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2" w:rsidRPr="006D242C" w:rsidRDefault="008B6882" w:rsidP="008B6882">
      <w:pPr>
        <w:pStyle w:val="2"/>
        <w:pageBreakBefore/>
        <w:shd w:val="clear" w:color="auto" w:fill="auto"/>
        <w:ind w:left="5610"/>
        <w:rPr>
          <w:sz w:val="28"/>
          <w:szCs w:val="28"/>
        </w:rPr>
      </w:pPr>
      <w:r w:rsidRPr="006D242C">
        <w:rPr>
          <w:sz w:val="28"/>
          <w:szCs w:val="28"/>
        </w:rPr>
        <w:t xml:space="preserve">ЗАТВЕРДЖЕНО                                         </w:t>
      </w:r>
      <w:r w:rsidRPr="006D242C">
        <w:rPr>
          <w:b w:val="0"/>
          <w:sz w:val="28"/>
          <w:szCs w:val="28"/>
        </w:rPr>
        <w:t>Рішення Первозванівської сільської ради</w:t>
      </w:r>
      <w:r w:rsidRPr="006D242C">
        <w:rPr>
          <w:sz w:val="28"/>
          <w:szCs w:val="28"/>
        </w:rPr>
        <w:t xml:space="preserve"> </w:t>
      </w:r>
    </w:p>
    <w:p w:rsidR="008B6882" w:rsidRPr="006D242C" w:rsidRDefault="008B6882" w:rsidP="008B6882">
      <w:pPr>
        <w:pStyle w:val="1"/>
        <w:shd w:val="clear" w:color="auto" w:fill="auto"/>
        <w:spacing w:after="0"/>
        <w:ind w:left="5610" w:right="624"/>
        <w:rPr>
          <w:sz w:val="28"/>
          <w:szCs w:val="28"/>
        </w:rPr>
      </w:pPr>
      <w:r w:rsidRPr="006D242C">
        <w:rPr>
          <w:sz w:val="28"/>
          <w:szCs w:val="28"/>
        </w:rPr>
        <w:t>09</w:t>
      </w:r>
      <w:r>
        <w:rPr>
          <w:sz w:val="28"/>
          <w:szCs w:val="28"/>
        </w:rPr>
        <w:t xml:space="preserve"> лютого 2018 № 76</w:t>
      </w:r>
    </w:p>
    <w:p w:rsidR="008B6882" w:rsidRDefault="008B6882" w:rsidP="008B6882">
      <w:pPr>
        <w:pStyle w:val="10"/>
        <w:keepNext/>
        <w:keepLines/>
        <w:shd w:val="clear" w:color="auto" w:fill="auto"/>
        <w:spacing w:before="0"/>
        <w:ind w:left="5670"/>
      </w:pPr>
    </w:p>
    <w:p w:rsidR="008B6882" w:rsidRPr="00473806" w:rsidRDefault="008B6882" w:rsidP="008B6882">
      <w:pPr>
        <w:pStyle w:val="10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473806">
        <w:rPr>
          <w:sz w:val="28"/>
          <w:szCs w:val="28"/>
        </w:rPr>
        <w:t xml:space="preserve">ПОСАДОВИЙ СКЛАД </w:t>
      </w:r>
    </w:p>
    <w:p w:rsidR="008B6882" w:rsidRPr="005773D5" w:rsidRDefault="008B6882" w:rsidP="008B6882">
      <w:pPr>
        <w:pStyle w:val="10"/>
        <w:shd w:val="clear" w:color="auto" w:fill="auto"/>
        <w:spacing w:before="0"/>
        <w:rPr>
          <w:b w:val="0"/>
        </w:rPr>
      </w:pPr>
      <w:r w:rsidRPr="005773D5">
        <w:rPr>
          <w:b w:val="0"/>
          <w:sz w:val="28"/>
          <w:szCs w:val="28"/>
        </w:rPr>
        <w:t xml:space="preserve">комісії з питань призначення винагород за високі спортивні </w:t>
      </w:r>
      <w:r w:rsidRPr="005773D5">
        <w:rPr>
          <w:b w:val="0"/>
          <w:spacing w:val="-3"/>
          <w:sz w:val="28"/>
          <w:szCs w:val="28"/>
        </w:rPr>
        <w:t xml:space="preserve">результати </w:t>
      </w:r>
      <w:r w:rsidRPr="005773D5">
        <w:rPr>
          <w:b w:val="0"/>
          <w:sz w:val="28"/>
          <w:szCs w:val="28"/>
        </w:rPr>
        <w:t>спортсменів</w:t>
      </w:r>
      <w:r>
        <w:rPr>
          <w:b w:val="0"/>
          <w:sz w:val="28"/>
          <w:szCs w:val="28"/>
        </w:rPr>
        <w:t xml:space="preserve">, які проживають на території </w:t>
      </w:r>
      <w:r w:rsidRPr="005773D5">
        <w:rPr>
          <w:b w:val="0"/>
          <w:sz w:val="28"/>
          <w:szCs w:val="28"/>
        </w:rPr>
        <w:t xml:space="preserve">Первозванівської сільської ради, </w:t>
      </w:r>
      <w:r>
        <w:rPr>
          <w:b w:val="0"/>
          <w:sz w:val="28"/>
          <w:szCs w:val="28"/>
        </w:rPr>
        <w:t xml:space="preserve">         </w:t>
      </w:r>
      <w:r w:rsidRPr="005773D5">
        <w:rPr>
          <w:b w:val="0"/>
          <w:sz w:val="28"/>
          <w:szCs w:val="28"/>
        </w:rPr>
        <w:t>за усіма видами спорту</w:t>
      </w:r>
    </w:p>
    <w:p w:rsidR="008B6882" w:rsidRDefault="008B6882" w:rsidP="008B6882">
      <w:pPr>
        <w:pStyle w:val="10"/>
        <w:shd w:val="clear" w:color="auto" w:fill="auto"/>
        <w:spacing w:before="0"/>
        <w:rPr>
          <w:sz w:val="28"/>
          <w:szCs w:val="28"/>
          <w:u w:val="single"/>
        </w:rPr>
      </w:pPr>
    </w:p>
    <w:p w:rsidR="008B6882" w:rsidRPr="00473806" w:rsidRDefault="008B6882" w:rsidP="008B6882">
      <w:pPr>
        <w:pStyle w:val="10"/>
        <w:shd w:val="clear" w:color="auto" w:fill="auto"/>
        <w:spacing w:before="0"/>
        <w:rPr>
          <w:sz w:val="28"/>
          <w:szCs w:val="28"/>
          <w:u w:val="single"/>
        </w:rPr>
      </w:pPr>
      <w:r w:rsidRPr="00473806">
        <w:rPr>
          <w:sz w:val="28"/>
          <w:szCs w:val="28"/>
          <w:u w:val="single"/>
        </w:rPr>
        <w:t>Голова комісії</w:t>
      </w:r>
      <w:bookmarkEnd w:id="0"/>
    </w:p>
    <w:p w:rsidR="008B6882" w:rsidRPr="00473806" w:rsidRDefault="008B6882" w:rsidP="008B6882">
      <w:pPr>
        <w:pStyle w:val="1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</w:p>
    <w:p w:rsidR="008B6882" w:rsidRPr="00473806" w:rsidRDefault="008B6882" w:rsidP="008B6882">
      <w:pPr>
        <w:pStyle w:val="1"/>
        <w:shd w:val="clear" w:color="auto" w:fill="auto"/>
        <w:spacing w:after="0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Голова сільської ради</w:t>
      </w:r>
    </w:p>
    <w:p w:rsidR="008B6882" w:rsidRPr="00473806" w:rsidRDefault="008B6882" w:rsidP="008B6882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</w:p>
    <w:p w:rsidR="008B6882" w:rsidRPr="00473806" w:rsidRDefault="008B6882" w:rsidP="008B6882">
      <w:pPr>
        <w:pStyle w:val="10"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1" w:name="bookmark1"/>
      <w:r w:rsidRPr="00473806">
        <w:rPr>
          <w:sz w:val="28"/>
          <w:szCs w:val="28"/>
          <w:u w:val="single"/>
        </w:rPr>
        <w:t>Заступник голови комісії</w:t>
      </w:r>
      <w:bookmarkEnd w:id="1"/>
    </w:p>
    <w:p w:rsidR="008B6882" w:rsidRPr="00473806" w:rsidRDefault="008B6882" w:rsidP="008B6882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8B6882" w:rsidRPr="00473806" w:rsidRDefault="008B6882" w:rsidP="008B688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Перший заступник голови сільської ради</w:t>
      </w:r>
    </w:p>
    <w:p w:rsidR="008B6882" w:rsidRPr="00473806" w:rsidRDefault="008B6882" w:rsidP="008B6882">
      <w:pPr>
        <w:pStyle w:val="10"/>
        <w:keepNext/>
        <w:keepLines/>
        <w:shd w:val="clear" w:color="auto" w:fill="auto"/>
        <w:spacing w:before="0"/>
        <w:rPr>
          <w:sz w:val="28"/>
          <w:szCs w:val="28"/>
          <w:u w:val="single"/>
        </w:rPr>
      </w:pPr>
      <w:bookmarkStart w:id="2" w:name="bookmark2"/>
      <w:r w:rsidRPr="00473806">
        <w:rPr>
          <w:sz w:val="28"/>
          <w:szCs w:val="28"/>
          <w:u w:val="single"/>
        </w:rPr>
        <w:t>Секретар комісії</w:t>
      </w:r>
      <w:bookmarkEnd w:id="2"/>
    </w:p>
    <w:p w:rsidR="008B6882" w:rsidRPr="00473806" w:rsidRDefault="008B6882" w:rsidP="008B6882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8B6882" w:rsidRPr="00473806" w:rsidRDefault="008B6882" w:rsidP="008B688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Головний спеціаліст відділу освіти, молоді та спорту, культури та туризму сільської ради</w:t>
      </w:r>
    </w:p>
    <w:p w:rsidR="008B6882" w:rsidRPr="00473806" w:rsidRDefault="008B6882" w:rsidP="008B6882">
      <w:pPr>
        <w:pStyle w:val="10"/>
        <w:keepNext/>
        <w:keepLines/>
        <w:shd w:val="clear" w:color="auto" w:fill="auto"/>
        <w:spacing w:before="0" w:line="270" w:lineRule="exact"/>
        <w:rPr>
          <w:sz w:val="28"/>
          <w:szCs w:val="28"/>
          <w:u w:val="single"/>
        </w:rPr>
      </w:pPr>
      <w:bookmarkStart w:id="3" w:name="bookmark3"/>
      <w:r w:rsidRPr="00473806">
        <w:rPr>
          <w:sz w:val="28"/>
          <w:szCs w:val="28"/>
          <w:u w:val="single"/>
        </w:rPr>
        <w:t>Члени комісії:</w:t>
      </w:r>
      <w:bookmarkEnd w:id="3"/>
    </w:p>
    <w:p w:rsidR="008B6882" w:rsidRPr="00473806" w:rsidRDefault="008B6882" w:rsidP="008B6882">
      <w:pPr>
        <w:pStyle w:val="10"/>
        <w:shd w:val="clear" w:color="auto" w:fill="auto"/>
        <w:spacing w:before="0" w:line="270" w:lineRule="exact"/>
        <w:rPr>
          <w:sz w:val="28"/>
          <w:szCs w:val="28"/>
        </w:rPr>
      </w:pPr>
    </w:p>
    <w:p w:rsidR="008B6882" w:rsidRPr="00473806" w:rsidRDefault="008B6882" w:rsidP="008B6882">
      <w:pPr>
        <w:pStyle w:val="1"/>
        <w:shd w:val="clear" w:color="auto" w:fill="auto"/>
        <w:spacing w:after="306" w:line="270" w:lineRule="exact"/>
        <w:ind w:firstLine="85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 xml:space="preserve">Начальник відділу освіти, молоді та спорту, культури та туризму сільської ради; </w:t>
      </w:r>
    </w:p>
    <w:p w:rsidR="008B6882" w:rsidRPr="00473806" w:rsidRDefault="008B6882" w:rsidP="008B6882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473806">
        <w:rPr>
          <w:sz w:val="28"/>
          <w:szCs w:val="28"/>
        </w:rPr>
        <w:t>голова постійної комісії сільської ради з питань освіти, культури, охорони здоров’я,  спорту, молодіжної політики та соціального захисту населення;</w:t>
      </w:r>
    </w:p>
    <w:p w:rsidR="008B6882" w:rsidRPr="00473806" w:rsidRDefault="008B6882" w:rsidP="008B6882">
      <w:pPr>
        <w:pStyle w:val="1"/>
        <w:shd w:val="clear" w:color="auto" w:fill="auto"/>
        <w:spacing w:after="0"/>
        <w:ind w:firstLine="720"/>
        <w:jc w:val="both"/>
        <w:rPr>
          <w:sz w:val="28"/>
          <w:szCs w:val="28"/>
        </w:rPr>
      </w:pPr>
    </w:p>
    <w:p w:rsidR="008B6882" w:rsidRPr="00B872A7" w:rsidRDefault="008B6882" w:rsidP="008B68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72A7">
        <w:rPr>
          <w:rFonts w:ascii="Times New Roman" w:hAnsi="Times New Roman"/>
          <w:sz w:val="28"/>
          <w:szCs w:val="28"/>
        </w:rPr>
        <w:t>голова постійної комісії сільської ради з питань бюджету, фінансів, фінансово-економічного розвитку,   інвестиційної політики,  законності,   діяльності ради, депутатської етики та регламент;</w:t>
      </w:r>
    </w:p>
    <w:p w:rsidR="008B6882" w:rsidRPr="00B872A7" w:rsidRDefault="008B6882" w:rsidP="008B68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2A7">
        <w:rPr>
          <w:rFonts w:ascii="Times New Roman" w:hAnsi="Times New Roman"/>
          <w:sz w:val="28"/>
          <w:szCs w:val="28"/>
          <w:lang w:val="ru-RU"/>
        </w:rPr>
        <w:t>староста Калинівського старостинського округу Первозванівської сільської ради;</w:t>
      </w:r>
    </w:p>
    <w:p w:rsidR="008B6882" w:rsidRPr="00B872A7" w:rsidRDefault="008B6882" w:rsidP="008B68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2A7">
        <w:rPr>
          <w:rFonts w:ascii="Times New Roman" w:hAnsi="Times New Roman"/>
          <w:sz w:val="28"/>
          <w:szCs w:val="28"/>
          <w:lang w:val="ru-RU"/>
        </w:rPr>
        <w:t>староста Федорівського старостинського округу Первозванівської сільської ради;</w:t>
      </w:r>
    </w:p>
    <w:p w:rsidR="008B6882" w:rsidRPr="00B872A7" w:rsidRDefault="008B6882" w:rsidP="008B68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2A7">
        <w:rPr>
          <w:rFonts w:ascii="Times New Roman" w:hAnsi="Times New Roman"/>
          <w:sz w:val="28"/>
          <w:szCs w:val="28"/>
          <w:lang w:val="ru-RU"/>
        </w:rPr>
        <w:t>староста Степового старостинського</w:t>
      </w:r>
      <w:r w:rsidRPr="00B872A7">
        <w:rPr>
          <w:rFonts w:ascii="Times New Roman" w:hAnsi="Times New Roman"/>
          <w:sz w:val="28"/>
          <w:szCs w:val="28"/>
        </w:rPr>
        <w:t> </w:t>
      </w:r>
      <w:r w:rsidRPr="00B872A7">
        <w:rPr>
          <w:rFonts w:ascii="Times New Roman" w:hAnsi="Times New Roman"/>
          <w:sz w:val="28"/>
          <w:szCs w:val="28"/>
          <w:lang w:val="ru-RU"/>
        </w:rPr>
        <w:t xml:space="preserve"> округу Первозванівської сільської ради.</w:t>
      </w:r>
    </w:p>
    <w:p w:rsidR="008B6882" w:rsidRPr="00B872A7" w:rsidRDefault="008B6882" w:rsidP="008B688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8B6882" w:rsidRPr="00B872A7" w:rsidRDefault="008B6882" w:rsidP="008B688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872A7">
        <w:rPr>
          <w:sz w:val="28"/>
          <w:szCs w:val="28"/>
        </w:rPr>
        <w:t>__________________</w:t>
      </w:r>
    </w:p>
    <w:p w:rsidR="003306A6" w:rsidRDefault="003306A6">
      <w:bookmarkStart w:id="4" w:name="_GoBack"/>
      <w:bookmarkEnd w:id="4"/>
    </w:p>
    <w:sectPr w:rsidR="003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D0"/>
    <w:rsid w:val="003306A6"/>
    <w:rsid w:val="008B6882"/>
    <w:rsid w:val="00A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B6882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8B6882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8B6882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B6882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8B6882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8B6882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2018-05-04T11:47:00Z</dcterms:created>
  <dcterms:modified xsi:type="dcterms:W3CDTF">2018-05-04T11:47:00Z</dcterms:modified>
</cp:coreProperties>
</file>