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4D" w:rsidRPr="00E45847" w:rsidRDefault="00DE624D" w:rsidP="00E45847">
      <w:pPr>
        <w:jc w:val="center"/>
        <w:rPr>
          <w:b/>
          <w:sz w:val="28"/>
          <w:szCs w:val="28"/>
        </w:rPr>
      </w:pPr>
      <w:r w:rsidRPr="00E45847">
        <w:rPr>
          <w:b/>
          <w:sz w:val="28"/>
          <w:szCs w:val="28"/>
        </w:rPr>
        <w:t>І.</w:t>
      </w:r>
      <w:r w:rsidR="00BD33EB" w:rsidRPr="00E45847">
        <w:rPr>
          <w:b/>
          <w:sz w:val="28"/>
          <w:szCs w:val="28"/>
        </w:rPr>
        <w:t xml:space="preserve"> </w:t>
      </w:r>
      <w:r w:rsidRPr="00E45847">
        <w:rPr>
          <w:b/>
          <w:sz w:val="28"/>
          <w:szCs w:val="28"/>
        </w:rPr>
        <w:t>ВСТУП</w:t>
      </w:r>
    </w:p>
    <w:p w:rsidR="00DE624D" w:rsidRPr="00CA7B88" w:rsidRDefault="00DE624D" w:rsidP="00DE624D">
      <w:pPr>
        <w:ind w:firstLine="720"/>
        <w:jc w:val="both"/>
        <w:rPr>
          <w:sz w:val="28"/>
          <w:szCs w:val="28"/>
        </w:rPr>
      </w:pPr>
    </w:p>
    <w:p w:rsidR="0099350B" w:rsidRPr="00CA7B88" w:rsidRDefault="0099350B" w:rsidP="0099350B">
      <w:pPr>
        <w:ind w:firstLine="720"/>
        <w:jc w:val="both"/>
        <w:rPr>
          <w:sz w:val="28"/>
          <w:szCs w:val="28"/>
        </w:rPr>
      </w:pPr>
      <w:r>
        <w:rPr>
          <w:sz w:val="28"/>
          <w:szCs w:val="28"/>
        </w:rPr>
        <w:t>П</w:t>
      </w:r>
      <w:r w:rsidRPr="00CA7B88">
        <w:rPr>
          <w:sz w:val="28"/>
          <w:szCs w:val="28"/>
        </w:rPr>
        <w:t xml:space="preserve">рограма цивільного захисту </w:t>
      </w:r>
      <w:r>
        <w:rPr>
          <w:sz w:val="28"/>
          <w:szCs w:val="28"/>
        </w:rPr>
        <w:t>Первозванівської сільської ради</w:t>
      </w:r>
      <w:r w:rsidRPr="00CA7B88">
        <w:rPr>
          <w:sz w:val="28"/>
          <w:szCs w:val="28"/>
        </w:rPr>
        <w:t xml:space="preserve"> на 201</w:t>
      </w:r>
      <w:r>
        <w:rPr>
          <w:sz w:val="28"/>
          <w:szCs w:val="28"/>
        </w:rPr>
        <w:t>8</w:t>
      </w:r>
      <w:r w:rsidRPr="00CA7B88">
        <w:rPr>
          <w:sz w:val="28"/>
          <w:szCs w:val="28"/>
        </w:rPr>
        <w:t xml:space="preserve">-2020 роки (далі </w:t>
      </w:r>
      <w:r>
        <w:rPr>
          <w:sz w:val="28"/>
          <w:szCs w:val="28"/>
        </w:rPr>
        <w:t>–</w:t>
      </w:r>
      <w:r w:rsidRPr="00CA7B88">
        <w:rPr>
          <w:sz w:val="28"/>
          <w:szCs w:val="28"/>
        </w:rPr>
        <w:t xml:space="preserve"> Пpoгpaмa) розроблена відповідно до вимог:</w:t>
      </w:r>
    </w:p>
    <w:p w:rsidR="0099350B" w:rsidRPr="00CA7B88" w:rsidRDefault="0099350B" w:rsidP="0099350B">
      <w:pPr>
        <w:ind w:firstLine="720"/>
        <w:jc w:val="both"/>
        <w:rPr>
          <w:sz w:val="28"/>
          <w:szCs w:val="28"/>
        </w:rPr>
      </w:pPr>
      <w:r w:rsidRPr="00CA7B88">
        <w:rPr>
          <w:sz w:val="28"/>
          <w:szCs w:val="28"/>
        </w:rPr>
        <w:t>Кодексу цивільного захисту України;</w:t>
      </w:r>
    </w:p>
    <w:p w:rsidR="0099350B" w:rsidRPr="00CA7B88" w:rsidRDefault="0099350B" w:rsidP="0099350B">
      <w:pPr>
        <w:ind w:firstLine="720"/>
        <w:jc w:val="both"/>
        <w:rPr>
          <w:sz w:val="28"/>
          <w:szCs w:val="28"/>
        </w:rPr>
      </w:pPr>
      <w:r w:rsidRPr="00CA7B88">
        <w:rPr>
          <w:sz w:val="28"/>
          <w:szCs w:val="28"/>
        </w:rPr>
        <w:t>Закону України "Про місцеві державні адміністрації";</w:t>
      </w:r>
    </w:p>
    <w:p w:rsidR="0099350B" w:rsidRDefault="0099350B" w:rsidP="0099350B">
      <w:pPr>
        <w:ind w:firstLine="720"/>
        <w:jc w:val="both"/>
        <w:rPr>
          <w:sz w:val="28"/>
          <w:szCs w:val="28"/>
        </w:rPr>
      </w:pPr>
      <w:r>
        <w:rPr>
          <w:sz w:val="28"/>
          <w:szCs w:val="28"/>
        </w:rPr>
        <w:t>обласної</w:t>
      </w:r>
      <w:r w:rsidRPr="00CA7B88">
        <w:rPr>
          <w:sz w:val="28"/>
          <w:szCs w:val="28"/>
        </w:rPr>
        <w:t xml:space="preserve"> програм</w:t>
      </w:r>
      <w:r>
        <w:rPr>
          <w:sz w:val="28"/>
          <w:szCs w:val="28"/>
        </w:rPr>
        <w:t>и</w:t>
      </w:r>
      <w:r w:rsidRPr="00CA7B88">
        <w:rPr>
          <w:sz w:val="28"/>
          <w:szCs w:val="28"/>
        </w:rPr>
        <w:t xml:space="preserve"> цивільного захисту Кіровоградсько</w:t>
      </w:r>
      <w:r>
        <w:rPr>
          <w:sz w:val="28"/>
          <w:szCs w:val="28"/>
        </w:rPr>
        <w:t>ї</w:t>
      </w:r>
      <w:r w:rsidRPr="00CA7B88">
        <w:rPr>
          <w:sz w:val="28"/>
          <w:szCs w:val="28"/>
        </w:rPr>
        <w:t xml:space="preserve"> </w:t>
      </w:r>
      <w:r>
        <w:rPr>
          <w:sz w:val="28"/>
          <w:szCs w:val="28"/>
        </w:rPr>
        <w:t>області</w:t>
      </w:r>
      <w:r w:rsidRPr="00CA7B88">
        <w:rPr>
          <w:sz w:val="28"/>
          <w:szCs w:val="28"/>
        </w:rPr>
        <w:t xml:space="preserve"> на </w:t>
      </w:r>
      <w:r>
        <w:rPr>
          <w:sz w:val="28"/>
          <w:szCs w:val="28"/>
        </w:rPr>
        <w:t xml:space="preserve">            </w:t>
      </w:r>
      <w:r w:rsidRPr="00CA7B88">
        <w:rPr>
          <w:sz w:val="28"/>
          <w:szCs w:val="28"/>
        </w:rPr>
        <w:t>2016-2020 роки</w:t>
      </w:r>
      <w:r>
        <w:rPr>
          <w:sz w:val="28"/>
          <w:szCs w:val="28"/>
        </w:rPr>
        <w:t>, затвердженої рішенням сесії Кіровоградської обласної ради від 25 грудня 2015 року №13</w:t>
      </w:r>
    </w:p>
    <w:p w:rsidR="0099350B" w:rsidRPr="00CA7B88" w:rsidRDefault="0099350B" w:rsidP="0099350B">
      <w:pPr>
        <w:ind w:firstLine="720"/>
        <w:jc w:val="both"/>
        <w:rPr>
          <w:sz w:val="28"/>
          <w:szCs w:val="28"/>
        </w:rPr>
      </w:pPr>
    </w:p>
    <w:p w:rsidR="0099350B" w:rsidRPr="00CA7B88" w:rsidRDefault="0099350B" w:rsidP="0099350B">
      <w:pPr>
        <w:ind w:firstLine="720"/>
        <w:jc w:val="both"/>
        <w:rPr>
          <w:sz w:val="28"/>
          <w:szCs w:val="28"/>
        </w:rPr>
      </w:pPr>
      <w:r w:rsidRPr="00CA7B88">
        <w:rPr>
          <w:sz w:val="28"/>
          <w:szCs w:val="28"/>
        </w:rPr>
        <w:t xml:space="preserve">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w:t>
      </w:r>
      <w:r>
        <w:rPr>
          <w:sz w:val="28"/>
          <w:szCs w:val="28"/>
        </w:rPr>
        <w:t>місцевого самоврядування</w:t>
      </w:r>
      <w:r w:rsidRPr="00CA7B88">
        <w:rPr>
          <w:sz w:val="28"/>
          <w:szCs w:val="28"/>
        </w:rPr>
        <w:t>.</w:t>
      </w:r>
    </w:p>
    <w:p w:rsidR="00E177A5" w:rsidRPr="00E177A5" w:rsidRDefault="00E177A5" w:rsidP="0099350B">
      <w:pPr>
        <w:pStyle w:val="a5"/>
        <w:shd w:val="clear" w:color="auto" w:fill="FFFFFF"/>
        <w:spacing w:before="0" w:beforeAutospacing="0" w:after="150" w:afterAutospacing="0"/>
        <w:ind w:firstLine="708"/>
        <w:jc w:val="both"/>
        <w:rPr>
          <w:color w:val="333333"/>
          <w:sz w:val="28"/>
          <w:szCs w:val="28"/>
        </w:rPr>
      </w:pPr>
      <w:r w:rsidRPr="00E177A5">
        <w:rPr>
          <w:color w:val="333333"/>
          <w:sz w:val="28"/>
          <w:szCs w:val="28"/>
        </w:rPr>
        <w:t>Фінансування заходів, передбачених Програмою, буде здійснюватися за рахунок коштів місцевого бюджету, підприємств, інвесторів.</w:t>
      </w:r>
    </w:p>
    <w:p w:rsidR="00DE624D" w:rsidRPr="00CA7B88" w:rsidRDefault="00DE624D" w:rsidP="00DE624D">
      <w:pPr>
        <w:ind w:firstLine="720"/>
        <w:jc w:val="both"/>
        <w:rPr>
          <w:sz w:val="28"/>
          <w:szCs w:val="28"/>
        </w:rPr>
      </w:pPr>
    </w:p>
    <w:p w:rsidR="00DE624D" w:rsidRPr="00E45847" w:rsidRDefault="00BD33EB" w:rsidP="00E45847">
      <w:pPr>
        <w:jc w:val="center"/>
        <w:rPr>
          <w:b/>
          <w:sz w:val="28"/>
          <w:szCs w:val="28"/>
        </w:rPr>
      </w:pPr>
      <w:r w:rsidRPr="00E45847">
        <w:rPr>
          <w:b/>
          <w:sz w:val="28"/>
          <w:szCs w:val="28"/>
        </w:rPr>
        <w:t>ІІ</w:t>
      </w:r>
      <w:r w:rsidR="00DE624D" w:rsidRPr="00E45847">
        <w:rPr>
          <w:b/>
          <w:sz w:val="28"/>
          <w:szCs w:val="28"/>
        </w:rPr>
        <w:t>.</w:t>
      </w:r>
      <w:r w:rsidRPr="00E45847">
        <w:rPr>
          <w:b/>
          <w:sz w:val="28"/>
          <w:szCs w:val="28"/>
        </w:rPr>
        <w:t xml:space="preserve"> Визначен</w:t>
      </w:r>
      <w:r w:rsidR="00DE624D" w:rsidRPr="00E45847">
        <w:rPr>
          <w:b/>
          <w:sz w:val="28"/>
          <w:szCs w:val="28"/>
        </w:rPr>
        <w:t>ня проблеми, на розв'яза</w:t>
      </w:r>
      <w:r w:rsidRPr="00E45847">
        <w:rPr>
          <w:b/>
          <w:sz w:val="28"/>
          <w:szCs w:val="28"/>
        </w:rPr>
        <w:t>н</w:t>
      </w:r>
      <w:r w:rsidR="00DE624D" w:rsidRPr="00E45847">
        <w:rPr>
          <w:b/>
          <w:sz w:val="28"/>
          <w:szCs w:val="28"/>
        </w:rPr>
        <w:t>ня яко</w:t>
      </w:r>
      <w:r w:rsidRPr="00E45847">
        <w:rPr>
          <w:b/>
          <w:sz w:val="28"/>
          <w:szCs w:val="28"/>
        </w:rPr>
        <w:t xml:space="preserve">ї </w:t>
      </w:r>
      <w:r w:rsidR="00DE624D" w:rsidRPr="00E45847">
        <w:rPr>
          <w:b/>
          <w:sz w:val="28"/>
          <w:szCs w:val="28"/>
        </w:rPr>
        <w:t>спрямована Програма</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CA7B88">
        <w:rPr>
          <w:sz w:val="28"/>
          <w:szCs w:val="28"/>
        </w:rPr>
        <w:t xml:space="preserve">Основною проблемою у сфері цивільного захисту населення </w:t>
      </w:r>
      <w:r w:rsidR="00E177A5">
        <w:rPr>
          <w:sz w:val="28"/>
          <w:szCs w:val="28"/>
        </w:rPr>
        <w:t>сільської ради</w:t>
      </w:r>
      <w:r w:rsidRPr="00CA7B88">
        <w:rPr>
          <w:sz w:val="28"/>
          <w:szCs w:val="28"/>
        </w:rPr>
        <w:t xml:space="preserve"> є неналежний рівень матеріального і фінансового забезпечення сил і заходів цивільного захисту, застарілої системи централізованого оповіщення </w:t>
      </w:r>
      <w:r w:rsidR="00BD33EB" w:rsidRPr="00CA7B88">
        <w:rPr>
          <w:sz w:val="28"/>
          <w:szCs w:val="28"/>
        </w:rPr>
        <w:t>населення</w:t>
      </w:r>
      <w:r w:rsidRPr="00CA7B88">
        <w:rPr>
          <w:sz w:val="28"/>
          <w:szCs w:val="28"/>
        </w:rPr>
        <w:t xml:space="preserve"> у разі вин</w:t>
      </w:r>
      <w:r w:rsidR="00BD33EB" w:rsidRPr="00CA7B88">
        <w:rPr>
          <w:sz w:val="28"/>
          <w:szCs w:val="28"/>
        </w:rPr>
        <w:t>и</w:t>
      </w:r>
      <w:r w:rsidRPr="00CA7B88">
        <w:rPr>
          <w:sz w:val="28"/>
          <w:szCs w:val="28"/>
        </w:rPr>
        <w:t>кнен</w:t>
      </w:r>
      <w:r w:rsidR="00BD33EB" w:rsidRPr="00CA7B88">
        <w:rPr>
          <w:sz w:val="28"/>
          <w:szCs w:val="28"/>
        </w:rPr>
        <w:t>н</w:t>
      </w:r>
      <w:r w:rsidRPr="00CA7B88">
        <w:rPr>
          <w:sz w:val="28"/>
          <w:szCs w:val="28"/>
        </w:rPr>
        <w:t>я надзвич</w:t>
      </w:r>
      <w:r w:rsidR="00BD33EB" w:rsidRPr="00CA7B88">
        <w:rPr>
          <w:sz w:val="28"/>
          <w:szCs w:val="28"/>
        </w:rPr>
        <w:t>айних ситуацій, протипожеж</w:t>
      </w:r>
      <w:r w:rsidRPr="00CA7B88">
        <w:rPr>
          <w:sz w:val="28"/>
          <w:szCs w:val="28"/>
        </w:rPr>
        <w:t>ного захисту на</w:t>
      </w:r>
      <w:r w:rsidR="00BD33EB" w:rsidRPr="00CA7B88">
        <w:rPr>
          <w:sz w:val="28"/>
          <w:szCs w:val="28"/>
        </w:rPr>
        <w:t xml:space="preserve">селених пунктів </w:t>
      </w:r>
      <w:r w:rsidR="001E6D1C">
        <w:rPr>
          <w:sz w:val="28"/>
          <w:szCs w:val="28"/>
        </w:rPr>
        <w:t>району</w:t>
      </w:r>
      <w:r w:rsidR="00BD33EB" w:rsidRPr="00CA7B88">
        <w:rPr>
          <w:sz w:val="28"/>
          <w:szCs w:val="28"/>
        </w:rPr>
        <w:t xml:space="preserve"> тощо.</w:t>
      </w:r>
    </w:p>
    <w:p w:rsidR="00DE624D" w:rsidRPr="00CA7B88" w:rsidRDefault="00DE624D" w:rsidP="00DE624D">
      <w:pPr>
        <w:ind w:firstLine="720"/>
        <w:jc w:val="both"/>
        <w:rPr>
          <w:sz w:val="28"/>
          <w:szCs w:val="28"/>
        </w:rPr>
      </w:pPr>
      <w:r w:rsidRPr="00CA7B88">
        <w:rPr>
          <w:sz w:val="28"/>
          <w:szCs w:val="28"/>
        </w:rPr>
        <w:t xml:space="preserve">Потребують удосконалення структура </w:t>
      </w:r>
      <w:r w:rsidR="00E177A5">
        <w:rPr>
          <w:sz w:val="28"/>
          <w:szCs w:val="28"/>
        </w:rPr>
        <w:t>сільської</w:t>
      </w:r>
      <w:r w:rsidR="001E6D1C">
        <w:rPr>
          <w:sz w:val="28"/>
          <w:szCs w:val="28"/>
        </w:rPr>
        <w:t xml:space="preserve"> ланки територіальної</w:t>
      </w:r>
      <w:r w:rsidRPr="00CA7B88">
        <w:rPr>
          <w:sz w:val="28"/>
          <w:szCs w:val="28"/>
        </w:rPr>
        <w:t xml:space="preserve"> підсистеми єдиної державної системи цивільного захисту та виконання заходів цивільного захисту </w:t>
      </w:r>
      <w:r w:rsidR="00BD33EB" w:rsidRPr="00CA7B88">
        <w:rPr>
          <w:sz w:val="28"/>
          <w:szCs w:val="28"/>
        </w:rPr>
        <w:t>населення</w:t>
      </w:r>
      <w:r w:rsidRPr="00CA7B88">
        <w:rPr>
          <w:sz w:val="28"/>
          <w:szCs w:val="28"/>
        </w:rPr>
        <w:t xml:space="preserve"> і</w:t>
      </w:r>
      <w:r w:rsidR="00BD33EB" w:rsidRPr="00CA7B88">
        <w:rPr>
          <w:sz w:val="28"/>
          <w:szCs w:val="28"/>
        </w:rPr>
        <w:t xml:space="preserve"> </w:t>
      </w:r>
      <w:r w:rsidRPr="00CA7B88">
        <w:rPr>
          <w:sz w:val="28"/>
          <w:szCs w:val="28"/>
        </w:rPr>
        <w:t xml:space="preserve">територій </w:t>
      </w:r>
      <w:r w:rsidR="001E6D1C">
        <w:rPr>
          <w:sz w:val="28"/>
          <w:szCs w:val="28"/>
        </w:rPr>
        <w:t>району</w:t>
      </w:r>
      <w:r w:rsidRPr="00CA7B88">
        <w:rPr>
          <w:sz w:val="28"/>
          <w:szCs w:val="28"/>
        </w:rPr>
        <w:t>.</w:t>
      </w:r>
    </w:p>
    <w:p w:rsidR="00DE624D" w:rsidRPr="00CA7B88" w:rsidRDefault="00DE624D" w:rsidP="00DE624D">
      <w:pPr>
        <w:ind w:firstLine="720"/>
        <w:jc w:val="both"/>
        <w:rPr>
          <w:sz w:val="28"/>
          <w:szCs w:val="28"/>
        </w:rPr>
      </w:pPr>
      <w:r w:rsidRPr="00CA7B88">
        <w:rPr>
          <w:sz w:val="28"/>
          <w:szCs w:val="28"/>
        </w:rPr>
        <w:t>Потребують приведення до рівня сучасних вимог матеріально-технічне оснащення органів управління та сил цивільного захисту, заміни та модернізації техніка та спорядження, що перебувають на озброєнні підрозділів</w:t>
      </w:r>
      <w:r w:rsidR="00BD33EB" w:rsidRPr="00CA7B88">
        <w:rPr>
          <w:sz w:val="28"/>
          <w:szCs w:val="28"/>
        </w:rPr>
        <w:t xml:space="preserve"> оперативно-рятувальної служби цивільного захисту, спеціалізованих служб п</w:t>
      </w:r>
      <w:r w:rsidRPr="00CA7B88">
        <w:rPr>
          <w:sz w:val="28"/>
          <w:szCs w:val="28"/>
        </w:rPr>
        <w:t>ідрозділів та формувань, а також інших</w:t>
      </w:r>
      <w:r w:rsidR="00BD33EB" w:rsidRPr="00CA7B88">
        <w:rPr>
          <w:sz w:val="28"/>
          <w:szCs w:val="28"/>
        </w:rPr>
        <w:t xml:space="preserve"> </w:t>
      </w:r>
      <w:r w:rsidRPr="00CA7B88">
        <w:rPr>
          <w:sz w:val="28"/>
          <w:szCs w:val="28"/>
        </w:rPr>
        <w:t>підрозділів, які залучаються до</w:t>
      </w:r>
      <w:r w:rsidR="00BD33EB" w:rsidRPr="00CA7B88">
        <w:rPr>
          <w:sz w:val="28"/>
          <w:szCs w:val="28"/>
        </w:rPr>
        <w:t xml:space="preserve"> </w:t>
      </w:r>
      <w:r w:rsidRPr="00CA7B88">
        <w:rPr>
          <w:sz w:val="28"/>
          <w:szCs w:val="28"/>
        </w:rPr>
        <w:t>виконання завдань цивільного захисту.</w:t>
      </w:r>
    </w:p>
    <w:p w:rsidR="00DE624D" w:rsidRPr="00CA7B88" w:rsidRDefault="00DE624D" w:rsidP="00DE624D">
      <w:pPr>
        <w:ind w:firstLine="720"/>
        <w:jc w:val="both"/>
        <w:rPr>
          <w:sz w:val="28"/>
          <w:szCs w:val="28"/>
        </w:rPr>
      </w:pPr>
      <w:r w:rsidRPr="00CA7B88">
        <w:rPr>
          <w:sz w:val="28"/>
          <w:szCs w:val="28"/>
        </w:rPr>
        <w:t>Впродовж 2010-201</w:t>
      </w:r>
      <w:r w:rsidR="007006D6">
        <w:rPr>
          <w:sz w:val="28"/>
          <w:szCs w:val="28"/>
        </w:rPr>
        <w:t>7</w:t>
      </w:r>
      <w:r w:rsidRPr="00CA7B88">
        <w:rPr>
          <w:sz w:val="28"/>
          <w:szCs w:val="28"/>
        </w:rPr>
        <w:t xml:space="preserve"> років були здійснені заходи щодо створення</w:t>
      </w:r>
      <w:r w:rsidR="00BD33EB" w:rsidRPr="00CA7B88">
        <w:rPr>
          <w:sz w:val="28"/>
          <w:szCs w:val="28"/>
        </w:rPr>
        <w:t xml:space="preserve"> </w:t>
      </w:r>
      <w:r w:rsidRPr="00CA7B88">
        <w:rPr>
          <w:sz w:val="28"/>
          <w:szCs w:val="28"/>
        </w:rPr>
        <w:t xml:space="preserve">матеріальних резервів для запобігання, ліквідації надзвичайних ситуацій техногенного і природного характеру та їх наслідків </w:t>
      </w:r>
      <w:r w:rsidR="001E6D1C">
        <w:rPr>
          <w:sz w:val="28"/>
          <w:szCs w:val="28"/>
        </w:rPr>
        <w:t>районного,</w:t>
      </w:r>
      <w:r w:rsidRPr="00CA7B88">
        <w:rPr>
          <w:sz w:val="28"/>
          <w:szCs w:val="28"/>
        </w:rPr>
        <w:t xml:space="preserve"> місцевого</w:t>
      </w:r>
      <w:r w:rsidR="00BD33EB" w:rsidRPr="00CA7B88">
        <w:rPr>
          <w:sz w:val="28"/>
          <w:szCs w:val="28"/>
        </w:rPr>
        <w:t xml:space="preserve"> </w:t>
      </w:r>
      <w:r w:rsidR="001E6D1C">
        <w:rPr>
          <w:sz w:val="28"/>
          <w:szCs w:val="28"/>
        </w:rPr>
        <w:t>та об’єктового</w:t>
      </w:r>
      <w:r w:rsidRPr="00CA7B88">
        <w:rPr>
          <w:sz w:val="28"/>
          <w:szCs w:val="28"/>
        </w:rPr>
        <w:t xml:space="preserve"> рівнів. Разом з тим, зазначена робота потребує продовження і</w:t>
      </w:r>
      <w:r w:rsidR="00BD33EB" w:rsidRPr="00CA7B88">
        <w:rPr>
          <w:sz w:val="28"/>
          <w:szCs w:val="28"/>
        </w:rPr>
        <w:t xml:space="preserve"> </w:t>
      </w:r>
      <w:r w:rsidRPr="00CA7B88">
        <w:rPr>
          <w:sz w:val="28"/>
          <w:szCs w:val="28"/>
        </w:rPr>
        <w:t>завершення.</w:t>
      </w:r>
    </w:p>
    <w:p w:rsidR="00DE624D" w:rsidRPr="00CA7B88" w:rsidRDefault="00DE624D" w:rsidP="00DE624D">
      <w:pPr>
        <w:ind w:firstLine="720"/>
        <w:jc w:val="both"/>
        <w:rPr>
          <w:sz w:val="28"/>
          <w:szCs w:val="28"/>
        </w:rPr>
      </w:pPr>
      <w:r w:rsidRPr="00CA7B88">
        <w:rPr>
          <w:sz w:val="28"/>
          <w:szCs w:val="28"/>
        </w:rPr>
        <w:t xml:space="preserve">На території </w:t>
      </w:r>
      <w:r w:rsidR="007006D6">
        <w:rPr>
          <w:sz w:val="28"/>
          <w:szCs w:val="28"/>
        </w:rPr>
        <w:t xml:space="preserve">сільської ради </w:t>
      </w:r>
      <w:r w:rsidRPr="00CA7B88">
        <w:rPr>
          <w:sz w:val="28"/>
          <w:szCs w:val="28"/>
        </w:rPr>
        <w:t xml:space="preserve"> функціонує </w:t>
      </w:r>
      <w:r w:rsidR="009B2E9A">
        <w:rPr>
          <w:sz w:val="28"/>
          <w:szCs w:val="28"/>
        </w:rPr>
        <w:t>2</w:t>
      </w:r>
      <w:r w:rsidRPr="00CA7B88">
        <w:rPr>
          <w:sz w:val="28"/>
          <w:szCs w:val="28"/>
        </w:rPr>
        <w:t xml:space="preserve"> об'єктів </w:t>
      </w:r>
      <w:r w:rsidR="00BD33EB" w:rsidRPr="00CA7B88">
        <w:rPr>
          <w:sz w:val="28"/>
          <w:szCs w:val="28"/>
        </w:rPr>
        <w:t>п</w:t>
      </w:r>
      <w:r w:rsidRPr="00CA7B88">
        <w:rPr>
          <w:sz w:val="28"/>
          <w:szCs w:val="28"/>
        </w:rPr>
        <w:t>ідвищеної небезпеки та</w:t>
      </w:r>
      <w:r w:rsidR="00BD33EB" w:rsidRPr="00CA7B88">
        <w:rPr>
          <w:sz w:val="28"/>
          <w:szCs w:val="28"/>
        </w:rPr>
        <w:t xml:space="preserve"> </w:t>
      </w:r>
      <w:r w:rsidRPr="00CA7B88">
        <w:rPr>
          <w:sz w:val="28"/>
          <w:szCs w:val="28"/>
        </w:rPr>
        <w:t>потенційно-небез</w:t>
      </w:r>
      <w:r w:rsidR="00BD33EB" w:rsidRPr="00CA7B88">
        <w:rPr>
          <w:sz w:val="28"/>
          <w:szCs w:val="28"/>
        </w:rPr>
        <w:t>п</w:t>
      </w:r>
      <w:r w:rsidRPr="00CA7B88">
        <w:rPr>
          <w:sz w:val="28"/>
          <w:szCs w:val="28"/>
        </w:rPr>
        <w:t xml:space="preserve">ечних об'єктів, </w:t>
      </w:r>
      <w:r w:rsidRPr="009B2E9A">
        <w:rPr>
          <w:sz w:val="28"/>
          <w:szCs w:val="28"/>
        </w:rPr>
        <w:t xml:space="preserve">з яких </w:t>
      </w:r>
      <w:r w:rsidR="009B2E9A" w:rsidRPr="009B2E9A">
        <w:rPr>
          <w:sz w:val="28"/>
          <w:szCs w:val="28"/>
        </w:rPr>
        <w:t>1</w:t>
      </w:r>
      <w:r w:rsidRPr="009B2E9A">
        <w:rPr>
          <w:sz w:val="28"/>
          <w:szCs w:val="28"/>
        </w:rPr>
        <w:t xml:space="preserve"> є хімічно-небез</w:t>
      </w:r>
      <w:r w:rsidR="00BD33EB" w:rsidRPr="009B2E9A">
        <w:rPr>
          <w:sz w:val="28"/>
          <w:szCs w:val="28"/>
        </w:rPr>
        <w:t>п</w:t>
      </w:r>
      <w:r w:rsidRPr="009B2E9A">
        <w:rPr>
          <w:sz w:val="28"/>
          <w:szCs w:val="28"/>
        </w:rPr>
        <w:t>ечними</w:t>
      </w:r>
      <w:r w:rsidRPr="00CA7B88">
        <w:rPr>
          <w:sz w:val="28"/>
          <w:szCs w:val="28"/>
        </w:rPr>
        <w:t>.</w:t>
      </w:r>
      <w:r w:rsidR="001E6D1C">
        <w:rPr>
          <w:sz w:val="28"/>
          <w:szCs w:val="28"/>
        </w:rPr>
        <w:t xml:space="preserve">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4471E5" w:rsidRPr="004471E5" w:rsidRDefault="00687148" w:rsidP="00DE624D">
      <w:pPr>
        <w:ind w:firstLine="720"/>
        <w:jc w:val="both"/>
        <w:rPr>
          <w:sz w:val="28"/>
          <w:szCs w:val="28"/>
        </w:rPr>
      </w:pPr>
      <w:r w:rsidRPr="004471E5">
        <w:rPr>
          <w:sz w:val="28"/>
          <w:szCs w:val="28"/>
        </w:rPr>
        <w:lastRenderedPageBreak/>
        <w:t>Викликає занеп</w:t>
      </w:r>
      <w:r w:rsidR="00DE624D" w:rsidRPr="004471E5">
        <w:rPr>
          <w:sz w:val="28"/>
          <w:szCs w:val="28"/>
        </w:rPr>
        <w:t xml:space="preserve">окоєння і стан </w:t>
      </w:r>
      <w:r w:rsidRPr="004471E5">
        <w:rPr>
          <w:sz w:val="28"/>
          <w:szCs w:val="28"/>
        </w:rPr>
        <w:t>п</w:t>
      </w:r>
      <w:r w:rsidR="00DE624D" w:rsidRPr="004471E5">
        <w:rPr>
          <w:sz w:val="28"/>
          <w:szCs w:val="28"/>
        </w:rPr>
        <w:t>ротипожежного захисту населених</w:t>
      </w:r>
      <w:r w:rsidRPr="004471E5">
        <w:rPr>
          <w:sz w:val="28"/>
          <w:szCs w:val="28"/>
        </w:rPr>
        <w:t xml:space="preserve"> </w:t>
      </w:r>
      <w:r w:rsidR="00DE624D" w:rsidRPr="004471E5">
        <w:rPr>
          <w:sz w:val="28"/>
          <w:szCs w:val="28"/>
        </w:rPr>
        <w:t xml:space="preserve">пунктів </w:t>
      </w:r>
      <w:r w:rsidR="007006D6">
        <w:rPr>
          <w:sz w:val="28"/>
          <w:szCs w:val="28"/>
        </w:rPr>
        <w:t>сільської ради</w:t>
      </w:r>
      <w:r w:rsidR="00DE624D" w:rsidRPr="004471E5">
        <w:rPr>
          <w:sz w:val="28"/>
          <w:szCs w:val="28"/>
        </w:rPr>
        <w:t>.</w:t>
      </w:r>
      <w:r w:rsidR="001E6D1C" w:rsidRPr="004471E5">
        <w:rPr>
          <w:sz w:val="28"/>
          <w:szCs w:val="28"/>
        </w:rPr>
        <w:t xml:space="preserve"> </w:t>
      </w:r>
      <w:r w:rsidR="004471E5" w:rsidRPr="004471E5">
        <w:rPr>
          <w:sz w:val="28"/>
          <w:szCs w:val="28"/>
        </w:rPr>
        <w:t xml:space="preserve">Приміщення закладів освіти, культури, охорони здоров'я,  органів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DE624D" w:rsidRPr="00CA7B88" w:rsidRDefault="00B47086" w:rsidP="00DE624D">
      <w:pPr>
        <w:ind w:firstLine="720"/>
        <w:jc w:val="both"/>
        <w:rPr>
          <w:sz w:val="28"/>
          <w:szCs w:val="28"/>
        </w:rPr>
      </w:pPr>
      <w:r w:rsidRPr="00CA7B88">
        <w:rPr>
          <w:sz w:val="28"/>
          <w:szCs w:val="28"/>
        </w:rPr>
        <w:t xml:space="preserve">За результатами спостережень, що здійснювались впродовж останніх </w:t>
      </w:r>
      <w:r w:rsidR="000240D5">
        <w:rPr>
          <w:sz w:val="28"/>
          <w:szCs w:val="28"/>
        </w:rPr>
        <w:t xml:space="preserve">           3</w:t>
      </w:r>
      <w:r w:rsidRPr="00CA7B88">
        <w:rPr>
          <w:sz w:val="28"/>
          <w:szCs w:val="28"/>
        </w:rPr>
        <w:t xml:space="preserve"> років, </w:t>
      </w:r>
      <w:r w:rsidR="00DE624D" w:rsidRPr="00CA7B88">
        <w:rPr>
          <w:sz w:val="28"/>
          <w:szCs w:val="28"/>
        </w:rPr>
        <w:t xml:space="preserve">на водних об'єктах </w:t>
      </w:r>
      <w:r w:rsidR="007006D6">
        <w:rPr>
          <w:sz w:val="28"/>
          <w:szCs w:val="28"/>
        </w:rPr>
        <w:t>загинули люди.</w:t>
      </w:r>
      <w:r w:rsidR="00DE624D" w:rsidRPr="00CA7B88">
        <w:rPr>
          <w:sz w:val="28"/>
          <w:szCs w:val="28"/>
        </w:rPr>
        <w:t xml:space="preserve"> Основною причиною цього є користування водними об'єктами, що не </w:t>
      </w:r>
      <w:r w:rsidR="00687148" w:rsidRPr="00CA7B88">
        <w:rPr>
          <w:sz w:val="28"/>
          <w:szCs w:val="28"/>
        </w:rPr>
        <w:t>п</w:t>
      </w:r>
      <w:r w:rsidR="006A679D" w:rsidRPr="00CA7B88">
        <w:rPr>
          <w:sz w:val="28"/>
          <w:szCs w:val="28"/>
        </w:rPr>
        <w:t>риз</w:t>
      </w:r>
      <w:r w:rsidR="00DE624D" w:rsidRPr="00CA7B88">
        <w:rPr>
          <w:sz w:val="28"/>
          <w:szCs w:val="28"/>
        </w:rPr>
        <w:t xml:space="preserve">начені для </w:t>
      </w:r>
      <w:r w:rsidR="006A679D" w:rsidRPr="00CA7B88">
        <w:rPr>
          <w:sz w:val="28"/>
          <w:szCs w:val="28"/>
        </w:rPr>
        <w:t>к</w:t>
      </w:r>
      <w:r w:rsidR="00DE624D" w:rsidRPr="00CA7B88">
        <w:rPr>
          <w:sz w:val="28"/>
          <w:szCs w:val="28"/>
        </w:rPr>
        <w:t>упання, нехтування прості</w:t>
      </w:r>
      <w:r w:rsidR="006A679D" w:rsidRPr="00CA7B88">
        <w:rPr>
          <w:sz w:val="28"/>
          <w:szCs w:val="28"/>
        </w:rPr>
        <w:t>ш</w:t>
      </w:r>
      <w:r w:rsidR="00DE624D" w:rsidRPr="00CA7B88">
        <w:rPr>
          <w:sz w:val="28"/>
          <w:szCs w:val="28"/>
        </w:rPr>
        <w:t xml:space="preserve">ими </w:t>
      </w:r>
      <w:r w:rsidR="00687148" w:rsidRPr="00CA7B88">
        <w:rPr>
          <w:sz w:val="28"/>
          <w:szCs w:val="28"/>
        </w:rPr>
        <w:t>п</w:t>
      </w:r>
      <w:r w:rsidR="00DE624D" w:rsidRPr="00CA7B88">
        <w:rPr>
          <w:sz w:val="28"/>
          <w:szCs w:val="28"/>
        </w:rPr>
        <w:t>равилами безпеки поводження на воді, відс</w:t>
      </w:r>
      <w:r w:rsidR="006A679D" w:rsidRPr="00CA7B88">
        <w:rPr>
          <w:sz w:val="28"/>
          <w:szCs w:val="28"/>
        </w:rPr>
        <w:t>у</w:t>
      </w:r>
      <w:r w:rsidR="00DE624D" w:rsidRPr="00CA7B88">
        <w:rPr>
          <w:sz w:val="28"/>
          <w:szCs w:val="28"/>
        </w:rPr>
        <w:t xml:space="preserve">тність належного облаштування пляжів та інших місць масового </w:t>
      </w:r>
      <w:r w:rsidR="006A679D" w:rsidRPr="00CA7B88">
        <w:rPr>
          <w:sz w:val="28"/>
          <w:szCs w:val="28"/>
        </w:rPr>
        <w:t>в</w:t>
      </w:r>
      <w:r w:rsidR="00DE624D" w:rsidRPr="00CA7B88">
        <w:rPr>
          <w:sz w:val="28"/>
          <w:szCs w:val="28"/>
        </w:rPr>
        <w:t>ідпочин</w:t>
      </w:r>
      <w:r w:rsidR="006A679D" w:rsidRPr="00CA7B88">
        <w:rPr>
          <w:sz w:val="28"/>
          <w:szCs w:val="28"/>
        </w:rPr>
        <w:t>ку</w:t>
      </w:r>
      <w:r w:rsidR="00DE624D" w:rsidRPr="00CA7B88">
        <w:rPr>
          <w:sz w:val="28"/>
          <w:szCs w:val="28"/>
        </w:rPr>
        <w:t xml:space="preserve"> населення біля водних об'єктів, в першу чергу - сезонними рятувальними </w:t>
      </w:r>
      <w:r w:rsidR="006A679D" w:rsidRPr="00CA7B88">
        <w:rPr>
          <w:sz w:val="28"/>
          <w:szCs w:val="28"/>
        </w:rPr>
        <w:t>по</w:t>
      </w:r>
      <w:r w:rsidR="00DE624D" w:rsidRPr="00CA7B88">
        <w:rPr>
          <w:sz w:val="28"/>
          <w:szCs w:val="28"/>
        </w:rPr>
        <w:t>стами.</w:t>
      </w:r>
    </w:p>
    <w:p w:rsidR="00DE624D" w:rsidRPr="00CA7B88" w:rsidRDefault="00DE624D" w:rsidP="00DE624D">
      <w:pPr>
        <w:ind w:firstLine="720"/>
        <w:jc w:val="both"/>
        <w:rPr>
          <w:sz w:val="28"/>
          <w:szCs w:val="28"/>
        </w:rPr>
      </w:pPr>
      <w:r w:rsidRPr="00CA7B88">
        <w:rPr>
          <w:sz w:val="28"/>
          <w:szCs w:val="28"/>
        </w:rPr>
        <w:t xml:space="preserve">Таким чином, забезпечення </w:t>
      </w:r>
      <w:r w:rsidR="006A679D" w:rsidRPr="00CA7B88">
        <w:rPr>
          <w:sz w:val="28"/>
          <w:szCs w:val="28"/>
        </w:rPr>
        <w:t>техног</w:t>
      </w:r>
      <w:r w:rsidRPr="00CA7B88">
        <w:rPr>
          <w:sz w:val="28"/>
          <w:szCs w:val="28"/>
        </w:rPr>
        <w:t>енної та пожежної безпеки населених</w:t>
      </w:r>
      <w:r w:rsidR="006A679D" w:rsidRPr="00CA7B88">
        <w:rPr>
          <w:sz w:val="28"/>
          <w:szCs w:val="28"/>
        </w:rPr>
        <w:t xml:space="preserve"> </w:t>
      </w:r>
      <w:r w:rsidRPr="00CA7B88">
        <w:rPr>
          <w:sz w:val="28"/>
          <w:szCs w:val="28"/>
        </w:rPr>
        <w:t xml:space="preserve">пунктів </w:t>
      </w:r>
      <w:r w:rsidR="007006D6">
        <w:rPr>
          <w:sz w:val="28"/>
          <w:szCs w:val="28"/>
        </w:rPr>
        <w:t>сільської ради</w:t>
      </w:r>
      <w:r w:rsidRPr="00CA7B88">
        <w:rPr>
          <w:sz w:val="28"/>
          <w:szCs w:val="28"/>
        </w:rPr>
        <w:t xml:space="preserve">, рятування </w:t>
      </w:r>
      <w:r w:rsidR="006A679D" w:rsidRPr="00CA7B88">
        <w:rPr>
          <w:sz w:val="28"/>
          <w:szCs w:val="28"/>
        </w:rPr>
        <w:t>л</w:t>
      </w:r>
      <w:r w:rsidRPr="00CA7B88">
        <w:rPr>
          <w:sz w:val="28"/>
          <w:szCs w:val="28"/>
        </w:rPr>
        <w:t>юде</w:t>
      </w:r>
      <w:r w:rsidR="006A679D" w:rsidRPr="00CA7B88">
        <w:rPr>
          <w:sz w:val="28"/>
          <w:szCs w:val="28"/>
        </w:rPr>
        <w:t>й</w:t>
      </w:r>
      <w:r w:rsidRPr="00CA7B88">
        <w:rPr>
          <w:sz w:val="28"/>
          <w:szCs w:val="28"/>
        </w:rPr>
        <w:t xml:space="preserve"> </w:t>
      </w:r>
      <w:r w:rsidR="00687148" w:rsidRPr="00CA7B88">
        <w:rPr>
          <w:sz w:val="28"/>
          <w:szCs w:val="28"/>
        </w:rPr>
        <w:t>п</w:t>
      </w:r>
      <w:r w:rsidRPr="00CA7B88">
        <w:rPr>
          <w:sz w:val="28"/>
          <w:szCs w:val="28"/>
        </w:rPr>
        <w:t xml:space="preserve">ід час пожеж, надзвичайних ситуацій, а також </w:t>
      </w:r>
      <w:r w:rsidR="00687148" w:rsidRPr="00CA7B88">
        <w:rPr>
          <w:sz w:val="28"/>
          <w:szCs w:val="28"/>
        </w:rPr>
        <w:t>п</w:t>
      </w:r>
      <w:r w:rsidR="006A679D" w:rsidRPr="00CA7B88">
        <w:rPr>
          <w:sz w:val="28"/>
          <w:szCs w:val="28"/>
        </w:rPr>
        <w:t>ри користуванні водн</w:t>
      </w:r>
      <w:r w:rsidRPr="00CA7B88">
        <w:rPr>
          <w:sz w:val="28"/>
          <w:szCs w:val="28"/>
        </w:rPr>
        <w:t>и</w:t>
      </w:r>
      <w:r w:rsidR="006A679D" w:rsidRPr="00CA7B88">
        <w:rPr>
          <w:sz w:val="28"/>
          <w:szCs w:val="28"/>
        </w:rPr>
        <w:t>ми</w:t>
      </w:r>
      <w:r w:rsidRPr="00CA7B88">
        <w:rPr>
          <w:sz w:val="28"/>
          <w:szCs w:val="28"/>
        </w:rPr>
        <w:t xml:space="preserve"> об'єктами, матеріальне забез</w:t>
      </w:r>
      <w:r w:rsidR="00687148" w:rsidRPr="00CA7B88">
        <w:rPr>
          <w:sz w:val="28"/>
          <w:szCs w:val="28"/>
        </w:rPr>
        <w:t>п</w:t>
      </w:r>
      <w:r w:rsidRPr="00CA7B88">
        <w:rPr>
          <w:sz w:val="28"/>
          <w:szCs w:val="28"/>
        </w:rPr>
        <w:t>ечення належного реагування на надзви</w:t>
      </w:r>
      <w:r w:rsidR="006A679D" w:rsidRPr="00CA7B88">
        <w:rPr>
          <w:sz w:val="28"/>
          <w:szCs w:val="28"/>
        </w:rPr>
        <w:t>ч</w:t>
      </w:r>
      <w:r w:rsidRPr="00CA7B88">
        <w:rPr>
          <w:sz w:val="28"/>
          <w:szCs w:val="28"/>
        </w:rPr>
        <w:t>айні ситуації потребує виділення коштів з бюджетів усіх р</w:t>
      </w:r>
      <w:r w:rsidR="006A679D" w:rsidRPr="00CA7B88">
        <w:rPr>
          <w:sz w:val="28"/>
          <w:szCs w:val="28"/>
        </w:rPr>
        <w:t>івнів.</w:t>
      </w:r>
    </w:p>
    <w:p w:rsidR="00DE624D" w:rsidRPr="00CA7B88" w:rsidRDefault="00DE624D" w:rsidP="00DE624D">
      <w:pPr>
        <w:ind w:firstLine="720"/>
        <w:jc w:val="both"/>
        <w:rPr>
          <w:sz w:val="28"/>
          <w:szCs w:val="28"/>
        </w:rPr>
      </w:pPr>
      <w:r w:rsidRPr="00CA7B88">
        <w:rPr>
          <w:sz w:val="28"/>
          <w:szCs w:val="28"/>
        </w:rPr>
        <w:t>Без належного фінансуван</w:t>
      </w:r>
      <w:r w:rsidR="006A679D" w:rsidRPr="00CA7B88">
        <w:rPr>
          <w:sz w:val="28"/>
          <w:szCs w:val="28"/>
        </w:rPr>
        <w:t xml:space="preserve">ня </w:t>
      </w:r>
      <w:r w:rsidRPr="00CA7B88">
        <w:rPr>
          <w:sz w:val="28"/>
          <w:szCs w:val="28"/>
        </w:rPr>
        <w:t>зазначених заходів стає не можливою організація цивільного захисту на</w:t>
      </w:r>
      <w:r w:rsidR="006A679D" w:rsidRPr="00CA7B88">
        <w:rPr>
          <w:sz w:val="28"/>
          <w:szCs w:val="28"/>
        </w:rPr>
        <w:t>се</w:t>
      </w:r>
      <w:r w:rsidRPr="00CA7B88">
        <w:rPr>
          <w:sz w:val="28"/>
          <w:szCs w:val="28"/>
        </w:rPr>
        <w:t xml:space="preserve">лення і територій </w:t>
      </w:r>
      <w:r w:rsidR="007006D6">
        <w:rPr>
          <w:sz w:val="28"/>
          <w:szCs w:val="28"/>
        </w:rPr>
        <w:t>сільської ради.</w:t>
      </w:r>
    </w:p>
    <w:p w:rsidR="00E45847" w:rsidRPr="00CA7B88" w:rsidRDefault="00E45847" w:rsidP="00DE624D">
      <w:pPr>
        <w:ind w:firstLine="720"/>
        <w:jc w:val="both"/>
        <w:rPr>
          <w:sz w:val="28"/>
          <w:szCs w:val="28"/>
        </w:rPr>
      </w:pPr>
    </w:p>
    <w:p w:rsidR="00DE624D" w:rsidRPr="00E45847" w:rsidRDefault="006A679D" w:rsidP="00E45847">
      <w:pPr>
        <w:jc w:val="center"/>
        <w:rPr>
          <w:b/>
          <w:sz w:val="28"/>
          <w:szCs w:val="28"/>
        </w:rPr>
      </w:pPr>
      <w:r w:rsidRPr="00E45847">
        <w:rPr>
          <w:b/>
          <w:sz w:val="28"/>
          <w:szCs w:val="28"/>
        </w:rPr>
        <w:t>ІІ</w:t>
      </w:r>
      <w:r w:rsidR="00DE624D" w:rsidRPr="00E45847">
        <w:rPr>
          <w:b/>
          <w:sz w:val="28"/>
          <w:szCs w:val="28"/>
        </w:rPr>
        <w:t>І. Мета Програми</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CA7B88">
        <w:rPr>
          <w:sz w:val="28"/>
          <w:szCs w:val="28"/>
        </w:rPr>
        <w:t>Головною мето</w:t>
      </w:r>
      <w:r w:rsidR="006A679D" w:rsidRPr="00CA7B88">
        <w:rPr>
          <w:sz w:val="28"/>
          <w:szCs w:val="28"/>
        </w:rPr>
        <w:t>ю</w:t>
      </w:r>
      <w:r w:rsidR="003F4002">
        <w:rPr>
          <w:sz w:val="28"/>
          <w:szCs w:val="28"/>
        </w:rPr>
        <w:t xml:space="preserve">  П</w:t>
      </w:r>
      <w:r w:rsidRPr="00CA7B88">
        <w:rPr>
          <w:sz w:val="28"/>
          <w:szCs w:val="28"/>
        </w:rPr>
        <w:t xml:space="preserve">рограми </w:t>
      </w:r>
      <w:r w:rsidR="006A679D" w:rsidRPr="00CA7B88">
        <w:rPr>
          <w:sz w:val="28"/>
          <w:szCs w:val="28"/>
        </w:rPr>
        <w:t>є</w:t>
      </w:r>
      <w:r w:rsidRPr="00CA7B88">
        <w:rPr>
          <w:sz w:val="28"/>
          <w:szCs w:val="28"/>
        </w:rPr>
        <w:t xml:space="preserve"> захист населення і терит</w:t>
      </w:r>
      <w:r w:rsidR="006A679D" w:rsidRPr="00CA7B88">
        <w:rPr>
          <w:sz w:val="28"/>
          <w:szCs w:val="28"/>
        </w:rPr>
        <w:t>о</w:t>
      </w:r>
      <w:r w:rsidRPr="00CA7B88">
        <w:rPr>
          <w:sz w:val="28"/>
          <w:szCs w:val="28"/>
        </w:rPr>
        <w:t>рі</w:t>
      </w:r>
      <w:r w:rsidR="00095CC7">
        <w:rPr>
          <w:sz w:val="28"/>
          <w:szCs w:val="28"/>
        </w:rPr>
        <w:t>ї</w:t>
      </w:r>
      <w:r w:rsidRPr="00CA7B88">
        <w:rPr>
          <w:sz w:val="28"/>
          <w:szCs w:val="28"/>
        </w:rPr>
        <w:t xml:space="preserve"> </w:t>
      </w:r>
      <w:r w:rsidR="007006D6">
        <w:rPr>
          <w:sz w:val="28"/>
          <w:szCs w:val="28"/>
        </w:rPr>
        <w:t>сільської ради</w:t>
      </w:r>
      <w:r w:rsidRPr="00CA7B88">
        <w:rPr>
          <w:sz w:val="28"/>
          <w:szCs w:val="28"/>
        </w:rPr>
        <w:t xml:space="preserve"> від</w:t>
      </w:r>
      <w:r w:rsidR="006A679D" w:rsidRPr="00CA7B88">
        <w:rPr>
          <w:sz w:val="28"/>
          <w:szCs w:val="28"/>
        </w:rPr>
        <w:t xml:space="preserve"> </w:t>
      </w:r>
      <w:r w:rsidRPr="00CA7B88">
        <w:rPr>
          <w:sz w:val="28"/>
          <w:szCs w:val="28"/>
        </w:rPr>
        <w:t>надзвичайних ситуа</w:t>
      </w:r>
      <w:r w:rsidR="006A679D" w:rsidRPr="00CA7B88">
        <w:rPr>
          <w:sz w:val="28"/>
          <w:szCs w:val="28"/>
        </w:rPr>
        <w:t xml:space="preserve">цій </w:t>
      </w:r>
      <w:r w:rsidRPr="00CA7B88">
        <w:rPr>
          <w:sz w:val="28"/>
          <w:szCs w:val="28"/>
        </w:rPr>
        <w:t>техногенн</w:t>
      </w:r>
      <w:r w:rsidR="006A679D" w:rsidRPr="00CA7B88">
        <w:rPr>
          <w:sz w:val="28"/>
          <w:szCs w:val="28"/>
        </w:rPr>
        <w:t>о</w:t>
      </w:r>
      <w:r w:rsidRPr="00CA7B88">
        <w:rPr>
          <w:sz w:val="28"/>
          <w:szCs w:val="28"/>
        </w:rPr>
        <w:t xml:space="preserve">го та </w:t>
      </w:r>
      <w:r w:rsidR="00687148" w:rsidRPr="00CA7B88">
        <w:rPr>
          <w:sz w:val="28"/>
          <w:szCs w:val="28"/>
        </w:rPr>
        <w:t>п</w:t>
      </w:r>
      <w:r w:rsidRPr="00CA7B88">
        <w:rPr>
          <w:sz w:val="28"/>
          <w:szCs w:val="28"/>
        </w:rPr>
        <w:t xml:space="preserve">риродного характеру, </w:t>
      </w:r>
      <w:r w:rsidR="00687148" w:rsidRPr="00CA7B88">
        <w:rPr>
          <w:sz w:val="28"/>
          <w:szCs w:val="28"/>
        </w:rPr>
        <w:t>п</w:t>
      </w:r>
      <w:r w:rsidRPr="00CA7B88">
        <w:rPr>
          <w:sz w:val="28"/>
          <w:szCs w:val="28"/>
        </w:rPr>
        <w:t>осл</w:t>
      </w:r>
      <w:r w:rsidR="006A679D" w:rsidRPr="00CA7B88">
        <w:rPr>
          <w:sz w:val="28"/>
          <w:szCs w:val="28"/>
        </w:rPr>
        <w:t>ід</w:t>
      </w:r>
      <w:r w:rsidRPr="00CA7B88">
        <w:rPr>
          <w:sz w:val="28"/>
          <w:szCs w:val="28"/>
        </w:rPr>
        <w:t>овне зниження ризику їх виникне</w:t>
      </w:r>
      <w:r w:rsidR="006A679D" w:rsidRPr="00CA7B88">
        <w:rPr>
          <w:sz w:val="28"/>
          <w:szCs w:val="28"/>
        </w:rPr>
        <w:t>ння</w:t>
      </w:r>
      <w:r w:rsidRPr="00CA7B88">
        <w:rPr>
          <w:sz w:val="28"/>
          <w:szCs w:val="28"/>
        </w:rPr>
        <w:t xml:space="preserve">, </w:t>
      </w:r>
      <w:r w:rsidR="00687148" w:rsidRPr="00CA7B88">
        <w:rPr>
          <w:sz w:val="28"/>
          <w:szCs w:val="28"/>
        </w:rPr>
        <w:t>п</w:t>
      </w:r>
      <w:r w:rsidRPr="00CA7B88">
        <w:rPr>
          <w:sz w:val="28"/>
          <w:szCs w:val="28"/>
        </w:rPr>
        <w:t>ідвищення рівня без</w:t>
      </w:r>
      <w:r w:rsidR="00687148" w:rsidRPr="00CA7B88">
        <w:rPr>
          <w:sz w:val="28"/>
          <w:szCs w:val="28"/>
        </w:rPr>
        <w:t>п</w:t>
      </w:r>
      <w:r w:rsidRPr="00CA7B88">
        <w:rPr>
          <w:sz w:val="28"/>
          <w:szCs w:val="28"/>
        </w:rPr>
        <w:t>еки населення і</w:t>
      </w:r>
      <w:r w:rsidR="006A679D" w:rsidRPr="00CA7B88">
        <w:rPr>
          <w:sz w:val="28"/>
          <w:szCs w:val="28"/>
        </w:rPr>
        <w:t xml:space="preserve"> </w:t>
      </w:r>
      <w:r w:rsidRPr="00CA7B88">
        <w:rPr>
          <w:sz w:val="28"/>
          <w:szCs w:val="28"/>
        </w:rPr>
        <w:t>захищеності територій від наслі</w:t>
      </w:r>
      <w:r w:rsidR="006A679D" w:rsidRPr="00CA7B88">
        <w:rPr>
          <w:sz w:val="28"/>
          <w:szCs w:val="28"/>
        </w:rPr>
        <w:t>д</w:t>
      </w:r>
      <w:r w:rsidRPr="00CA7B88">
        <w:rPr>
          <w:sz w:val="28"/>
          <w:szCs w:val="28"/>
        </w:rPr>
        <w:t>ків таких ситуацій, забез</w:t>
      </w:r>
      <w:r w:rsidR="00687148" w:rsidRPr="00CA7B88">
        <w:rPr>
          <w:sz w:val="28"/>
          <w:szCs w:val="28"/>
        </w:rPr>
        <w:t>п</w:t>
      </w:r>
      <w:r w:rsidR="006A679D" w:rsidRPr="00CA7B88">
        <w:rPr>
          <w:sz w:val="28"/>
          <w:szCs w:val="28"/>
        </w:rPr>
        <w:t xml:space="preserve">ечення захисту </w:t>
      </w:r>
      <w:r w:rsidRPr="00CA7B88">
        <w:rPr>
          <w:sz w:val="28"/>
          <w:szCs w:val="28"/>
        </w:rPr>
        <w:t>населення, навколишнього природного середовища і небез</w:t>
      </w:r>
      <w:r w:rsidR="00687148" w:rsidRPr="00CA7B88">
        <w:rPr>
          <w:sz w:val="28"/>
          <w:szCs w:val="28"/>
        </w:rPr>
        <w:t>п</w:t>
      </w:r>
      <w:r w:rsidR="006A679D" w:rsidRPr="00CA7B88">
        <w:rPr>
          <w:sz w:val="28"/>
          <w:szCs w:val="28"/>
        </w:rPr>
        <w:t xml:space="preserve">ечних об'єктів, </w:t>
      </w:r>
      <w:r w:rsidRPr="00CA7B88">
        <w:rPr>
          <w:sz w:val="28"/>
          <w:szCs w:val="28"/>
        </w:rPr>
        <w:t xml:space="preserve">об'єктів </w:t>
      </w:r>
      <w:r w:rsidR="00687148" w:rsidRPr="00CA7B88">
        <w:rPr>
          <w:sz w:val="28"/>
          <w:szCs w:val="28"/>
        </w:rPr>
        <w:t>п</w:t>
      </w:r>
      <w:r w:rsidRPr="00CA7B88">
        <w:rPr>
          <w:sz w:val="28"/>
          <w:szCs w:val="28"/>
        </w:rPr>
        <w:t xml:space="preserve">ідвищеної небезпеки, об'єктів з масовим </w:t>
      </w:r>
      <w:r w:rsidR="00687148" w:rsidRPr="00CA7B88">
        <w:rPr>
          <w:sz w:val="28"/>
          <w:szCs w:val="28"/>
        </w:rPr>
        <w:t>п</w:t>
      </w:r>
      <w:r w:rsidRPr="00CA7B88">
        <w:rPr>
          <w:sz w:val="28"/>
          <w:szCs w:val="28"/>
        </w:rPr>
        <w:t xml:space="preserve">еребуванням людей та населених пунктів від </w:t>
      </w:r>
      <w:r w:rsidR="00687148" w:rsidRPr="00CA7B88">
        <w:rPr>
          <w:sz w:val="28"/>
          <w:szCs w:val="28"/>
        </w:rPr>
        <w:t>п</w:t>
      </w:r>
      <w:r w:rsidRPr="00CA7B88">
        <w:rPr>
          <w:sz w:val="28"/>
          <w:szCs w:val="28"/>
        </w:rPr>
        <w:t xml:space="preserve">ожеж, </w:t>
      </w:r>
      <w:r w:rsidR="00687148" w:rsidRPr="00CA7B88">
        <w:rPr>
          <w:sz w:val="28"/>
          <w:szCs w:val="28"/>
        </w:rPr>
        <w:t>п</w:t>
      </w:r>
      <w:r w:rsidRPr="00CA7B88">
        <w:rPr>
          <w:sz w:val="28"/>
          <w:szCs w:val="28"/>
        </w:rPr>
        <w:t>і</w:t>
      </w:r>
      <w:r w:rsidR="006A679D" w:rsidRPr="00CA7B88">
        <w:rPr>
          <w:sz w:val="28"/>
          <w:szCs w:val="28"/>
        </w:rPr>
        <w:t>д</w:t>
      </w:r>
      <w:r w:rsidRPr="00CA7B88">
        <w:rPr>
          <w:sz w:val="28"/>
          <w:szCs w:val="28"/>
        </w:rPr>
        <w:t xml:space="preserve">вищення рівня </w:t>
      </w:r>
      <w:r w:rsidR="00687148" w:rsidRPr="00CA7B88">
        <w:rPr>
          <w:sz w:val="28"/>
          <w:szCs w:val="28"/>
        </w:rPr>
        <w:t>п</w:t>
      </w:r>
      <w:r w:rsidRPr="00CA7B88">
        <w:rPr>
          <w:sz w:val="28"/>
          <w:szCs w:val="28"/>
        </w:rPr>
        <w:t>ротипоже</w:t>
      </w:r>
      <w:r w:rsidR="006A679D" w:rsidRPr="00CA7B88">
        <w:rPr>
          <w:sz w:val="28"/>
          <w:szCs w:val="28"/>
        </w:rPr>
        <w:t>ж</w:t>
      </w:r>
      <w:r w:rsidRPr="00CA7B88">
        <w:rPr>
          <w:sz w:val="28"/>
          <w:szCs w:val="28"/>
        </w:rPr>
        <w:t>ного захисту та створення с</w:t>
      </w:r>
      <w:r w:rsidR="00687148" w:rsidRPr="00CA7B88">
        <w:rPr>
          <w:sz w:val="28"/>
          <w:szCs w:val="28"/>
        </w:rPr>
        <w:t>п</w:t>
      </w:r>
      <w:r w:rsidR="006A679D" w:rsidRPr="00CA7B88">
        <w:rPr>
          <w:sz w:val="28"/>
          <w:szCs w:val="28"/>
        </w:rPr>
        <w:t>риятливих умов дл</w:t>
      </w:r>
      <w:r w:rsidRPr="00CA7B88">
        <w:rPr>
          <w:sz w:val="28"/>
          <w:szCs w:val="28"/>
        </w:rPr>
        <w:t xml:space="preserve">я реалізації державної </w:t>
      </w:r>
      <w:r w:rsidR="00687148" w:rsidRPr="00CA7B88">
        <w:rPr>
          <w:sz w:val="28"/>
          <w:szCs w:val="28"/>
        </w:rPr>
        <w:t>п</w:t>
      </w:r>
      <w:r w:rsidRPr="00CA7B88">
        <w:rPr>
          <w:sz w:val="28"/>
          <w:szCs w:val="28"/>
        </w:rPr>
        <w:t>олітики у сфері цивільного захисту.</w:t>
      </w:r>
    </w:p>
    <w:p w:rsidR="00DE624D" w:rsidRPr="00CA7B88" w:rsidRDefault="00DE624D" w:rsidP="00DE624D">
      <w:pPr>
        <w:ind w:firstLine="720"/>
        <w:jc w:val="both"/>
        <w:rPr>
          <w:sz w:val="28"/>
          <w:szCs w:val="28"/>
        </w:rPr>
      </w:pPr>
    </w:p>
    <w:p w:rsidR="00DE624D" w:rsidRPr="00E45847" w:rsidRDefault="00415D09" w:rsidP="00E45847">
      <w:pPr>
        <w:jc w:val="center"/>
        <w:rPr>
          <w:b/>
          <w:sz w:val="28"/>
          <w:szCs w:val="28"/>
        </w:rPr>
      </w:pPr>
      <w:r>
        <w:rPr>
          <w:b/>
          <w:sz w:val="28"/>
          <w:szCs w:val="28"/>
        </w:rPr>
        <w:pict>
          <v:group id="_x0000_s1042" style="position:absolute;left:0;text-align:left;margin-left:669.1pt;margin-top:22.05pt;width:120pt;height:585.35pt;z-index:-251659264;mso-position-horizontal-relative:page;mso-position-vertical-relative:page" coordorigin="13382,441" coordsize="2400,11707" o:allowincell="f">
            <v:rect id="_x0000_s1043" style="position:absolute;left:13382;top:442;width:2400;height:1720;mso-position-horizontal-relative:page;mso-position-vertical-relative:page" o:allowincell="f" filled="f" stroked="f">
              <v:textbox inset="0,0,0,0">
                <w:txbxContent>
                  <w:p w:rsidR="00FF4381" w:rsidRDefault="00A358F3" w:rsidP="00DE624D">
                    <w:pPr>
                      <w:spacing w:line="1720" w:lineRule="atLeast"/>
                    </w:pPr>
                    <w:r>
                      <w:rPr>
                        <w:noProof/>
                      </w:rPr>
                      <w:drawing>
                        <wp:inline distT="0" distB="0" distL="0" distR="0">
                          <wp:extent cx="15240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p w:rsidR="00FF4381" w:rsidRDefault="00FF4381" w:rsidP="00DE624D">
                    <w:pPr>
                      <w:widowControl w:val="0"/>
                      <w:autoSpaceDE w:val="0"/>
                      <w:autoSpaceDN w:val="0"/>
                      <w:adjustRightInd w:val="0"/>
                    </w:pPr>
                  </w:p>
                </w:txbxContent>
              </v:textbox>
            </v:rect>
            <v:shape id="_x0000_s1044" style="position:absolute;left:15727;top:2054;width:20;height:10075" coordsize="20,10075" o:allowincell="f" path="m,10075l,e" filled="f" strokeweight="1.92pt">
              <v:path arrowok="t"/>
            </v:shape>
            <w10:wrap anchorx="page" anchory="page"/>
          </v:group>
        </w:pict>
      </w:r>
      <w:r w:rsidR="00DE624D" w:rsidRPr="00E45847">
        <w:rPr>
          <w:b/>
          <w:sz w:val="28"/>
          <w:szCs w:val="28"/>
        </w:rPr>
        <w:t xml:space="preserve">IV. </w:t>
      </w:r>
      <w:r w:rsidR="006A679D" w:rsidRPr="00E45847">
        <w:rPr>
          <w:b/>
          <w:sz w:val="28"/>
          <w:szCs w:val="28"/>
        </w:rPr>
        <w:t>Обґрунтування</w:t>
      </w:r>
      <w:r w:rsidR="00DE624D" w:rsidRPr="00E45847">
        <w:rPr>
          <w:b/>
          <w:sz w:val="28"/>
          <w:szCs w:val="28"/>
        </w:rPr>
        <w:t xml:space="preserve"> шляхів і </w:t>
      </w:r>
      <w:r w:rsidR="006A679D" w:rsidRPr="00E45847">
        <w:rPr>
          <w:b/>
          <w:sz w:val="28"/>
          <w:szCs w:val="28"/>
        </w:rPr>
        <w:t>с</w:t>
      </w:r>
      <w:r w:rsidR="00DE624D" w:rsidRPr="00E45847">
        <w:rPr>
          <w:b/>
          <w:sz w:val="28"/>
          <w:szCs w:val="28"/>
        </w:rPr>
        <w:t>пособів розв'яз</w:t>
      </w:r>
      <w:r w:rsidR="006A679D" w:rsidRPr="00E45847">
        <w:rPr>
          <w:b/>
          <w:sz w:val="28"/>
          <w:szCs w:val="28"/>
        </w:rPr>
        <w:t>ання</w:t>
      </w:r>
      <w:r w:rsidR="00DE624D" w:rsidRPr="00E45847">
        <w:rPr>
          <w:b/>
          <w:sz w:val="28"/>
          <w:szCs w:val="28"/>
        </w:rPr>
        <w:t xml:space="preserve"> проблеми, обсягів</w:t>
      </w:r>
      <w:r w:rsidR="006A679D" w:rsidRPr="00E45847">
        <w:rPr>
          <w:b/>
          <w:sz w:val="28"/>
          <w:szCs w:val="28"/>
        </w:rPr>
        <w:t xml:space="preserve"> та джерел </w:t>
      </w:r>
      <w:r w:rsidR="00FF4381" w:rsidRPr="00E45847">
        <w:rPr>
          <w:b/>
          <w:sz w:val="28"/>
          <w:szCs w:val="28"/>
        </w:rPr>
        <w:t>фінансування,</w:t>
      </w:r>
      <w:r w:rsidR="006A679D" w:rsidRPr="00E45847">
        <w:rPr>
          <w:b/>
          <w:sz w:val="28"/>
          <w:szCs w:val="28"/>
        </w:rPr>
        <w:t xml:space="preserve"> строки та етапи виконання Програми</w:t>
      </w:r>
    </w:p>
    <w:p w:rsidR="00DE624D" w:rsidRPr="00CA7B88" w:rsidRDefault="00DE624D" w:rsidP="00DE624D">
      <w:pPr>
        <w:ind w:firstLine="720"/>
        <w:jc w:val="both"/>
        <w:rPr>
          <w:sz w:val="28"/>
          <w:szCs w:val="28"/>
        </w:rPr>
      </w:pPr>
    </w:p>
    <w:p w:rsidR="00DE624D" w:rsidRPr="00CA7B88" w:rsidRDefault="006A679D" w:rsidP="00DE624D">
      <w:pPr>
        <w:ind w:firstLine="720"/>
        <w:jc w:val="both"/>
        <w:rPr>
          <w:sz w:val="28"/>
          <w:szCs w:val="28"/>
        </w:rPr>
      </w:pPr>
      <w:r w:rsidRPr="00CA7B88">
        <w:rPr>
          <w:sz w:val="28"/>
          <w:szCs w:val="28"/>
        </w:rPr>
        <w:t>Оптимал</w:t>
      </w:r>
      <w:r w:rsidR="00DE624D" w:rsidRPr="00CA7B88">
        <w:rPr>
          <w:sz w:val="28"/>
          <w:szCs w:val="28"/>
        </w:rPr>
        <w:t xml:space="preserve">ьним варіантом </w:t>
      </w:r>
      <w:r w:rsidRPr="00CA7B88">
        <w:rPr>
          <w:sz w:val="28"/>
          <w:szCs w:val="28"/>
        </w:rPr>
        <w:t>р</w:t>
      </w:r>
      <w:r w:rsidR="00DE624D" w:rsidRPr="00CA7B88">
        <w:rPr>
          <w:sz w:val="28"/>
          <w:szCs w:val="28"/>
        </w:rPr>
        <w:t>озв'</w:t>
      </w:r>
      <w:r w:rsidRPr="00CA7B88">
        <w:rPr>
          <w:sz w:val="28"/>
          <w:szCs w:val="28"/>
        </w:rPr>
        <w:t>я</w:t>
      </w:r>
      <w:r w:rsidR="00DE624D" w:rsidRPr="00CA7B88">
        <w:rPr>
          <w:sz w:val="28"/>
          <w:szCs w:val="28"/>
        </w:rPr>
        <w:t>зання проб</w:t>
      </w:r>
      <w:r w:rsidRPr="00CA7B88">
        <w:rPr>
          <w:sz w:val="28"/>
          <w:szCs w:val="28"/>
        </w:rPr>
        <w:t>л</w:t>
      </w:r>
      <w:r w:rsidR="00DE624D" w:rsidRPr="00CA7B88">
        <w:rPr>
          <w:sz w:val="28"/>
          <w:szCs w:val="28"/>
        </w:rPr>
        <w:t xml:space="preserve">еми захисту населення і </w:t>
      </w:r>
      <w:r w:rsidRPr="00CA7B88">
        <w:rPr>
          <w:sz w:val="28"/>
          <w:szCs w:val="28"/>
        </w:rPr>
        <w:t>територій від надзвичайних ситуа</w:t>
      </w:r>
      <w:r w:rsidR="00DE624D" w:rsidRPr="00CA7B88">
        <w:rPr>
          <w:sz w:val="28"/>
          <w:szCs w:val="28"/>
        </w:rPr>
        <w:t>цій техногенно</w:t>
      </w:r>
      <w:r w:rsidRPr="00CA7B88">
        <w:rPr>
          <w:sz w:val="28"/>
          <w:szCs w:val="28"/>
        </w:rPr>
        <w:t>г</w:t>
      </w:r>
      <w:r w:rsidR="00DE624D" w:rsidRPr="00CA7B88">
        <w:rPr>
          <w:sz w:val="28"/>
          <w:szCs w:val="28"/>
        </w:rPr>
        <w:t>о та приро</w:t>
      </w:r>
      <w:r w:rsidRPr="00CA7B88">
        <w:rPr>
          <w:sz w:val="28"/>
          <w:szCs w:val="28"/>
        </w:rPr>
        <w:t>д</w:t>
      </w:r>
      <w:r w:rsidR="00DE624D" w:rsidRPr="00CA7B88">
        <w:rPr>
          <w:sz w:val="28"/>
          <w:szCs w:val="28"/>
        </w:rPr>
        <w:t>ного характеру є реалізація державної політики сфері захисту населення і територій шляхом с</w:t>
      </w:r>
      <w:r w:rsidRPr="00CA7B88">
        <w:rPr>
          <w:sz w:val="28"/>
          <w:szCs w:val="28"/>
        </w:rPr>
        <w:t>и</w:t>
      </w:r>
      <w:r w:rsidR="00DE624D" w:rsidRPr="00CA7B88">
        <w:rPr>
          <w:sz w:val="28"/>
          <w:szCs w:val="28"/>
        </w:rPr>
        <w:t>стемного здійснення першочергових заход</w:t>
      </w:r>
      <w:r w:rsidRPr="00CA7B88">
        <w:rPr>
          <w:sz w:val="28"/>
          <w:szCs w:val="28"/>
        </w:rPr>
        <w:t>і</w:t>
      </w:r>
      <w:r w:rsidR="00DE624D" w:rsidRPr="00CA7B88">
        <w:rPr>
          <w:sz w:val="28"/>
          <w:szCs w:val="28"/>
        </w:rPr>
        <w:t>в щодо захисту населення і територій від надзвичайних ситуацій.</w:t>
      </w:r>
    </w:p>
    <w:p w:rsidR="00DE624D" w:rsidRPr="00CA7B88" w:rsidRDefault="006A679D" w:rsidP="00DE624D">
      <w:pPr>
        <w:ind w:firstLine="720"/>
        <w:jc w:val="both"/>
        <w:rPr>
          <w:sz w:val="28"/>
          <w:szCs w:val="28"/>
        </w:rPr>
      </w:pPr>
      <w:r w:rsidRPr="00CA7B88">
        <w:rPr>
          <w:sz w:val="28"/>
          <w:szCs w:val="28"/>
        </w:rPr>
        <w:t xml:space="preserve">Для поліпшення цивільного </w:t>
      </w:r>
      <w:r w:rsidR="00DE624D" w:rsidRPr="00CA7B88">
        <w:rPr>
          <w:sz w:val="28"/>
          <w:szCs w:val="28"/>
        </w:rPr>
        <w:t>захисту населення є необхідність у створенні</w:t>
      </w:r>
      <w:r w:rsidRPr="00CA7B88">
        <w:rPr>
          <w:sz w:val="28"/>
          <w:szCs w:val="28"/>
        </w:rPr>
        <w:t xml:space="preserve"> </w:t>
      </w:r>
      <w:r w:rsidR="00DE624D" w:rsidRPr="00CA7B88">
        <w:rPr>
          <w:sz w:val="28"/>
          <w:szCs w:val="28"/>
        </w:rPr>
        <w:t>резерву продовольчих і пром</w:t>
      </w:r>
      <w:r w:rsidRPr="00CA7B88">
        <w:rPr>
          <w:sz w:val="28"/>
          <w:szCs w:val="28"/>
        </w:rPr>
        <w:t>и</w:t>
      </w:r>
      <w:r w:rsidR="00DE624D" w:rsidRPr="00CA7B88">
        <w:rPr>
          <w:sz w:val="28"/>
          <w:szCs w:val="28"/>
        </w:rPr>
        <w:t xml:space="preserve">слових товарів першої необхідності для забезпечення особового складу </w:t>
      </w:r>
      <w:r w:rsidRPr="00CA7B88">
        <w:rPr>
          <w:sz w:val="28"/>
          <w:szCs w:val="28"/>
        </w:rPr>
        <w:t>с</w:t>
      </w:r>
      <w:r w:rsidR="00DE624D" w:rsidRPr="00CA7B88">
        <w:rPr>
          <w:sz w:val="28"/>
          <w:szCs w:val="28"/>
        </w:rPr>
        <w:t>ил цивільного захисту під час проведення аварійно-рятувальних та інших невідкладних робіт, постраждалого населе</w:t>
      </w:r>
      <w:r w:rsidRPr="00CA7B88">
        <w:rPr>
          <w:sz w:val="28"/>
          <w:szCs w:val="28"/>
        </w:rPr>
        <w:t>ння,</w:t>
      </w:r>
      <w:r w:rsidR="00DE624D" w:rsidRPr="00CA7B88">
        <w:rPr>
          <w:sz w:val="28"/>
          <w:szCs w:val="28"/>
        </w:rPr>
        <w:t xml:space="preserve"> </w:t>
      </w:r>
      <w:r w:rsidR="00DE624D" w:rsidRPr="00CA7B88">
        <w:rPr>
          <w:sz w:val="28"/>
          <w:szCs w:val="28"/>
        </w:rPr>
        <w:lastRenderedPageBreak/>
        <w:t>захисних споруд цивільного зах</w:t>
      </w:r>
      <w:r w:rsidRPr="00CA7B88">
        <w:rPr>
          <w:sz w:val="28"/>
          <w:szCs w:val="28"/>
        </w:rPr>
        <w:t>и</w:t>
      </w:r>
      <w:r w:rsidR="00DE624D" w:rsidRPr="00CA7B88">
        <w:rPr>
          <w:sz w:val="28"/>
          <w:szCs w:val="28"/>
        </w:rPr>
        <w:t xml:space="preserve">сту, пунктів управління та забезпечення </w:t>
      </w:r>
      <w:r w:rsidR="00095CC7">
        <w:rPr>
          <w:sz w:val="28"/>
          <w:szCs w:val="28"/>
        </w:rPr>
        <w:t>речовим майном пунктів санітарно</w:t>
      </w:r>
      <w:r w:rsidR="00DE624D" w:rsidRPr="00CA7B88">
        <w:rPr>
          <w:sz w:val="28"/>
          <w:szCs w:val="28"/>
        </w:rPr>
        <w:t>ї обробки людей.</w:t>
      </w:r>
    </w:p>
    <w:p w:rsidR="00DE624D" w:rsidRPr="00CA7B88" w:rsidRDefault="00DE624D" w:rsidP="00DE624D">
      <w:pPr>
        <w:ind w:firstLine="720"/>
        <w:jc w:val="both"/>
        <w:rPr>
          <w:sz w:val="28"/>
          <w:szCs w:val="28"/>
        </w:rPr>
      </w:pPr>
      <w:r w:rsidRPr="00CA7B88">
        <w:rPr>
          <w:sz w:val="28"/>
          <w:szCs w:val="28"/>
        </w:rPr>
        <w:t>Вирішення проблемних пи</w:t>
      </w:r>
      <w:r w:rsidR="006A679D" w:rsidRPr="00CA7B88">
        <w:rPr>
          <w:sz w:val="28"/>
          <w:szCs w:val="28"/>
        </w:rPr>
        <w:t>т</w:t>
      </w:r>
      <w:r w:rsidRPr="00CA7B88">
        <w:rPr>
          <w:sz w:val="28"/>
          <w:szCs w:val="28"/>
        </w:rPr>
        <w:t xml:space="preserve">ань у сфері пожежної безпеки в населених пунктах та на об'єктах </w:t>
      </w:r>
      <w:r w:rsidR="000240D5">
        <w:rPr>
          <w:sz w:val="28"/>
          <w:szCs w:val="28"/>
        </w:rPr>
        <w:t>району</w:t>
      </w:r>
      <w:r w:rsidRPr="00CA7B88">
        <w:rPr>
          <w:sz w:val="28"/>
          <w:szCs w:val="28"/>
        </w:rPr>
        <w:t xml:space="preserve"> </w:t>
      </w:r>
      <w:r w:rsidR="006A679D" w:rsidRPr="00CA7B88">
        <w:rPr>
          <w:sz w:val="28"/>
          <w:szCs w:val="28"/>
        </w:rPr>
        <w:t>п</w:t>
      </w:r>
      <w:r w:rsidRPr="00CA7B88">
        <w:rPr>
          <w:sz w:val="28"/>
          <w:szCs w:val="28"/>
        </w:rPr>
        <w:t>ланується проводити шляхом впровадження організаційних засад функціонува</w:t>
      </w:r>
      <w:r w:rsidR="006A679D" w:rsidRPr="00CA7B88">
        <w:rPr>
          <w:sz w:val="28"/>
          <w:szCs w:val="28"/>
        </w:rPr>
        <w:t>н</w:t>
      </w:r>
      <w:r w:rsidRPr="00CA7B88">
        <w:rPr>
          <w:sz w:val="28"/>
          <w:szCs w:val="28"/>
        </w:rPr>
        <w:t xml:space="preserve">ня системи протипожежного захисту на всіх рівнях, </w:t>
      </w:r>
      <w:r w:rsidR="00687148" w:rsidRPr="00CA7B88">
        <w:rPr>
          <w:sz w:val="28"/>
          <w:szCs w:val="28"/>
        </w:rPr>
        <w:t>п</w:t>
      </w:r>
      <w:r w:rsidRPr="00CA7B88">
        <w:rPr>
          <w:sz w:val="28"/>
          <w:szCs w:val="28"/>
        </w:rPr>
        <w:t>ідвищення ефективності управління з боку органів державної влади та органів місцевого самоврядуван</w:t>
      </w:r>
      <w:r w:rsidR="006A679D" w:rsidRPr="00CA7B88">
        <w:rPr>
          <w:sz w:val="28"/>
          <w:szCs w:val="28"/>
        </w:rPr>
        <w:t>ня</w:t>
      </w:r>
      <w:r w:rsidRPr="00CA7B88">
        <w:rPr>
          <w:sz w:val="28"/>
          <w:szCs w:val="28"/>
        </w:rPr>
        <w:t xml:space="preserve"> з питань забезпечення пожежної безпеки, удосконалення науково-технічної і</w:t>
      </w:r>
      <w:r w:rsidR="006A679D" w:rsidRPr="00CA7B88">
        <w:rPr>
          <w:sz w:val="28"/>
          <w:szCs w:val="28"/>
        </w:rPr>
        <w:t xml:space="preserve"> </w:t>
      </w:r>
      <w:r w:rsidRPr="00CA7B88">
        <w:rPr>
          <w:sz w:val="28"/>
          <w:szCs w:val="28"/>
        </w:rPr>
        <w:t>ресурсної бази.</w:t>
      </w:r>
    </w:p>
    <w:p w:rsidR="00DE624D" w:rsidRPr="00CA7B88" w:rsidRDefault="00DE624D" w:rsidP="00DE624D">
      <w:pPr>
        <w:ind w:firstLine="720"/>
        <w:jc w:val="both"/>
        <w:rPr>
          <w:sz w:val="28"/>
          <w:szCs w:val="28"/>
        </w:rPr>
      </w:pPr>
      <w:r w:rsidRPr="00CA7B88">
        <w:rPr>
          <w:sz w:val="28"/>
          <w:szCs w:val="28"/>
        </w:rPr>
        <w:t xml:space="preserve">Джерелами фінансування Програми є кошти </w:t>
      </w:r>
      <w:r w:rsidR="007006D6">
        <w:rPr>
          <w:sz w:val="28"/>
          <w:szCs w:val="28"/>
        </w:rPr>
        <w:t>чільського</w:t>
      </w:r>
      <w:r w:rsidR="000240D5">
        <w:rPr>
          <w:sz w:val="28"/>
          <w:szCs w:val="28"/>
        </w:rPr>
        <w:t xml:space="preserve"> </w:t>
      </w:r>
      <w:r w:rsidR="00EF7DB3">
        <w:rPr>
          <w:sz w:val="28"/>
          <w:szCs w:val="28"/>
        </w:rPr>
        <w:t xml:space="preserve">бюджету </w:t>
      </w:r>
      <w:r w:rsidR="000240D5">
        <w:rPr>
          <w:sz w:val="28"/>
          <w:szCs w:val="28"/>
        </w:rPr>
        <w:t xml:space="preserve">а також </w:t>
      </w:r>
      <w:r w:rsidRPr="00CA7B88">
        <w:rPr>
          <w:sz w:val="28"/>
          <w:szCs w:val="28"/>
        </w:rPr>
        <w:t>кошти підприємств, установ і організацій всіх форм власності, добровільні</w:t>
      </w:r>
      <w:r w:rsidR="006A679D" w:rsidRPr="00CA7B88">
        <w:rPr>
          <w:sz w:val="28"/>
          <w:szCs w:val="28"/>
        </w:rPr>
        <w:t xml:space="preserve"> </w:t>
      </w:r>
      <w:r w:rsidRPr="00CA7B88">
        <w:rPr>
          <w:sz w:val="28"/>
          <w:szCs w:val="28"/>
        </w:rPr>
        <w:t>пожертвування фізичних і юр</w:t>
      </w:r>
      <w:r w:rsidR="006A679D" w:rsidRPr="00CA7B88">
        <w:rPr>
          <w:sz w:val="28"/>
          <w:szCs w:val="28"/>
        </w:rPr>
        <w:t>и</w:t>
      </w:r>
      <w:r w:rsidRPr="00CA7B88">
        <w:rPr>
          <w:sz w:val="28"/>
          <w:szCs w:val="28"/>
        </w:rPr>
        <w:t>дичних осіб, благодійних організа</w:t>
      </w:r>
      <w:r w:rsidR="006A679D" w:rsidRPr="00CA7B88">
        <w:rPr>
          <w:sz w:val="28"/>
          <w:szCs w:val="28"/>
        </w:rPr>
        <w:t>цій та об'єднань громадян, інші</w:t>
      </w:r>
      <w:r w:rsidRPr="00CA7B88">
        <w:rPr>
          <w:sz w:val="28"/>
          <w:szCs w:val="28"/>
        </w:rPr>
        <w:t xml:space="preserve"> незабор</w:t>
      </w:r>
      <w:r w:rsidR="006A679D" w:rsidRPr="00CA7B88">
        <w:rPr>
          <w:sz w:val="28"/>
          <w:szCs w:val="28"/>
        </w:rPr>
        <w:t>онені</w:t>
      </w:r>
      <w:r w:rsidRPr="00CA7B88">
        <w:rPr>
          <w:sz w:val="28"/>
          <w:szCs w:val="28"/>
        </w:rPr>
        <w:t xml:space="preserve"> законодавством джерела.</w:t>
      </w:r>
    </w:p>
    <w:p w:rsidR="00DE624D" w:rsidRPr="00CA7B88" w:rsidRDefault="006A679D" w:rsidP="00DE624D">
      <w:pPr>
        <w:ind w:firstLine="720"/>
        <w:jc w:val="both"/>
        <w:rPr>
          <w:sz w:val="28"/>
          <w:szCs w:val="28"/>
        </w:rPr>
      </w:pPr>
      <w:r w:rsidRPr="00CA7B88">
        <w:rPr>
          <w:sz w:val="28"/>
          <w:szCs w:val="28"/>
        </w:rPr>
        <w:t xml:space="preserve">Фінансування Програми </w:t>
      </w:r>
      <w:r w:rsidR="00DE624D" w:rsidRPr="00CA7B88">
        <w:rPr>
          <w:sz w:val="28"/>
          <w:szCs w:val="28"/>
        </w:rPr>
        <w:t xml:space="preserve">за рахунок коштів </w:t>
      </w:r>
      <w:r w:rsidR="007006D6">
        <w:rPr>
          <w:sz w:val="28"/>
          <w:szCs w:val="28"/>
        </w:rPr>
        <w:t>сільського</w:t>
      </w:r>
      <w:r w:rsidR="00DE624D" w:rsidRPr="00CA7B88">
        <w:rPr>
          <w:sz w:val="28"/>
          <w:szCs w:val="28"/>
        </w:rPr>
        <w:t xml:space="preserve"> бюджету</w:t>
      </w:r>
      <w:r w:rsidRPr="00CA7B88">
        <w:rPr>
          <w:sz w:val="28"/>
          <w:szCs w:val="28"/>
        </w:rPr>
        <w:t xml:space="preserve"> </w:t>
      </w:r>
      <w:r w:rsidR="00DE624D" w:rsidRPr="00CA7B88">
        <w:rPr>
          <w:sz w:val="28"/>
          <w:szCs w:val="28"/>
        </w:rPr>
        <w:t>з</w:t>
      </w:r>
      <w:r w:rsidRPr="00CA7B88">
        <w:rPr>
          <w:sz w:val="28"/>
          <w:szCs w:val="28"/>
        </w:rPr>
        <w:t>дійснюється в обсягах, передбач</w:t>
      </w:r>
      <w:r w:rsidR="00DE624D" w:rsidRPr="00CA7B88">
        <w:rPr>
          <w:sz w:val="28"/>
          <w:szCs w:val="28"/>
        </w:rPr>
        <w:t xml:space="preserve">ених рішеннями </w:t>
      </w:r>
      <w:r w:rsidR="007006D6">
        <w:rPr>
          <w:sz w:val="28"/>
          <w:szCs w:val="28"/>
        </w:rPr>
        <w:t>сільської</w:t>
      </w:r>
      <w:r w:rsidR="00DE624D" w:rsidRPr="00CA7B88">
        <w:rPr>
          <w:sz w:val="28"/>
          <w:szCs w:val="28"/>
        </w:rPr>
        <w:t xml:space="preserve"> ради про </w:t>
      </w:r>
      <w:r w:rsidR="007006D6">
        <w:rPr>
          <w:sz w:val="28"/>
          <w:szCs w:val="28"/>
        </w:rPr>
        <w:t>сільський</w:t>
      </w:r>
      <w:r w:rsidRPr="00CA7B88">
        <w:rPr>
          <w:sz w:val="28"/>
          <w:szCs w:val="28"/>
        </w:rPr>
        <w:t xml:space="preserve"> </w:t>
      </w:r>
      <w:r w:rsidR="00DE624D" w:rsidRPr="00CA7B88">
        <w:rPr>
          <w:sz w:val="28"/>
          <w:szCs w:val="28"/>
        </w:rPr>
        <w:t xml:space="preserve">бюджет на відповідний рік, виходячи з реальних можливостей </w:t>
      </w:r>
      <w:r w:rsidR="007006D6">
        <w:rPr>
          <w:sz w:val="28"/>
          <w:szCs w:val="28"/>
        </w:rPr>
        <w:t xml:space="preserve">сільського </w:t>
      </w:r>
      <w:r w:rsidR="00DE624D" w:rsidRPr="00CA7B88">
        <w:rPr>
          <w:sz w:val="28"/>
          <w:szCs w:val="28"/>
        </w:rPr>
        <w:t>бюдже</w:t>
      </w:r>
      <w:r w:rsidRPr="00CA7B88">
        <w:rPr>
          <w:sz w:val="28"/>
          <w:szCs w:val="28"/>
        </w:rPr>
        <w:t>ту та його пріоритетів.</w:t>
      </w:r>
    </w:p>
    <w:p w:rsidR="00DE624D" w:rsidRPr="00CA7B88" w:rsidRDefault="006A679D" w:rsidP="00DE624D">
      <w:pPr>
        <w:ind w:firstLine="720"/>
        <w:jc w:val="both"/>
        <w:rPr>
          <w:sz w:val="28"/>
          <w:szCs w:val="28"/>
        </w:rPr>
      </w:pPr>
      <w:r w:rsidRPr="00CA7B88">
        <w:rPr>
          <w:sz w:val="28"/>
          <w:szCs w:val="28"/>
        </w:rPr>
        <w:t xml:space="preserve">Програму передбачається </w:t>
      </w:r>
      <w:r w:rsidR="00DE624D" w:rsidRPr="00CA7B88">
        <w:rPr>
          <w:sz w:val="28"/>
          <w:szCs w:val="28"/>
        </w:rPr>
        <w:t>виконати в один етап, протягом</w:t>
      </w:r>
      <w:r w:rsidRPr="00CA7B88">
        <w:rPr>
          <w:sz w:val="28"/>
          <w:szCs w:val="28"/>
        </w:rPr>
        <w:t xml:space="preserve"> </w:t>
      </w:r>
      <w:r w:rsidR="00DE624D" w:rsidRPr="00CA7B88">
        <w:rPr>
          <w:sz w:val="28"/>
          <w:szCs w:val="28"/>
        </w:rPr>
        <w:t>201</w:t>
      </w:r>
      <w:r w:rsidR="007006D6">
        <w:rPr>
          <w:sz w:val="28"/>
          <w:szCs w:val="28"/>
        </w:rPr>
        <w:t>8</w:t>
      </w:r>
      <w:r w:rsidR="00DE624D" w:rsidRPr="00CA7B88">
        <w:rPr>
          <w:sz w:val="28"/>
          <w:szCs w:val="28"/>
        </w:rPr>
        <w:t>-2020 років</w:t>
      </w:r>
      <w:r w:rsidR="00FF4381">
        <w:rPr>
          <w:sz w:val="28"/>
          <w:szCs w:val="28"/>
        </w:rPr>
        <w:t>.</w:t>
      </w:r>
    </w:p>
    <w:p w:rsidR="00DE624D" w:rsidRDefault="00DE624D" w:rsidP="00DE624D">
      <w:pPr>
        <w:ind w:firstLine="720"/>
        <w:jc w:val="both"/>
        <w:rPr>
          <w:sz w:val="28"/>
          <w:szCs w:val="28"/>
        </w:rPr>
      </w:pPr>
    </w:p>
    <w:p w:rsidR="00E45847" w:rsidRDefault="00E45847" w:rsidP="00DE624D">
      <w:pPr>
        <w:ind w:firstLine="720"/>
        <w:jc w:val="both"/>
        <w:rPr>
          <w:sz w:val="28"/>
          <w:szCs w:val="28"/>
        </w:rPr>
      </w:pPr>
    </w:p>
    <w:p w:rsidR="00DE624D" w:rsidRPr="00E45847" w:rsidRDefault="00415D09" w:rsidP="00E45847">
      <w:pPr>
        <w:jc w:val="center"/>
        <w:rPr>
          <w:b/>
          <w:sz w:val="28"/>
          <w:szCs w:val="28"/>
        </w:rPr>
      </w:pPr>
      <w:r>
        <w:rPr>
          <w:b/>
          <w:sz w:val="28"/>
          <w:szCs w:val="28"/>
        </w:rPr>
        <w:pict>
          <v:shapetype id="_x0000_t202" coordsize="21600,21600" o:spt="202" path="m,l,21600r21600,l21600,xe">
            <v:stroke joinstyle="miter"/>
            <v:path gradientshapeok="t" o:connecttype="rect"/>
          </v:shapetype>
          <v:shape id="_x0000_s1045" type="#_x0000_t202" style="position:absolute;left:0;text-align:left;margin-left:148.1pt;margin-top:.75pt;width:.9pt;height:3.5pt;z-index:-251658240;mso-position-horizontal-relative:page" o:allowincell="f" filled="f" stroked="f">
            <v:textbox inset="0,0,0,0">
              <w:txbxContent>
                <w:p w:rsidR="00FF4381" w:rsidRDefault="00FF4381" w:rsidP="00DE624D">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DE624D" w:rsidRPr="00E45847">
        <w:rPr>
          <w:b/>
          <w:sz w:val="28"/>
          <w:szCs w:val="28"/>
        </w:rPr>
        <w:t>V. Перелі</w:t>
      </w:r>
      <w:r w:rsidR="006A679D" w:rsidRPr="00E45847">
        <w:rPr>
          <w:b/>
          <w:sz w:val="28"/>
          <w:szCs w:val="28"/>
        </w:rPr>
        <w:t>к</w:t>
      </w:r>
      <w:r w:rsidR="00DE624D" w:rsidRPr="00E45847">
        <w:rPr>
          <w:b/>
          <w:sz w:val="28"/>
          <w:szCs w:val="28"/>
        </w:rPr>
        <w:t xml:space="preserve"> завдань і заходів Програми та результативні п</w:t>
      </w:r>
      <w:r w:rsidR="001A7F05" w:rsidRPr="00E45847">
        <w:rPr>
          <w:b/>
          <w:sz w:val="28"/>
          <w:szCs w:val="28"/>
        </w:rPr>
        <w:t>оказники</w:t>
      </w:r>
    </w:p>
    <w:p w:rsidR="00DE624D" w:rsidRPr="00CA7B88" w:rsidRDefault="00DE624D" w:rsidP="00DE624D">
      <w:pPr>
        <w:ind w:firstLine="720"/>
        <w:jc w:val="both"/>
        <w:rPr>
          <w:sz w:val="28"/>
          <w:szCs w:val="28"/>
        </w:rPr>
      </w:pPr>
    </w:p>
    <w:p w:rsidR="001A7F05" w:rsidRDefault="00DE624D" w:rsidP="00DE624D">
      <w:pPr>
        <w:ind w:firstLine="720"/>
        <w:jc w:val="both"/>
        <w:rPr>
          <w:sz w:val="28"/>
          <w:szCs w:val="28"/>
        </w:rPr>
      </w:pPr>
      <w:r w:rsidRPr="00CA7B88">
        <w:rPr>
          <w:sz w:val="28"/>
          <w:szCs w:val="28"/>
        </w:rPr>
        <w:t>У рам</w:t>
      </w:r>
      <w:r w:rsidR="001A7F05" w:rsidRPr="00CA7B88">
        <w:rPr>
          <w:sz w:val="28"/>
          <w:szCs w:val="28"/>
        </w:rPr>
        <w:t>ках виконання Програми передбачається вирішити наступні завдання за такими основними напрямами:</w:t>
      </w:r>
    </w:p>
    <w:p w:rsidR="009B2E9A" w:rsidRPr="00CA7B88" w:rsidRDefault="009B2E9A" w:rsidP="00DE624D">
      <w:pPr>
        <w:ind w:firstLine="720"/>
        <w:jc w:val="both"/>
        <w:rPr>
          <w:sz w:val="28"/>
          <w:szCs w:val="28"/>
        </w:rPr>
      </w:pPr>
      <w:r w:rsidRPr="00CA7B88">
        <w:rPr>
          <w:sz w:val="28"/>
          <w:szCs w:val="28"/>
        </w:rPr>
        <w:t xml:space="preserve">створення </w:t>
      </w:r>
      <w:r>
        <w:rPr>
          <w:sz w:val="28"/>
          <w:szCs w:val="28"/>
        </w:rPr>
        <w:t xml:space="preserve">сільської  </w:t>
      </w:r>
      <w:r w:rsidRPr="00CA7B88">
        <w:rPr>
          <w:sz w:val="28"/>
          <w:szCs w:val="28"/>
        </w:rPr>
        <w:t>системи централізованого оповіщення населення з метою оперативно</w:t>
      </w:r>
      <w:r>
        <w:rPr>
          <w:sz w:val="28"/>
          <w:szCs w:val="28"/>
        </w:rPr>
        <w:t>го</w:t>
      </w:r>
      <w:r w:rsidRPr="00CA7B88">
        <w:rPr>
          <w:sz w:val="28"/>
          <w:szCs w:val="28"/>
        </w:rPr>
        <w:t xml:space="preserve"> оповіщення населення про загрозу та виникнення надзвичайних ситуацій техногенного, природного або воєнного (військового) характеру;</w:t>
      </w:r>
    </w:p>
    <w:p w:rsidR="007006D6" w:rsidRPr="00CA7B88" w:rsidRDefault="001A7F05" w:rsidP="007006D6">
      <w:pPr>
        <w:ind w:firstLine="720"/>
        <w:jc w:val="both"/>
        <w:rPr>
          <w:sz w:val="28"/>
          <w:szCs w:val="28"/>
        </w:rPr>
      </w:pPr>
      <w:r w:rsidRPr="00CA7B88">
        <w:rPr>
          <w:sz w:val="28"/>
          <w:szCs w:val="28"/>
        </w:rPr>
        <w:t>забезпечення</w:t>
      </w:r>
      <w:r w:rsidR="00DE624D" w:rsidRPr="00CA7B88">
        <w:rPr>
          <w:sz w:val="28"/>
          <w:szCs w:val="28"/>
        </w:rPr>
        <w:t xml:space="preserve"> роботи</w:t>
      </w:r>
      <w:r w:rsidR="009B2E9A">
        <w:rPr>
          <w:sz w:val="28"/>
          <w:szCs w:val="28"/>
        </w:rPr>
        <w:t xml:space="preserve"> первинної</w:t>
      </w:r>
      <w:r w:rsidR="00DE624D" w:rsidRPr="00CA7B88">
        <w:rPr>
          <w:sz w:val="28"/>
          <w:szCs w:val="28"/>
        </w:rPr>
        <w:t xml:space="preserve"> ланки </w:t>
      </w:r>
      <w:r w:rsidR="000240D5">
        <w:rPr>
          <w:sz w:val="28"/>
          <w:szCs w:val="28"/>
        </w:rPr>
        <w:t xml:space="preserve">територіальної підсистеми єдиної державної системи цивільного захисту в </w:t>
      </w:r>
      <w:r w:rsidR="00DE624D" w:rsidRPr="00CA7B88">
        <w:rPr>
          <w:sz w:val="28"/>
          <w:szCs w:val="28"/>
        </w:rPr>
        <w:t>управлінн</w:t>
      </w:r>
      <w:r w:rsidR="000240D5">
        <w:rPr>
          <w:sz w:val="28"/>
          <w:szCs w:val="28"/>
        </w:rPr>
        <w:t>і</w:t>
      </w:r>
      <w:r w:rsidR="00DE624D" w:rsidRPr="00CA7B88">
        <w:rPr>
          <w:sz w:val="28"/>
          <w:szCs w:val="28"/>
        </w:rPr>
        <w:t xml:space="preserve"> </w:t>
      </w:r>
      <w:r w:rsidRPr="00CA7B88">
        <w:rPr>
          <w:sz w:val="28"/>
          <w:szCs w:val="28"/>
        </w:rPr>
        <w:t>службами при організації та з</w:t>
      </w:r>
      <w:r w:rsidR="00DE624D" w:rsidRPr="00CA7B88">
        <w:rPr>
          <w:sz w:val="28"/>
          <w:szCs w:val="28"/>
        </w:rPr>
        <w:t>дійсненні запоб</w:t>
      </w:r>
      <w:r w:rsidRPr="00CA7B88">
        <w:rPr>
          <w:sz w:val="28"/>
          <w:szCs w:val="28"/>
        </w:rPr>
        <w:t>іж</w:t>
      </w:r>
      <w:r w:rsidR="00DE624D" w:rsidRPr="00CA7B88">
        <w:rPr>
          <w:sz w:val="28"/>
          <w:szCs w:val="28"/>
        </w:rPr>
        <w:t xml:space="preserve">них заходів на випадок </w:t>
      </w:r>
      <w:r w:rsidR="009B2E9A">
        <w:rPr>
          <w:sz w:val="28"/>
          <w:szCs w:val="28"/>
        </w:rPr>
        <w:t>:</w:t>
      </w:r>
    </w:p>
    <w:p w:rsidR="00DE624D" w:rsidRPr="00CA7B88" w:rsidRDefault="00DE624D" w:rsidP="00DE624D">
      <w:pPr>
        <w:ind w:firstLine="720"/>
        <w:jc w:val="both"/>
        <w:rPr>
          <w:sz w:val="28"/>
          <w:szCs w:val="28"/>
        </w:rPr>
      </w:pPr>
      <w:r w:rsidRPr="00CA7B88">
        <w:rPr>
          <w:sz w:val="28"/>
          <w:szCs w:val="28"/>
        </w:rPr>
        <w:t>виникнення надзвичайних ситуацій, створення передумов для їх локалізації та ліквідації, проведення невідклад</w:t>
      </w:r>
      <w:r w:rsidR="001A7F05" w:rsidRPr="00CA7B88">
        <w:rPr>
          <w:sz w:val="28"/>
          <w:szCs w:val="28"/>
        </w:rPr>
        <w:t>них аварійн</w:t>
      </w:r>
      <w:r w:rsidRPr="00CA7B88">
        <w:rPr>
          <w:sz w:val="28"/>
          <w:szCs w:val="28"/>
        </w:rPr>
        <w:t>о-відновлювальних робіт, надання</w:t>
      </w:r>
      <w:r w:rsidR="001A7F05" w:rsidRPr="00CA7B88">
        <w:rPr>
          <w:sz w:val="28"/>
          <w:szCs w:val="28"/>
        </w:rPr>
        <w:t xml:space="preserve"> одноразової допомоги та забезпечення нормальних умов життєдіяльності для громадян, які постраждали від наслідків надзвичайних ситуацій, у тому числі </w:t>
      </w:r>
      <w:r w:rsidRPr="00CA7B88">
        <w:rPr>
          <w:sz w:val="28"/>
          <w:szCs w:val="28"/>
        </w:rPr>
        <w:t>ш</w:t>
      </w:r>
      <w:r w:rsidR="001A7F05" w:rsidRPr="00CA7B88">
        <w:rPr>
          <w:sz w:val="28"/>
          <w:szCs w:val="28"/>
        </w:rPr>
        <w:t>л</w:t>
      </w:r>
      <w:r w:rsidRPr="00CA7B88">
        <w:rPr>
          <w:sz w:val="28"/>
          <w:szCs w:val="28"/>
        </w:rPr>
        <w:t xml:space="preserve">яхом розгортання </w:t>
      </w:r>
      <w:r w:rsidR="001A7F05" w:rsidRPr="00CA7B88">
        <w:rPr>
          <w:sz w:val="28"/>
          <w:szCs w:val="28"/>
        </w:rPr>
        <w:t>т</w:t>
      </w:r>
      <w:r w:rsidRPr="00CA7B88">
        <w:rPr>
          <w:sz w:val="28"/>
          <w:szCs w:val="28"/>
        </w:rPr>
        <w:t>а утримання</w:t>
      </w:r>
      <w:r w:rsidR="00B02435">
        <w:rPr>
          <w:sz w:val="28"/>
          <w:szCs w:val="28"/>
        </w:rPr>
        <w:t xml:space="preserve"> </w:t>
      </w:r>
      <w:r w:rsidRPr="00CA7B88">
        <w:rPr>
          <w:sz w:val="28"/>
          <w:szCs w:val="28"/>
        </w:rPr>
        <w:t>тимчасових пунктів проживання та харчування;</w:t>
      </w:r>
    </w:p>
    <w:p w:rsidR="00DE624D" w:rsidRPr="00CA7B88" w:rsidRDefault="00DE624D" w:rsidP="00DE624D">
      <w:pPr>
        <w:ind w:firstLine="720"/>
        <w:jc w:val="both"/>
        <w:rPr>
          <w:sz w:val="28"/>
          <w:szCs w:val="28"/>
        </w:rPr>
      </w:pPr>
      <w:r w:rsidRPr="00CA7B88">
        <w:rPr>
          <w:sz w:val="28"/>
          <w:szCs w:val="28"/>
        </w:rPr>
        <w:t xml:space="preserve">створення та накопичення матеріального резерву </w:t>
      </w:r>
      <w:r w:rsidR="00A84319" w:rsidRPr="00CA7B88">
        <w:rPr>
          <w:sz w:val="28"/>
          <w:szCs w:val="28"/>
        </w:rPr>
        <w:t>пально-мастильних</w:t>
      </w:r>
      <w:r w:rsidRPr="00CA7B88">
        <w:rPr>
          <w:sz w:val="28"/>
          <w:szCs w:val="28"/>
        </w:rPr>
        <w:t xml:space="preserve"> матеріалів, продовольчих і пром</w:t>
      </w:r>
      <w:r w:rsidR="001A7F05" w:rsidRPr="00CA7B88">
        <w:rPr>
          <w:sz w:val="28"/>
          <w:szCs w:val="28"/>
        </w:rPr>
        <w:t>и</w:t>
      </w:r>
      <w:r w:rsidRPr="00CA7B88">
        <w:rPr>
          <w:sz w:val="28"/>
          <w:szCs w:val="28"/>
        </w:rPr>
        <w:t>слових товарів першої необхідності для забезпече</w:t>
      </w:r>
      <w:r w:rsidR="001A7F05" w:rsidRPr="00CA7B88">
        <w:rPr>
          <w:sz w:val="28"/>
          <w:szCs w:val="28"/>
        </w:rPr>
        <w:t>ння</w:t>
      </w:r>
      <w:r w:rsidRPr="00CA7B88">
        <w:rPr>
          <w:sz w:val="28"/>
          <w:szCs w:val="28"/>
        </w:rPr>
        <w:t xml:space="preserve"> особового складу сил цивільного захисту під час проведення </w:t>
      </w:r>
      <w:r w:rsidR="00A84319" w:rsidRPr="00CA7B88">
        <w:rPr>
          <w:sz w:val="28"/>
          <w:szCs w:val="28"/>
        </w:rPr>
        <w:t>аварійно-рятувальних</w:t>
      </w:r>
      <w:r w:rsidRPr="00CA7B88">
        <w:rPr>
          <w:sz w:val="28"/>
          <w:szCs w:val="28"/>
        </w:rPr>
        <w:t xml:space="preserve">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DE624D" w:rsidRPr="00CA7B88" w:rsidRDefault="00DE624D" w:rsidP="00DE624D">
      <w:pPr>
        <w:ind w:firstLine="720"/>
        <w:jc w:val="both"/>
        <w:rPr>
          <w:sz w:val="28"/>
          <w:szCs w:val="28"/>
        </w:rPr>
      </w:pPr>
      <w:r w:rsidRPr="00CA7B88">
        <w:rPr>
          <w:sz w:val="28"/>
          <w:szCs w:val="28"/>
        </w:rPr>
        <w:t>забезпечення захисту населення, навколишнього природного середовища</w:t>
      </w:r>
      <w:r w:rsidR="001A7F05" w:rsidRPr="00CA7B88">
        <w:rPr>
          <w:sz w:val="28"/>
          <w:szCs w:val="28"/>
        </w:rPr>
        <w:t xml:space="preserve"> </w:t>
      </w:r>
      <w:r w:rsidRPr="00CA7B88">
        <w:rPr>
          <w:sz w:val="28"/>
          <w:szCs w:val="28"/>
        </w:rPr>
        <w:t xml:space="preserve">і небезпечних об'єктів, об'єктів підвищеної небезпеки, об'єктів з масовим </w:t>
      </w:r>
      <w:r w:rsidRPr="00CA7B88">
        <w:rPr>
          <w:sz w:val="28"/>
          <w:szCs w:val="28"/>
        </w:rPr>
        <w:lastRenderedPageBreak/>
        <w:t>перебуванням людей та населених пунктів від пожеж, підвищення рівня протипожежного захисту та створення сприятливих умов для реалізації державної пол</w:t>
      </w:r>
      <w:r w:rsidR="00B02435">
        <w:rPr>
          <w:sz w:val="28"/>
          <w:szCs w:val="28"/>
        </w:rPr>
        <w:t>ітики у сфері пожежної безпеки;</w:t>
      </w:r>
    </w:p>
    <w:p w:rsidR="00DE624D" w:rsidRPr="00CA7B88" w:rsidRDefault="00DE624D" w:rsidP="00DE624D">
      <w:pPr>
        <w:ind w:firstLine="720"/>
        <w:jc w:val="both"/>
        <w:rPr>
          <w:sz w:val="28"/>
          <w:szCs w:val="28"/>
        </w:rPr>
      </w:pPr>
      <w:r w:rsidRPr="00CA7B88">
        <w:rPr>
          <w:sz w:val="28"/>
          <w:szCs w:val="28"/>
        </w:rPr>
        <w:t xml:space="preserve">забезпечення </w:t>
      </w:r>
      <w:r w:rsidR="00D26581">
        <w:rPr>
          <w:sz w:val="28"/>
          <w:szCs w:val="28"/>
        </w:rPr>
        <w:t xml:space="preserve">створення </w:t>
      </w:r>
      <w:r w:rsidRPr="00CA7B88">
        <w:rPr>
          <w:sz w:val="28"/>
          <w:szCs w:val="28"/>
        </w:rPr>
        <w:t xml:space="preserve"> підрозділів місцевої пожежної</w:t>
      </w:r>
      <w:r w:rsidR="001A7F05" w:rsidRPr="00CA7B88">
        <w:rPr>
          <w:sz w:val="28"/>
          <w:szCs w:val="28"/>
        </w:rPr>
        <w:t xml:space="preserve"> </w:t>
      </w:r>
      <w:r w:rsidRPr="00CA7B88">
        <w:rPr>
          <w:sz w:val="28"/>
          <w:szCs w:val="28"/>
        </w:rPr>
        <w:t>охорони;</w:t>
      </w:r>
    </w:p>
    <w:p w:rsidR="00DE624D" w:rsidRPr="00CA7B88" w:rsidRDefault="00DE624D" w:rsidP="00DE624D">
      <w:pPr>
        <w:ind w:firstLine="720"/>
        <w:jc w:val="both"/>
        <w:rPr>
          <w:sz w:val="28"/>
          <w:szCs w:val="28"/>
        </w:rPr>
      </w:pPr>
      <w:r w:rsidRPr="00CA7B88">
        <w:rPr>
          <w:sz w:val="28"/>
          <w:szCs w:val="28"/>
        </w:rPr>
        <w:t xml:space="preserve">удосконалення стану протипожежного водопостачання у населених пунктах </w:t>
      </w:r>
      <w:r w:rsidR="00D26581">
        <w:rPr>
          <w:sz w:val="28"/>
          <w:szCs w:val="28"/>
        </w:rPr>
        <w:t>сільської ради</w:t>
      </w:r>
      <w:r w:rsidRPr="00CA7B88">
        <w:rPr>
          <w:sz w:val="28"/>
          <w:szCs w:val="28"/>
        </w:rPr>
        <w:t>;</w:t>
      </w:r>
    </w:p>
    <w:p w:rsidR="00DE624D" w:rsidRPr="00CA7B88" w:rsidRDefault="00DE624D" w:rsidP="00DE624D">
      <w:pPr>
        <w:ind w:firstLine="720"/>
        <w:jc w:val="both"/>
        <w:rPr>
          <w:sz w:val="28"/>
          <w:szCs w:val="28"/>
        </w:rPr>
      </w:pPr>
      <w:r w:rsidRPr="00CA7B88">
        <w:rPr>
          <w:sz w:val="28"/>
          <w:szCs w:val="28"/>
        </w:rPr>
        <w:t>попередження та ліквідація надзвичайних ситуа</w:t>
      </w:r>
      <w:r w:rsidR="000240D5">
        <w:rPr>
          <w:sz w:val="28"/>
          <w:szCs w:val="28"/>
        </w:rPr>
        <w:t>цій (подій) на водних об'єктах</w:t>
      </w:r>
      <w:r w:rsidRPr="00CA7B88">
        <w:rPr>
          <w:sz w:val="28"/>
          <w:szCs w:val="28"/>
        </w:rPr>
        <w:t>;</w:t>
      </w:r>
    </w:p>
    <w:p w:rsidR="00DE624D" w:rsidRPr="00CA7B88" w:rsidRDefault="00DE624D" w:rsidP="00DE624D">
      <w:pPr>
        <w:ind w:firstLine="720"/>
        <w:jc w:val="both"/>
        <w:rPr>
          <w:sz w:val="28"/>
          <w:szCs w:val="28"/>
        </w:rPr>
      </w:pPr>
      <w:r w:rsidRPr="00CA7B88">
        <w:rPr>
          <w:sz w:val="28"/>
          <w:szCs w:val="28"/>
        </w:rPr>
        <w:t>інженерний захист територій від надзвичайних ситуацій;</w:t>
      </w:r>
    </w:p>
    <w:p w:rsidR="00DE624D" w:rsidRPr="00CA7B88" w:rsidRDefault="00DE624D" w:rsidP="00DE624D">
      <w:pPr>
        <w:ind w:firstLine="720"/>
        <w:jc w:val="both"/>
        <w:rPr>
          <w:sz w:val="28"/>
          <w:szCs w:val="28"/>
        </w:rPr>
      </w:pPr>
      <w:r w:rsidRPr="00CA7B88">
        <w:rPr>
          <w:sz w:val="28"/>
          <w:szCs w:val="28"/>
        </w:rPr>
        <w:t>продовження роботи з впровадження локальних систем виявлення загрози</w:t>
      </w:r>
      <w:r w:rsidR="001A7F05" w:rsidRPr="00CA7B88">
        <w:rPr>
          <w:sz w:val="28"/>
          <w:szCs w:val="28"/>
        </w:rPr>
        <w:t xml:space="preserve"> </w:t>
      </w:r>
      <w:r w:rsidRPr="00CA7B88">
        <w:rPr>
          <w:sz w:val="28"/>
          <w:szCs w:val="28"/>
        </w:rPr>
        <w:t>виникнення надзвичайних</w:t>
      </w:r>
      <w:r w:rsidR="001A7F05" w:rsidRPr="00CA7B88">
        <w:rPr>
          <w:sz w:val="28"/>
          <w:szCs w:val="28"/>
        </w:rPr>
        <w:t xml:space="preserve"> </w:t>
      </w:r>
      <w:r w:rsidRPr="00CA7B88">
        <w:rPr>
          <w:sz w:val="28"/>
          <w:szCs w:val="28"/>
        </w:rPr>
        <w:t>ситуацій на об'єктах</w:t>
      </w:r>
      <w:r w:rsidR="001A7F05" w:rsidRPr="00CA7B88">
        <w:rPr>
          <w:sz w:val="28"/>
          <w:szCs w:val="28"/>
        </w:rPr>
        <w:t xml:space="preserve"> </w:t>
      </w:r>
      <w:r w:rsidRPr="00CA7B88">
        <w:rPr>
          <w:sz w:val="28"/>
          <w:szCs w:val="28"/>
        </w:rPr>
        <w:t>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DE624D" w:rsidRPr="00CA7B88" w:rsidRDefault="00DE624D" w:rsidP="00DE624D">
      <w:pPr>
        <w:ind w:firstLine="720"/>
        <w:jc w:val="both"/>
        <w:rPr>
          <w:sz w:val="28"/>
          <w:szCs w:val="28"/>
        </w:rPr>
      </w:pPr>
      <w:r w:rsidRPr="00CA7B88">
        <w:rPr>
          <w:sz w:val="28"/>
          <w:szCs w:val="28"/>
        </w:rPr>
        <w:t>оновлення та модернізація існуючого фонду захисних споруд цивільного захисту;</w:t>
      </w:r>
    </w:p>
    <w:p w:rsidR="00DE624D" w:rsidRPr="00CA7B88" w:rsidRDefault="00DE624D" w:rsidP="00DE624D">
      <w:pPr>
        <w:ind w:firstLine="720"/>
        <w:jc w:val="both"/>
        <w:rPr>
          <w:sz w:val="28"/>
          <w:szCs w:val="28"/>
        </w:rPr>
      </w:pPr>
      <w:r w:rsidRPr="00CA7B88">
        <w:rPr>
          <w:sz w:val="28"/>
          <w:szCs w:val="28"/>
        </w:rPr>
        <w:t>вжиття інших комплексних та спеціальних заходів цивільного захисту.</w:t>
      </w:r>
    </w:p>
    <w:p w:rsidR="00DE624D" w:rsidRPr="00CA7B88" w:rsidRDefault="00DE624D" w:rsidP="00DE624D">
      <w:pPr>
        <w:ind w:firstLine="720"/>
        <w:jc w:val="both"/>
        <w:rPr>
          <w:sz w:val="28"/>
          <w:szCs w:val="28"/>
        </w:rPr>
      </w:pPr>
    </w:p>
    <w:p w:rsidR="00DE624D" w:rsidRPr="00F979CB" w:rsidRDefault="00DE624D" w:rsidP="00DE624D">
      <w:pPr>
        <w:ind w:firstLine="720"/>
        <w:jc w:val="both"/>
        <w:rPr>
          <w:sz w:val="28"/>
          <w:szCs w:val="28"/>
        </w:rPr>
      </w:pPr>
      <w:r w:rsidRPr="00141581">
        <w:rPr>
          <w:sz w:val="28"/>
          <w:szCs w:val="28"/>
        </w:rPr>
        <w:t>Показники ресурсного забезпечення Програми наведені у додатку 2.</w:t>
      </w:r>
      <w:bookmarkStart w:id="0" w:name="_GoBack"/>
      <w:bookmarkEnd w:id="0"/>
    </w:p>
    <w:p w:rsidR="00DE624D" w:rsidRPr="00F979CB" w:rsidRDefault="00DE624D" w:rsidP="00DE624D">
      <w:pPr>
        <w:ind w:firstLine="720"/>
        <w:jc w:val="both"/>
        <w:rPr>
          <w:sz w:val="28"/>
          <w:szCs w:val="28"/>
        </w:rPr>
      </w:pPr>
    </w:p>
    <w:p w:rsidR="00DE624D" w:rsidRPr="00F979CB" w:rsidRDefault="00DE624D" w:rsidP="00E45847">
      <w:pPr>
        <w:jc w:val="center"/>
        <w:rPr>
          <w:b/>
          <w:sz w:val="28"/>
          <w:szCs w:val="28"/>
        </w:rPr>
      </w:pPr>
      <w:r w:rsidRPr="00F979CB">
        <w:rPr>
          <w:b/>
          <w:sz w:val="28"/>
          <w:szCs w:val="28"/>
        </w:rPr>
        <w:t>VI. Напрями реаліз</w:t>
      </w:r>
      <w:r w:rsidR="001A7F05" w:rsidRPr="00F979CB">
        <w:rPr>
          <w:b/>
          <w:sz w:val="28"/>
          <w:szCs w:val="28"/>
        </w:rPr>
        <w:t>ації та</w:t>
      </w:r>
      <w:r w:rsidRPr="00F979CB">
        <w:rPr>
          <w:b/>
          <w:sz w:val="28"/>
          <w:szCs w:val="28"/>
        </w:rPr>
        <w:t xml:space="preserve"> заходи Програми</w:t>
      </w:r>
    </w:p>
    <w:p w:rsidR="00DE624D" w:rsidRPr="00F979CB" w:rsidRDefault="00DE624D" w:rsidP="00DE624D">
      <w:pPr>
        <w:ind w:firstLine="720"/>
        <w:jc w:val="both"/>
        <w:rPr>
          <w:sz w:val="28"/>
          <w:szCs w:val="28"/>
        </w:rPr>
      </w:pPr>
    </w:p>
    <w:p w:rsidR="00DE624D" w:rsidRPr="00F979CB" w:rsidRDefault="00DE624D" w:rsidP="00DE624D">
      <w:pPr>
        <w:ind w:firstLine="720"/>
        <w:jc w:val="both"/>
        <w:rPr>
          <w:sz w:val="28"/>
          <w:szCs w:val="28"/>
        </w:rPr>
      </w:pPr>
      <w:r w:rsidRPr="00F979CB">
        <w:rPr>
          <w:sz w:val="28"/>
          <w:szCs w:val="28"/>
        </w:rPr>
        <w:t>Програма розрахована на 201</w:t>
      </w:r>
      <w:r w:rsidR="00D26581">
        <w:rPr>
          <w:sz w:val="28"/>
          <w:szCs w:val="28"/>
        </w:rPr>
        <w:t>8</w:t>
      </w:r>
      <w:r w:rsidRPr="00F979CB">
        <w:rPr>
          <w:sz w:val="28"/>
          <w:szCs w:val="28"/>
        </w:rPr>
        <w:t xml:space="preserve">-2020 роки і виконується у один етап. Виконавцями заходів </w:t>
      </w:r>
      <w:r w:rsidR="003F4002">
        <w:rPr>
          <w:sz w:val="28"/>
          <w:szCs w:val="28"/>
        </w:rPr>
        <w:t>П</w:t>
      </w:r>
      <w:r w:rsidRPr="00F979CB">
        <w:rPr>
          <w:sz w:val="28"/>
          <w:szCs w:val="28"/>
        </w:rPr>
        <w:t xml:space="preserve">рограми є </w:t>
      </w:r>
      <w:r w:rsidR="00D26581">
        <w:rPr>
          <w:sz w:val="28"/>
          <w:szCs w:val="28"/>
        </w:rPr>
        <w:t>сільська рада</w:t>
      </w:r>
      <w:r w:rsidRPr="00F979CB">
        <w:rPr>
          <w:sz w:val="28"/>
          <w:szCs w:val="28"/>
        </w:rPr>
        <w:t>,</w:t>
      </w:r>
      <w:r w:rsidR="001A7F05" w:rsidRPr="00F979CB">
        <w:rPr>
          <w:sz w:val="28"/>
          <w:szCs w:val="28"/>
        </w:rPr>
        <w:t xml:space="preserve"> </w:t>
      </w:r>
      <w:r w:rsidRPr="00F979CB">
        <w:rPr>
          <w:sz w:val="28"/>
          <w:szCs w:val="28"/>
        </w:rPr>
        <w:t>організації, установи та підприємства</w:t>
      </w:r>
      <w:r w:rsidR="001A7F05" w:rsidRPr="00F979CB">
        <w:rPr>
          <w:sz w:val="28"/>
          <w:szCs w:val="28"/>
        </w:rPr>
        <w:t xml:space="preserve"> </w:t>
      </w:r>
      <w:r w:rsidRPr="00F979CB">
        <w:rPr>
          <w:sz w:val="28"/>
          <w:szCs w:val="28"/>
        </w:rPr>
        <w:t>усіх форм власності.</w:t>
      </w:r>
    </w:p>
    <w:p w:rsidR="00DE624D" w:rsidRPr="00F979CB" w:rsidRDefault="00DE624D" w:rsidP="00DE624D">
      <w:pPr>
        <w:ind w:firstLine="720"/>
        <w:jc w:val="both"/>
        <w:rPr>
          <w:sz w:val="28"/>
          <w:szCs w:val="28"/>
        </w:rPr>
      </w:pPr>
      <w:r w:rsidRPr="00F979CB">
        <w:rPr>
          <w:sz w:val="28"/>
          <w:szCs w:val="28"/>
        </w:rPr>
        <w:t>Виконавці Програми у межах повноважень несуть відповідальність за повне і своєчасне виконання заходів з ї</w:t>
      </w:r>
      <w:r w:rsidR="00B02435" w:rsidRPr="00F979CB">
        <w:rPr>
          <w:sz w:val="28"/>
          <w:szCs w:val="28"/>
        </w:rPr>
        <w:t>ї</w:t>
      </w:r>
      <w:r w:rsidRPr="00F979CB">
        <w:rPr>
          <w:sz w:val="28"/>
          <w:szCs w:val="28"/>
        </w:rPr>
        <w:t xml:space="preserve"> реалізації, а також за раціональне використання бюджетних коштів.</w:t>
      </w:r>
    </w:p>
    <w:p w:rsidR="00DE624D" w:rsidRPr="00F979CB" w:rsidRDefault="00DE624D" w:rsidP="00DE624D">
      <w:pPr>
        <w:ind w:firstLine="720"/>
        <w:jc w:val="both"/>
        <w:rPr>
          <w:sz w:val="28"/>
          <w:szCs w:val="28"/>
        </w:rPr>
      </w:pPr>
      <w:r w:rsidRPr="00141581">
        <w:rPr>
          <w:sz w:val="28"/>
          <w:szCs w:val="28"/>
        </w:rPr>
        <w:t>Напрямки реалізації та заходи Програ</w:t>
      </w:r>
      <w:r w:rsidR="001A7F05" w:rsidRPr="00141581">
        <w:rPr>
          <w:sz w:val="28"/>
          <w:szCs w:val="28"/>
        </w:rPr>
        <w:t>м</w:t>
      </w:r>
      <w:r w:rsidRPr="00141581">
        <w:rPr>
          <w:sz w:val="28"/>
          <w:szCs w:val="28"/>
        </w:rPr>
        <w:t>и, а також передбачувані обсяги ф</w:t>
      </w:r>
      <w:r w:rsidR="001A7F05" w:rsidRPr="00141581">
        <w:rPr>
          <w:sz w:val="28"/>
          <w:szCs w:val="28"/>
        </w:rPr>
        <w:t>ін</w:t>
      </w:r>
      <w:r w:rsidRPr="00141581">
        <w:rPr>
          <w:sz w:val="28"/>
          <w:szCs w:val="28"/>
        </w:rPr>
        <w:t>ансування програми за роками наведені у додатку 4.</w:t>
      </w:r>
    </w:p>
    <w:p w:rsidR="00DE624D" w:rsidRPr="00CA7B88" w:rsidRDefault="00DE624D" w:rsidP="00DE624D">
      <w:pPr>
        <w:ind w:firstLine="720"/>
        <w:jc w:val="both"/>
        <w:rPr>
          <w:sz w:val="28"/>
          <w:szCs w:val="28"/>
        </w:rPr>
      </w:pPr>
    </w:p>
    <w:p w:rsidR="00DE624D" w:rsidRPr="00E45847" w:rsidRDefault="00B02435" w:rsidP="00E45847">
      <w:pPr>
        <w:jc w:val="center"/>
        <w:rPr>
          <w:b/>
          <w:sz w:val="28"/>
          <w:szCs w:val="28"/>
        </w:rPr>
      </w:pPr>
      <w:r w:rsidRPr="00E45847">
        <w:rPr>
          <w:b/>
          <w:sz w:val="28"/>
          <w:szCs w:val="28"/>
        </w:rPr>
        <w:t>VІІ</w:t>
      </w:r>
      <w:r w:rsidR="00DE624D" w:rsidRPr="00E45847">
        <w:rPr>
          <w:b/>
          <w:sz w:val="28"/>
          <w:szCs w:val="28"/>
        </w:rPr>
        <w:t>. Координація та контроль за ходом виконання Програми</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141581">
        <w:rPr>
          <w:sz w:val="28"/>
          <w:szCs w:val="28"/>
        </w:rPr>
        <w:t xml:space="preserve">Контроль за виконанням Програми здійснюється </w:t>
      </w:r>
      <w:r w:rsidR="00D26581" w:rsidRPr="00141581">
        <w:rPr>
          <w:sz w:val="28"/>
          <w:szCs w:val="28"/>
        </w:rPr>
        <w:t>сільським головою.</w:t>
      </w:r>
      <w:r w:rsidRPr="00CA7B88">
        <w:rPr>
          <w:sz w:val="28"/>
          <w:szCs w:val="28"/>
        </w:rPr>
        <w:t xml:space="preserve"> Основними формами контролю за реалізацією заходів та досягненням показників Програми будуть</w:t>
      </w:r>
      <w:r w:rsidR="006E7A0E" w:rsidRPr="00CA7B88">
        <w:rPr>
          <w:sz w:val="28"/>
          <w:szCs w:val="28"/>
        </w:rPr>
        <w:t>:</w:t>
      </w:r>
    </w:p>
    <w:p w:rsidR="00DE624D" w:rsidRPr="00CA7B88" w:rsidRDefault="00DE624D" w:rsidP="00DE624D">
      <w:pPr>
        <w:ind w:firstLine="720"/>
        <w:jc w:val="both"/>
        <w:rPr>
          <w:sz w:val="28"/>
          <w:szCs w:val="28"/>
        </w:rPr>
      </w:pPr>
      <w:r w:rsidRPr="00CA7B88">
        <w:rPr>
          <w:sz w:val="28"/>
          <w:szCs w:val="28"/>
        </w:rPr>
        <w:t>щоквартальна звітність органів м</w:t>
      </w:r>
      <w:r w:rsidR="006E7A0E" w:rsidRPr="00CA7B88">
        <w:rPr>
          <w:sz w:val="28"/>
          <w:szCs w:val="28"/>
        </w:rPr>
        <w:t>і</w:t>
      </w:r>
      <w:r w:rsidRPr="00CA7B88">
        <w:rPr>
          <w:sz w:val="28"/>
          <w:szCs w:val="28"/>
        </w:rPr>
        <w:t>сцевого самоврядування, територіальних органів міністерств і відомств України</w:t>
      </w:r>
      <w:r w:rsidR="00095CC7">
        <w:rPr>
          <w:sz w:val="28"/>
          <w:szCs w:val="28"/>
        </w:rPr>
        <w:t>, підприємств, установ та організацій різних форм власності</w:t>
      </w:r>
      <w:r w:rsidRPr="00CA7B88">
        <w:rPr>
          <w:sz w:val="28"/>
          <w:szCs w:val="28"/>
        </w:rPr>
        <w:t xml:space="preserve"> про стан виконання Програми;</w:t>
      </w:r>
    </w:p>
    <w:p w:rsidR="00DE624D" w:rsidRPr="00CA7B88" w:rsidRDefault="00DE624D" w:rsidP="00DE624D">
      <w:pPr>
        <w:ind w:firstLine="720"/>
        <w:jc w:val="both"/>
        <w:rPr>
          <w:sz w:val="28"/>
          <w:szCs w:val="28"/>
        </w:rPr>
      </w:pPr>
      <w:r w:rsidRPr="00CA7B88">
        <w:rPr>
          <w:sz w:val="28"/>
          <w:szCs w:val="28"/>
        </w:rPr>
        <w:t>аналіз ходу виконання Програми та прийняття додаткових заходів, спрямованих на досягнення мети Програми;</w:t>
      </w:r>
    </w:p>
    <w:p w:rsidR="00DE624D" w:rsidRPr="00CA7B88" w:rsidRDefault="00DE624D" w:rsidP="00DE624D">
      <w:pPr>
        <w:ind w:firstLine="720"/>
        <w:jc w:val="both"/>
        <w:rPr>
          <w:sz w:val="28"/>
          <w:szCs w:val="28"/>
        </w:rPr>
      </w:pPr>
      <w:r w:rsidRPr="00CA7B88">
        <w:rPr>
          <w:sz w:val="28"/>
          <w:szCs w:val="28"/>
        </w:rPr>
        <w:t>залучення засобів масової інформації для висвітлення ходу реалізації</w:t>
      </w:r>
      <w:r w:rsidR="00B02435">
        <w:rPr>
          <w:sz w:val="28"/>
          <w:szCs w:val="28"/>
        </w:rPr>
        <w:t xml:space="preserve"> Програми.</w:t>
      </w:r>
    </w:p>
    <w:p w:rsidR="00A84319" w:rsidRDefault="00A84319" w:rsidP="00DE624D">
      <w:pPr>
        <w:ind w:firstLine="720"/>
        <w:jc w:val="both"/>
        <w:rPr>
          <w:sz w:val="28"/>
          <w:szCs w:val="28"/>
        </w:rPr>
      </w:pPr>
    </w:p>
    <w:p w:rsidR="00E45847" w:rsidRPr="00CA7B88" w:rsidRDefault="00E45847" w:rsidP="00E45847">
      <w:pPr>
        <w:jc w:val="center"/>
        <w:rPr>
          <w:sz w:val="28"/>
          <w:szCs w:val="28"/>
        </w:rPr>
      </w:pPr>
      <w:r>
        <w:rPr>
          <w:sz w:val="28"/>
          <w:szCs w:val="28"/>
        </w:rPr>
        <w:t>_____________________________</w:t>
      </w:r>
    </w:p>
    <w:sectPr w:rsidR="00E45847" w:rsidRPr="00CA7B88" w:rsidSect="003F400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09" w:rsidRDefault="00415D09">
      <w:r>
        <w:separator/>
      </w:r>
    </w:p>
  </w:endnote>
  <w:endnote w:type="continuationSeparator" w:id="0">
    <w:p w:rsidR="00415D09" w:rsidRDefault="0041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09" w:rsidRDefault="00415D09">
      <w:r>
        <w:separator/>
      </w:r>
    </w:p>
  </w:footnote>
  <w:footnote w:type="continuationSeparator" w:id="0">
    <w:p w:rsidR="00415D09" w:rsidRDefault="00415D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02" w:rsidRDefault="003F4002" w:rsidP="00B92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F4002" w:rsidRDefault="003F400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02" w:rsidRDefault="003F4002" w:rsidP="00B92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1581">
      <w:rPr>
        <w:rStyle w:val="a4"/>
        <w:noProof/>
      </w:rPr>
      <w:t>4</w:t>
    </w:r>
    <w:r>
      <w:rPr>
        <w:rStyle w:val="a4"/>
      </w:rPr>
      <w:fldChar w:fldCharType="end"/>
    </w:r>
  </w:p>
  <w:p w:rsidR="003F4002" w:rsidRDefault="003F40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624D"/>
    <w:rsid w:val="000240D5"/>
    <w:rsid w:val="00095CC7"/>
    <w:rsid w:val="00100D3B"/>
    <w:rsid w:val="00134A71"/>
    <w:rsid w:val="00141581"/>
    <w:rsid w:val="001678DD"/>
    <w:rsid w:val="001A768C"/>
    <w:rsid w:val="001A7F05"/>
    <w:rsid w:val="001E6D1C"/>
    <w:rsid w:val="002A6678"/>
    <w:rsid w:val="003B6993"/>
    <w:rsid w:val="003F4002"/>
    <w:rsid w:val="00415D09"/>
    <w:rsid w:val="004462E8"/>
    <w:rsid w:val="004471E5"/>
    <w:rsid w:val="00687148"/>
    <w:rsid w:val="006A679D"/>
    <w:rsid w:val="006C0A86"/>
    <w:rsid w:val="006E7A0E"/>
    <w:rsid w:val="007006D6"/>
    <w:rsid w:val="008A590B"/>
    <w:rsid w:val="0099350B"/>
    <w:rsid w:val="009B2E9A"/>
    <w:rsid w:val="009D2419"/>
    <w:rsid w:val="00A358F3"/>
    <w:rsid w:val="00A84319"/>
    <w:rsid w:val="00A90D4D"/>
    <w:rsid w:val="00B02435"/>
    <w:rsid w:val="00B47086"/>
    <w:rsid w:val="00B539FA"/>
    <w:rsid w:val="00B83E4D"/>
    <w:rsid w:val="00B92DBE"/>
    <w:rsid w:val="00BD33EB"/>
    <w:rsid w:val="00C43B89"/>
    <w:rsid w:val="00C6582C"/>
    <w:rsid w:val="00C95BD2"/>
    <w:rsid w:val="00CA7B88"/>
    <w:rsid w:val="00CD2754"/>
    <w:rsid w:val="00D26581"/>
    <w:rsid w:val="00DE624D"/>
    <w:rsid w:val="00E177A5"/>
    <w:rsid w:val="00E45847"/>
    <w:rsid w:val="00E90813"/>
    <w:rsid w:val="00EB4181"/>
    <w:rsid w:val="00EF7DB3"/>
    <w:rsid w:val="00F979CB"/>
    <w:rsid w:val="00FC0202"/>
    <w:rsid w:val="00FF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FB6A695B-C70D-4BD6-A186-41900B55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4002"/>
    <w:pPr>
      <w:tabs>
        <w:tab w:val="center" w:pos="4819"/>
        <w:tab w:val="right" w:pos="9639"/>
      </w:tabs>
    </w:pPr>
  </w:style>
  <w:style w:type="character" w:styleId="a4">
    <w:name w:val="page number"/>
    <w:basedOn w:val="a0"/>
    <w:rsid w:val="003F4002"/>
  </w:style>
  <w:style w:type="paragraph" w:styleId="a5">
    <w:name w:val="Normal (Web)"/>
    <w:basedOn w:val="a"/>
    <w:uiPriority w:val="99"/>
    <w:unhideWhenUsed/>
    <w:rsid w:val="00E177A5"/>
    <w:pPr>
      <w:spacing w:before="100" w:beforeAutospacing="1" w:after="100" w:afterAutospacing="1"/>
    </w:pPr>
  </w:style>
  <w:style w:type="paragraph" w:styleId="a6">
    <w:name w:val="Balloon Text"/>
    <w:basedOn w:val="a"/>
    <w:link w:val="a7"/>
    <w:rsid w:val="007006D6"/>
    <w:rPr>
      <w:rFonts w:ascii="Tahoma" w:hAnsi="Tahoma" w:cs="Tahoma"/>
      <w:sz w:val="16"/>
      <w:szCs w:val="16"/>
    </w:rPr>
  </w:style>
  <w:style w:type="character" w:customStyle="1" w:styleId="a7">
    <w:name w:val="Текст выноски Знак"/>
    <w:basedOn w:val="a0"/>
    <w:link w:val="a6"/>
    <w:rsid w:val="00700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6222</Words>
  <Characters>3547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Пользователь Windows</cp:lastModifiedBy>
  <cp:revision>5</cp:revision>
  <cp:lastPrinted>2016-04-08T10:07:00Z</cp:lastPrinted>
  <dcterms:created xsi:type="dcterms:W3CDTF">2018-01-25T09:03:00Z</dcterms:created>
  <dcterms:modified xsi:type="dcterms:W3CDTF">2018-01-26T12:00:00Z</dcterms:modified>
</cp:coreProperties>
</file>