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9B63" w14:textId="77777777" w:rsidR="008A6497" w:rsidRPr="00314F41" w:rsidRDefault="008A6497" w:rsidP="006E3982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ЗАТВЕРДЖЕНО </w:t>
      </w:r>
    </w:p>
    <w:p w14:paraId="601011FC" w14:textId="77777777" w:rsidR="008A6497" w:rsidRPr="00314F41" w:rsidRDefault="008A6497" w:rsidP="006E3982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Рішенням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14F41">
        <w:rPr>
          <w:rFonts w:ascii="Times New Roman" w:hAnsi="Times New Roman"/>
          <w:sz w:val="28"/>
          <w:szCs w:val="28"/>
        </w:rPr>
        <w:t>сільської ради</w:t>
      </w:r>
    </w:p>
    <w:p w14:paraId="638ED566" w14:textId="77777777" w:rsidR="008A6497" w:rsidRPr="00314F41" w:rsidRDefault="008A6497" w:rsidP="006E3982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«__» _____ 2019</w:t>
      </w:r>
      <w:r w:rsidRPr="00314F41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№ __</w:t>
      </w:r>
    </w:p>
    <w:p w14:paraId="799D969F" w14:textId="77777777" w:rsidR="008A6497" w:rsidRPr="00314F41" w:rsidRDefault="008A6497" w:rsidP="006E3982">
      <w:pPr>
        <w:rPr>
          <w:rFonts w:ascii="Times New Roman" w:hAnsi="Times New Roman"/>
          <w:sz w:val="28"/>
          <w:szCs w:val="28"/>
        </w:rPr>
      </w:pPr>
    </w:p>
    <w:p w14:paraId="2DA85989" w14:textId="77777777" w:rsidR="008A6497" w:rsidRPr="00314F41" w:rsidRDefault="008A6497" w:rsidP="006E3982">
      <w:pPr>
        <w:rPr>
          <w:rFonts w:ascii="Times New Roman" w:hAnsi="Times New Roman"/>
          <w:sz w:val="28"/>
          <w:szCs w:val="28"/>
        </w:rPr>
      </w:pPr>
    </w:p>
    <w:p w14:paraId="2E7F9557" w14:textId="77777777" w:rsidR="008A6497" w:rsidRPr="00314F41" w:rsidRDefault="008A6497" w:rsidP="006E398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14F41">
        <w:rPr>
          <w:rFonts w:ascii="Times New Roman" w:hAnsi="Times New Roman"/>
          <w:b/>
          <w:sz w:val="28"/>
          <w:szCs w:val="28"/>
        </w:rPr>
        <w:t xml:space="preserve">План </w:t>
      </w:r>
    </w:p>
    <w:p w14:paraId="6F9109C3" w14:textId="77777777" w:rsidR="008A6497" w:rsidRPr="00314F41" w:rsidRDefault="008A6497" w:rsidP="006E3982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організаційних заходів</w:t>
      </w:r>
      <w:bookmarkEnd w:id="0"/>
      <w:r w:rsidRPr="00314F41">
        <w:rPr>
          <w:rFonts w:ascii="Times New Roman" w:hAnsi="Times New Roman"/>
          <w:b/>
          <w:sz w:val="28"/>
          <w:szCs w:val="28"/>
        </w:rPr>
        <w:t xml:space="preserve"> щодо добровільного приєднання</w:t>
      </w:r>
    </w:p>
    <w:p w14:paraId="2A3071E8" w14:textId="77777777" w:rsidR="008A6497" w:rsidRPr="00314F41" w:rsidRDefault="008A6497" w:rsidP="006E3982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територіальної громади</w:t>
      </w:r>
    </w:p>
    <w:p w14:paraId="1F8E92B2" w14:textId="77777777" w:rsidR="008A6497" w:rsidRPr="00314F41" w:rsidRDefault="008A6497" w:rsidP="006E398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9E8018" w14:textId="77777777" w:rsidR="008A6497" w:rsidRPr="00314F41" w:rsidRDefault="008A6497" w:rsidP="008A6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Провести розрахунки обсягу доходів та видатків об’єднаної територіальної громади після приєднання.</w:t>
      </w:r>
    </w:p>
    <w:p w14:paraId="4AA4F2DB" w14:textId="77777777" w:rsidR="008A6497" w:rsidRPr="00314F41" w:rsidRDefault="008A6497" w:rsidP="008A6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Здійснити моніторинг закладів, які утримуються за рахунок бюджету органу місцевого самоврядування, що приєднується.</w:t>
      </w:r>
    </w:p>
    <w:p w14:paraId="3505A91B" w14:textId="77777777" w:rsidR="008A6497" w:rsidRPr="00314F41" w:rsidRDefault="008A6497" w:rsidP="008A6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Здійснити моніторинг майна, активів та зобов’язань територіальної громади, що приєднується.</w:t>
      </w:r>
    </w:p>
    <w:p w14:paraId="353539B7" w14:textId="77777777" w:rsidR="008A6497" w:rsidRPr="00314F41" w:rsidRDefault="008A6497" w:rsidP="008A6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Проаналізувати стан, потреби та підготувати пропозиції щодо розміщення органів місцевого самоврядування та державних органів на території громади, що приєднується.</w:t>
      </w:r>
    </w:p>
    <w:p w14:paraId="55F3F134" w14:textId="77777777" w:rsidR="008A6497" w:rsidRPr="00314F41" w:rsidRDefault="008A6497" w:rsidP="008A6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</w:t>
      </w:r>
    </w:p>
    <w:p w14:paraId="0A793BEC" w14:textId="77777777" w:rsidR="008A6497" w:rsidRPr="00314F41" w:rsidRDefault="008A6497" w:rsidP="008A6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Проаналізувати обсяг повноважень органів місцевого самоврядування об’єднаної територіальної громади після приєднання та підготувати пропозиції щодо потреб у кадровому забезпеченні.</w:t>
      </w:r>
    </w:p>
    <w:p w14:paraId="67FC9304" w14:textId="77777777" w:rsidR="008A6497" w:rsidRPr="00314F41" w:rsidRDefault="008A6497" w:rsidP="008A6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Визначити межі потенційного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</w:t>
      </w:r>
      <w:r w:rsidRPr="00314F41">
        <w:rPr>
          <w:rFonts w:ascii="Times New Roman" w:hAnsi="Times New Roman"/>
          <w:sz w:val="28"/>
          <w:szCs w:val="28"/>
        </w:rPr>
        <w:t xml:space="preserve"> на території громади, що приєднується, для проведення виборів старост</w:t>
      </w:r>
      <w:r>
        <w:rPr>
          <w:rFonts w:ascii="Times New Roman" w:hAnsi="Times New Roman"/>
          <w:sz w:val="28"/>
          <w:szCs w:val="28"/>
        </w:rPr>
        <w:t>и</w:t>
      </w:r>
      <w:r w:rsidRPr="00314F41">
        <w:rPr>
          <w:rFonts w:ascii="Times New Roman" w:hAnsi="Times New Roman"/>
          <w:sz w:val="28"/>
          <w:szCs w:val="28"/>
        </w:rPr>
        <w:t>.</w:t>
      </w:r>
    </w:p>
    <w:p w14:paraId="5FA0E8D4" w14:textId="77777777" w:rsidR="008A6497" w:rsidRPr="00314F41" w:rsidRDefault="008A6497" w:rsidP="006E3982">
      <w:pPr>
        <w:rPr>
          <w:rFonts w:ascii="Times New Roman" w:hAnsi="Times New Roman"/>
          <w:sz w:val="28"/>
          <w:szCs w:val="28"/>
        </w:rPr>
      </w:pPr>
    </w:p>
    <w:p w14:paraId="3B10E7D4" w14:textId="77777777" w:rsidR="008A6497" w:rsidRPr="00314F41" w:rsidRDefault="008A6497" w:rsidP="006E3982">
      <w:pPr>
        <w:rPr>
          <w:rFonts w:ascii="Times New Roman" w:hAnsi="Times New Roman"/>
          <w:sz w:val="28"/>
          <w:szCs w:val="28"/>
        </w:rPr>
      </w:pPr>
    </w:p>
    <w:p w14:paraId="129A8F8D" w14:textId="77777777" w:rsidR="008A6497" w:rsidRPr="00314F41" w:rsidRDefault="008A6497" w:rsidP="006E3982">
      <w:pPr>
        <w:rPr>
          <w:rFonts w:ascii="Times New Roman" w:hAnsi="Times New Roman"/>
          <w:sz w:val="28"/>
          <w:szCs w:val="28"/>
        </w:rPr>
      </w:pPr>
    </w:p>
    <w:p w14:paraId="4E81DE67" w14:textId="77777777" w:rsidR="008A6497" w:rsidRPr="00B15717" w:rsidRDefault="008A6497" w:rsidP="006E3982">
      <w:pPr>
        <w:jc w:val="both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/>
          <w:b/>
          <w:sz w:val="28"/>
          <w:szCs w:val="28"/>
        </w:rPr>
        <w:t>Первозванівської</w:t>
      </w:r>
      <w:proofErr w:type="spellEnd"/>
      <w:r w:rsidRPr="00314F41">
        <w:rPr>
          <w:rFonts w:ascii="Times New Roman" w:hAnsi="Times New Roman"/>
          <w:b/>
          <w:sz w:val="28"/>
          <w:szCs w:val="28"/>
        </w:rPr>
        <w:t xml:space="preserve"> сільської ради</w:t>
      </w:r>
      <w:r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14F41">
        <w:rPr>
          <w:rFonts w:ascii="Times New Roman" w:hAnsi="Times New Roman"/>
          <w:b/>
          <w:sz w:val="28"/>
          <w:szCs w:val="28"/>
        </w:rPr>
        <w:tab/>
      </w:r>
      <w:r w:rsidRPr="00B15717">
        <w:rPr>
          <w:rFonts w:ascii="Times New Roman" w:hAnsi="Times New Roman"/>
          <w:b/>
          <w:sz w:val="28"/>
          <w:szCs w:val="28"/>
        </w:rPr>
        <w:t>В.ЛЕЩЕНКО</w:t>
      </w:r>
    </w:p>
    <w:p w14:paraId="673DE883" w14:textId="77777777" w:rsidR="008A6497" w:rsidRPr="00B15717" w:rsidRDefault="008A6497" w:rsidP="006E3982">
      <w:pPr>
        <w:rPr>
          <w:rFonts w:ascii="Times New Roman" w:hAnsi="Times New Roman"/>
          <w:b/>
        </w:rPr>
      </w:pPr>
    </w:p>
    <w:p w14:paraId="4D0DD44A" w14:textId="77777777" w:rsidR="008A6497" w:rsidRDefault="008A6497"/>
    <w:sectPr w:rsidR="008A6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35D3D"/>
    <w:multiLevelType w:val="hybridMultilevel"/>
    <w:tmpl w:val="C450E63C"/>
    <w:lvl w:ilvl="0" w:tplc="BA7A70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97"/>
    <w:rsid w:val="008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1756"/>
  <w15:chartTrackingRefBased/>
  <w15:docId w15:val="{7C50C9C6-7E39-A04D-A356-42D3AEDF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2019-03-10T12:53:00Z</dcterms:created>
  <dcterms:modified xsi:type="dcterms:W3CDTF">2019-03-10T12:53:00Z</dcterms:modified>
</cp:coreProperties>
</file>