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CA" w:rsidRPr="00557DD2" w:rsidRDefault="00DA19CA" w:rsidP="00DF3DC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557DD2">
        <w:rPr>
          <w:rFonts w:ascii="Times New Roman" w:eastAsia="Calibri" w:hAnsi="Times New Roman" w:cs="Times New Roman"/>
        </w:rPr>
        <w:t xml:space="preserve">Додаток </w:t>
      </w:r>
    </w:p>
    <w:p w:rsidR="00DA19CA" w:rsidRPr="005262C2" w:rsidRDefault="00DA19CA" w:rsidP="00DF3DCE">
      <w:pPr>
        <w:spacing w:after="0"/>
        <w:jc w:val="center"/>
        <w:rPr>
          <w:rFonts w:ascii="Times New Roman" w:eastAsia="Calibri" w:hAnsi="Times New Roman" w:cs="Times New Roman"/>
        </w:rPr>
      </w:pPr>
      <w:r w:rsidRPr="005262C2">
        <w:rPr>
          <w:rFonts w:ascii="Times New Roman" w:eastAsia="Calibri" w:hAnsi="Times New Roman" w:cs="Times New Roman"/>
        </w:rPr>
        <w:t xml:space="preserve">                                                                    до рішення виконавчого  комітету</w:t>
      </w:r>
    </w:p>
    <w:p w:rsidR="00DA19CA" w:rsidRPr="005262C2" w:rsidRDefault="00DA19CA" w:rsidP="00DF3DCE">
      <w:pPr>
        <w:spacing w:after="0"/>
        <w:rPr>
          <w:rFonts w:ascii="Times New Roman" w:eastAsia="Calibri" w:hAnsi="Times New Roman" w:cs="Times New Roman"/>
        </w:rPr>
      </w:pPr>
      <w:r w:rsidRPr="005262C2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5262C2">
        <w:rPr>
          <w:rFonts w:ascii="Times New Roman" w:eastAsia="Calibri" w:hAnsi="Times New Roman" w:cs="Times New Roman"/>
        </w:rPr>
        <w:t xml:space="preserve"> № 8 від 24 січня 2019 року</w:t>
      </w:r>
    </w:p>
    <w:p w:rsidR="00DA19CA" w:rsidRPr="005262C2" w:rsidRDefault="00DA19CA" w:rsidP="00DF3DC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A19CA" w:rsidRPr="00557DD2" w:rsidRDefault="00DA19CA" w:rsidP="00DF3D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DD2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</w:p>
    <w:p w:rsidR="00DA19CA" w:rsidRPr="00557DD2" w:rsidRDefault="00DA19CA" w:rsidP="00DF3D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57DD2">
        <w:rPr>
          <w:rFonts w:ascii="Times New Roman" w:eastAsia="Calibri" w:hAnsi="Times New Roman" w:cs="Times New Roman"/>
          <w:b/>
          <w:sz w:val="28"/>
          <w:szCs w:val="28"/>
        </w:rPr>
        <w:t xml:space="preserve">Комісії з питань захисту прав дитини  </w:t>
      </w:r>
      <w:proofErr w:type="spellStart"/>
      <w:r w:rsidRPr="00557DD2">
        <w:rPr>
          <w:rFonts w:ascii="Times New Roman" w:eastAsia="Calibri" w:hAnsi="Times New Roman" w:cs="Times New Roman"/>
          <w:b/>
          <w:sz w:val="28"/>
          <w:szCs w:val="28"/>
        </w:rPr>
        <w:t>Первозванівської</w:t>
      </w:r>
      <w:proofErr w:type="spellEnd"/>
      <w:r w:rsidRPr="00557DD2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</w:t>
      </w:r>
    </w:p>
    <w:bookmarkEnd w:id="0"/>
    <w:p w:rsidR="00DA19CA" w:rsidRPr="00557DD2" w:rsidRDefault="00DA19CA" w:rsidP="00DF3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9CA" w:rsidRPr="00557DD2" w:rsidRDefault="00DA19CA" w:rsidP="00DF3DCE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</w:rPr>
        <w:t>Комісія з питань захисту прав дитини (далі </w:t>
      </w:r>
      <w:r w:rsidRPr="00557DD2">
        <w:rPr>
          <w:color w:val="424242"/>
          <w:sz w:val="28"/>
          <w:szCs w:val="28"/>
          <w:lang w:val="uk-UA"/>
        </w:rPr>
        <w:t>-</w:t>
      </w:r>
      <w:r w:rsidRPr="00557DD2">
        <w:rPr>
          <w:color w:val="424242"/>
          <w:sz w:val="28"/>
          <w:szCs w:val="28"/>
        </w:rPr>
        <w:t xml:space="preserve"> комісія)</w:t>
      </w:r>
      <w:r w:rsidRPr="00557DD2">
        <w:rPr>
          <w:color w:val="424242"/>
          <w:sz w:val="28"/>
          <w:szCs w:val="28"/>
          <w:lang w:val="uk-UA"/>
        </w:rPr>
        <w:t xml:space="preserve"> є консультативно-дорадчим органом, що утворюється виконавчим комітетом сільської ради;</w:t>
      </w:r>
    </w:p>
    <w:p w:rsidR="00DA19CA" w:rsidRPr="00557DD2" w:rsidRDefault="00DA19CA" w:rsidP="00DF3DCE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</w:rPr>
        <w:t>Комісія у своїй діяльності керується Конституцією України</w:t>
      </w:r>
      <w:r w:rsidRPr="00557DD2">
        <w:rPr>
          <w:color w:val="424242"/>
          <w:sz w:val="28"/>
          <w:szCs w:val="28"/>
          <w:lang w:val="uk-UA"/>
        </w:rPr>
        <w:t xml:space="preserve">, </w:t>
      </w:r>
      <w:r w:rsidRPr="00557DD2">
        <w:rPr>
          <w:color w:val="424242"/>
          <w:sz w:val="28"/>
          <w:szCs w:val="28"/>
        </w:rPr>
        <w:t>Сімейним</w:t>
      </w:r>
      <w:r w:rsidRPr="00557DD2">
        <w:rPr>
          <w:color w:val="424242"/>
          <w:sz w:val="28"/>
          <w:szCs w:val="28"/>
          <w:lang w:val="uk-UA"/>
        </w:rPr>
        <w:t xml:space="preserve"> кодексом, </w:t>
      </w:r>
      <w:r w:rsidRPr="00557DD2">
        <w:rPr>
          <w:color w:val="424242"/>
          <w:sz w:val="28"/>
          <w:szCs w:val="28"/>
        </w:rPr>
        <w:t>Законами України “Про місцеве самоврядування в Україні”</w:t>
      </w:r>
      <w:r w:rsidRPr="00557DD2">
        <w:rPr>
          <w:color w:val="424242"/>
          <w:sz w:val="28"/>
          <w:szCs w:val="28"/>
          <w:lang w:val="uk-UA"/>
        </w:rPr>
        <w:t xml:space="preserve">, </w:t>
      </w:r>
      <w:r w:rsidRPr="00557DD2">
        <w:rPr>
          <w:color w:val="424242"/>
          <w:sz w:val="28"/>
          <w:szCs w:val="28"/>
        </w:rPr>
        <w:t>“Про охорону дитинства, “Про</w:t>
      </w:r>
      <w:r w:rsidRPr="00557DD2">
        <w:rPr>
          <w:color w:val="424242"/>
          <w:sz w:val="28"/>
          <w:szCs w:val="28"/>
          <w:lang w:val="uk-UA"/>
        </w:rPr>
        <w:t xml:space="preserve"> </w:t>
      </w:r>
      <w:r w:rsidRPr="00557DD2">
        <w:rPr>
          <w:color w:val="424242"/>
          <w:sz w:val="28"/>
          <w:szCs w:val="28"/>
        </w:rPr>
        <w:t xml:space="preserve">забезпечення   організаційно-правових   умов  соціального  захисту дітей-сиріт та  дітей,   позбавлених   батьківського   піклування,  “Про  органи і служби у справах дітей та спеціальні установи для дітей” </w:t>
      </w:r>
      <w:r w:rsidRPr="00557DD2">
        <w:rPr>
          <w:color w:val="424242"/>
          <w:sz w:val="28"/>
          <w:szCs w:val="28"/>
          <w:lang w:val="uk-UA"/>
        </w:rPr>
        <w:t xml:space="preserve">, </w:t>
      </w:r>
      <w:r w:rsidRPr="00557DD2">
        <w:rPr>
          <w:color w:val="424242"/>
          <w:sz w:val="28"/>
          <w:szCs w:val="28"/>
        </w:rPr>
        <w:t>“Про освіту”</w:t>
      </w:r>
      <w:r w:rsidRPr="00557DD2">
        <w:rPr>
          <w:color w:val="424242"/>
          <w:sz w:val="28"/>
          <w:szCs w:val="28"/>
          <w:lang w:val="uk-UA"/>
        </w:rPr>
        <w:t xml:space="preserve">, </w:t>
      </w:r>
      <w:r w:rsidRPr="00557DD2">
        <w:rPr>
          <w:color w:val="424242"/>
          <w:sz w:val="28"/>
          <w:szCs w:val="28"/>
        </w:rPr>
        <w:t xml:space="preserve"> Конвенцією ООН про права дитини, актами  Президента  України  та  Кабінету  Міністрів України,  іншими  нормативно-правовими актами</w:t>
      </w:r>
      <w:r w:rsidRPr="00557DD2">
        <w:rPr>
          <w:color w:val="424242"/>
          <w:sz w:val="28"/>
          <w:szCs w:val="28"/>
          <w:lang w:val="uk-UA"/>
        </w:rPr>
        <w:t>.</w:t>
      </w:r>
    </w:p>
    <w:p w:rsidR="00DA19CA" w:rsidRPr="00557DD2" w:rsidRDefault="00DA19CA" w:rsidP="00DF3DCE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  <w:lang w:val="uk-UA"/>
        </w:rPr>
        <w:t>Основним завданням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комісії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є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сприяння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забезпеченню реалізації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прав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дитини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на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життя,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охорону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здоров’я,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освіту, соціальний захист, сімейне виховання та всебічний розвиток.</w:t>
      </w:r>
    </w:p>
    <w:p w:rsidR="00DA19CA" w:rsidRPr="00557DD2" w:rsidRDefault="00DA19CA" w:rsidP="00DF3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>Комісія відповідно до покладених на неї завдань: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  <w:lang w:val="uk-UA"/>
        </w:rPr>
        <w:t>1) розглядає та подає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пропозиції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до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індивідуального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плану соціального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захисту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дитини,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яка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опинилася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у складних життєвих обставинах,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дитини-сироти та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дитини,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позбавленої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батьківського піклування.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  <w:lang w:val="uk-UA"/>
        </w:rPr>
        <w:t>2) розглядає питання,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у тому числі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спірні,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які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потребують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колегіального вирішення, зокрема: -реєстрація народження дитини, батьки якої невідомі;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557DD2">
        <w:rPr>
          <w:color w:val="424242"/>
          <w:sz w:val="28"/>
          <w:szCs w:val="28"/>
          <w:lang w:val="uk-UA"/>
        </w:rPr>
        <w:t>-</w:t>
      </w:r>
      <w:r w:rsidRPr="00557DD2">
        <w:rPr>
          <w:color w:val="424242"/>
          <w:sz w:val="28"/>
          <w:szCs w:val="28"/>
        </w:rPr>
        <w:t>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557DD2">
        <w:rPr>
          <w:color w:val="424242"/>
          <w:sz w:val="28"/>
          <w:szCs w:val="28"/>
          <w:lang w:val="uk-UA"/>
        </w:rPr>
        <w:t xml:space="preserve"> -</w:t>
      </w:r>
      <w:r w:rsidRPr="00557DD2">
        <w:rPr>
          <w:color w:val="424242"/>
          <w:sz w:val="28"/>
          <w:szCs w:val="28"/>
        </w:rPr>
        <w:t>участь одного з батьків у вихованні дитини;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262C2">
        <w:rPr>
          <w:color w:val="424242"/>
          <w:sz w:val="22"/>
          <w:szCs w:val="22"/>
          <w:lang w:val="uk-UA"/>
        </w:rPr>
        <w:lastRenderedPageBreak/>
        <w:t xml:space="preserve"> -</w:t>
      </w:r>
      <w:r w:rsidRPr="00557DD2">
        <w:rPr>
          <w:color w:val="424242"/>
          <w:sz w:val="28"/>
          <w:szCs w:val="28"/>
          <w:lang w:val="uk-UA"/>
        </w:rPr>
        <w:t>побачення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з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>дитиною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матері,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батька,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які</w:t>
      </w:r>
      <w:r w:rsidRPr="00557DD2">
        <w:rPr>
          <w:color w:val="424242"/>
          <w:sz w:val="28"/>
          <w:szCs w:val="28"/>
        </w:rPr>
        <w:t>  </w:t>
      </w:r>
      <w:r w:rsidRPr="00557DD2">
        <w:rPr>
          <w:color w:val="424242"/>
          <w:sz w:val="28"/>
          <w:szCs w:val="28"/>
          <w:lang w:val="uk-UA"/>
        </w:rPr>
        <w:t xml:space="preserve"> позбавлені батьківських прав; -утримання і</w:t>
      </w:r>
      <w:r w:rsidRPr="00557DD2">
        <w:rPr>
          <w:color w:val="424242"/>
          <w:sz w:val="28"/>
          <w:szCs w:val="28"/>
        </w:rPr>
        <w:t>   </w:t>
      </w:r>
      <w:r w:rsidRPr="00557DD2">
        <w:rPr>
          <w:color w:val="424242"/>
          <w:sz w:val="28"/>
          <w:szCs w:val="28"/>
          <w:lang w:val="uk-UA"/>
        </w:rPr>
        <w:t xml:space="preserve"> виховання</w:t>
      </w:r>
      <w:r w:rsidRPr="00557DD2">
        <w:rPr>
          <w:color w:val="424242"/>
          <w:sz w:val="28"/>
          <w:szCs w:val="28"/>
        </w:rPr>
        <w:t>   </w:t>
      </w:r>
      <w:r w:rsidRPr="00557DD2">
        <w:rPr>
          <w:color w:val="424242"/>
          <w:sz w:val="28"/>
          <w:szCs w:val="28"/>
          <w:lang w:val="uk-UA"/>
        </w:rPr>
        <w:t xml:space="preserve"> дітей</w:t>
      </w:r>
      <w:r w:rsidRPr="00557DD2">
        <w:rPr>
          <w:color w:val="424242"/>
          <w:sz w:val="28"/>
          <w:szCs w:val="28"/>
        </w:rPr>
        <w:t>   </w:t>
      </w:r>
      <w:r w:rsidRPr="00557DD2">
        <w:rPr>
          <w:color w:val="424242"/>
          <w:sz w:val="28"/>
          <w:szCs w:val="28"/>
          <w:lang w:val="uk-UA"/>
        </w:rPr>
        <w:t xml:space="preserve"> у</w:t>
      </w:r>
      <w:r w:rsidRPr="00557DD2">
        <w:rPr>
          <w:color w:val="424242"/>
          <w:sz w:val="28"/>
          <w:szCs w:val="28"/>
        </w:rPr>
        <w:t>   </w:t>
      </w:r>
      <w:r w:rsidRPr="00557DD2">
        <w:rPr>
          <w:color w:val="424242"/>
          <w:sz w:val="28"/>
          <w:szCs w:val="28"/>
          <w:lang w:val="uk-UA"/>
        </w:rPr>
        <w:t xml:space="preserve"> сім’ях</w:t>
      </w:r>
      <w:r w:rsidRPr="00557DD2">
        <w:rPr>
          <w:color w:val="424242"/>
          <w:sz w:val="28"/>
          <w:szCs w:val="28"/>
        </w:rPr>
        <w:t>   </w:t>
      </w:r>
      <w:r w:rsidRPr="00557DD2">
        <w:rPr>
          <w:color w:val="424242"/>
          <w:sz w:val="28"/>
          <w:szCs w:val="28"/>
          <w:lang w:val="uk-UA"/>
        </w:rPr>
        <w:t xml:space="preserve"> опікунів, піклувальників,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прийомних сім’ях, дитячих будинках сімейного типу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та виконання покладених на них обов’язків;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557DD2">
        <w:rPr>
          <w:color w:val="424242"/>
          <w:sz w:val="28"/>
          <w:szCs w:val="28"/>
          <w:lang w:val="uk-UA"/>
        </w:rPr>
        <w:t xml:space="preserve"> - </w:t>
      </w:r>
      <w:r w:rsidRPr="00557DD2">
        <w:rPr>
          <w:color w:val="424242"/>
          <w:sz w:val="28"/>
          <w:szCs w:val="28"/>
        </w:rPr>
        <w:t>збереження майна,   право   власності   на   яке   або  право користування  яким   мають   діти-сироти   та   діти,   позбавлені  батьківського піклування;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557DD2">
        <w:rPr>
          <w:color w:val="424242"/>
          <w:sz w:val="28"/>
          <w:szCs w:val="28"/>
          <w:lang w:val="uk-UA"/>
        </w:rPr>
        <w:t xml:space="preserve"> - </w:t>
      </w:r>
      <w:r w:rsidRPr="00557DD2">
        <w:rPr>
          <w:color w:val="424242"/>
          <w:sz w:val="28"/>
          <w:szCs w:val="28"/>
        </w:rPr>
        <w:t>розгляд звернень  дітей  щодо неналежного виконання батьками, опікунами,  піклувальниками  обов’язків  з  виховання   або   щодо зловживання ними своїми правами;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  <w:lang w:val="uk-UA"/>
        </w:rPr>
        <w:t xml:space="preserve"> - </w:t>
      </w:r>
      <w:r w:rsidRPr="00557DD2">
        <w:rPr>
          <w:color w:val="424242"/>
          <w:sz w:val="28"/>
          <w:szCs w:val="28"/>
        </w:rPr>
        <w:t>інші питання, пов’язані із захистом прав дітей.</w:t>
      </w:r>
    </w:p>
    <w:p w:rsidR="00DA19CA" w:rsidRPr="00557DD2" w:rsidRDefault="00DA19CA" w:rsidP="00DF3DC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 xml:space="preserve">  5. Комісія має право: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557DD2">
        <w:rPr>
          <w:color w:val="424242"/>
          <w:sz w:val="28"/>
          <w:szCs w:val="28"/>
          <w:lang w:val="uk-UA"/>
        </w:rPr>
        <w:t xml:space="preserve">- </w:t>
      </w:r>
      <w:r w:rsidRPr="00557DD2">
        <w:rPr>
          <w:color w:val="424242"/>
          <w:sz w:val="28"/>
          <w:szCs w:val="28"/>
        </w:rPr>
        <w:t>одержувати в  установленому 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557DD2">
        <w:rPr>
          <w:color w:val="424242"/>
          <w:sz w:val="28"/>
          <w:szCs w:val="28"/>
          <w:lang w:val="uk-UA"/>
        </w:rPr>
        <w:t xml:space="preserve"> - </w:t>
      </w:r>
      <w:r w:rsidRPr="00557DD2">
        <w:rPr>
          <w:color w:val="424242"/>
          <w:sz w:val="28"/>
          <w:szCs w:val="28"/>
        </w:rPr>
        <w:t>подавати пропозиції  щодо  вжиття заходів до посадових осіб у разі  недотримання  ними  законодавства  про  захист  прав  дітей, дітей-сиріт та дітей, позбавлених батьківського піклування;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  <w:lang w:val="uk-UA"/>
        </w:rPr>
        <w:t xml:space="preserve"> - залучати до розв’язання актуальних проблем дітей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благодійні, громадські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організації,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суб’єкти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підприємницької діяльності (за</w:t>
      </w:r>
      <w:r w:rsidRPr="00557DD2">
        <w:rPr>
          <w:color w:val="424242"/>
          <w:sz w:val="28"/>
          <w:szCs w:val="28"/>
        </w:rPr>
        <w:t> </w:t>
      </w:r>
      <w:r w:rsidRPr="00557DD2">
        <w:rPr>
          <w:color w:val="424242"/>
          <w:sz w:val="28"/>
          <w:szCs w:val="28"/>
          <w:lang w:val="uk-UA"/>
        </w:rPr>
        <w:t xml:space="preserve"> згодою).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  <w:lang w:val="uk-UA"/>
        </w:rPr>
      </w:pPr>
      <w:r w:rsidRPr="00557DD2">
        <w:rPr>
          <w:color w:val="424242"/>
          <w:sz w:val="28"/>
          <w:szCs w:val="28"/>
          <w:lang w:val="uk-UA"/>
        </w:rPr>
        <w:t xml:space="preserve"> 6.</w:t>
      </w:r>
      <w:r w:rsidRPr="00557DD2">
        <w:rPr>
          <w:color w:val="424242"/>
          <w:sz w:val="28"/>
          <w:szCs w:val="28"/>
        </w:rPr>
        <w:t xml:space="preserve"> Комісію очолює сільський голова</w:t>
      </w:r>
      <w:r w:rsidRPr="00557DD2">
        <w:rPr>
          <w:color w:val="424242"/>
          <w:sz w:val="28"/>
          <w:szCs w:val="28"/>
          <w:lang w:val="uk-UA"/>
        </w:rPr>
        <w:t>.</w:t>
      </w:r>
      <w:r w:rsidRPr="00557DD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Голова комісії може мати заступника</w:t>
      </w:r>
    </w:p>
    <w:p w:rsidR="00DA19CA" w:rsidRPr="00557DD2" w:rsidRDefault="00DA19CA" w:rsidP="00DF3DCE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557DD2">
        <w:rPr>
          <w:color w:val="424242"/>
          <w:sz w:val="28"/>
          <w:szCs w:val="28"/>
          <w:lang w:val="uk-UA"/>
        </w:rPr>
        <w:t xml:space="preserve"> 7.</w:t>
      </w:r>
      <w:r w:rsidRPr="00557DD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До складу комісії входять представники організацій та установ села, вчителі, медичні працівники та працівники сільської ради.</w:t>
      </w:r>
    </w:p>
    <w:p w:rsidR="00DA19CA" w:rsidRPr="00557DD2" w:rsidRDefault="00DA19CA" w:rsidP="00DF3DCE">
      <w:p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1D1D1B"/>
          <w:sz w:val="28"/>
          <w:szCs w:val="28"/>
          <w:bdr w:val="none" w:sz="0" w:space="0" w:color="auto" w:frame="1"/>
        </w:rPr>
        <w:t>8.</w:t>
      </w: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 xml:space="preserve"> Основною організаційною формою діяльності  комісії  є  її засідання,  які проводяться у разі </w:t>
      </w:r>
      <w:proofErr w:type="spellStart"/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>потреби</w:t>
      </w:r>
      <w:r w:rsidRPr="00557DD2">
        <w:rPr>
          <w:rFonts w:ascii="Arial" w:eastAsia="Calibri" w:hAnsi="Arial" w:cs="Arial"/>
          <w:color w:val="424242"/>
          <w:sz w:val="28"/>
          <w:szCs w:val="28"/>
        </w:rPr>
        <w:t>.</w:t>
      </w:r>
      <w:r w:rsidRPr="00557DD2">
        <w:rPr>
          <w:color w:val="424242"/>
          <w:sz w:val="28"/>
          <w:szCs w:val="28"/>
        </w:rPr>
        <w:t>Засідання</w:t>
      </w:r>
      <w:proofErr w:type="spellEnd"/>
      <w:r w:rsidRPr="00557DD2">
        <w:rPr>
          <w:color w:val="424242"/>
          <w:sz w:val="28"/>
          <w:szCs w:val="28"/>
        </w:rPr>
        <w:t xml:space="preserve"> комісії є правоможним,  якщо на ньому  присутні  не менш як дві третини загальної кількості її членів.</w:t>
      </w:r>
    </w:p>
    <w:p w:rsidR="00DA19CA" w:rsidRPr="00557DD2" w:rsidRDefault="00DA19CA" w:rsidP="00DF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 xml:space="preserve">9.До участі   у   засіданнях   комісії   можуть   запрошуватися представники підприємств,  установ,  організацій та громадяни, які беруть  безпосередню </w:t>
      </w: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lastRenderedPageBreak/>
        <w:t>участь у вирішенні долі конкретної дитини,  з правом дорадчого голосу. Комісія у  межах  своєї  компетенції   приймає   рішення, організовує їх виконання.</w:t>
      </w:r>
    </w:p>
    <w:p w:rsidR="00DA19CA" w:rsidRPr="00557DD2" w:rsidRDefault="00DA19CA" w:rsidP="00DF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>10.Рішення комісії   приймається   відкритим  голосуванням  простою більшістю голосів членів комісії,  присутніх на засіданні.</w:t>
      </w:r>
    </w:p>
    <w:p w:rsidR="00DA19CA" w:rsidRPr="00557DD2" w:rsidRDefault="00DA19CA" w:rsidP="00DF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>11.Окрема думка  члена  комісії,   який   голосував   проти   прийняття  рішення,  викладається в письмовій формі і додається до  рішення комісії.</w:t>
      </w:r>
    </w:p>
    <w:p w:rsidR="00DA19CA" w:rsidRPr="00557DD2" w:rsidRDefault="00DA19CA" w:rsidP="00DF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424242"/>
          <w:sz w:val="28"/>
          <w:szCs w:val="28"/>
        </w:rPr>
      </w:pPr>
      <w:r w:rsidRPr="00557DD2">
        <w:rPr>
          <w:rFonts w:ascii="Times New Roman" w:eastAsia="Calibri" w:hAnsi="Times New Roman" w:cs="Times New Roman"/>
          <w:color w:val="424242"/>
          <w:sz w:val="28"/>
          <w:szCs w:val="28"/>
        </w:rPr>
        <w:t>12.Голова, секретар та члени комісії беруть участь у її роботі на громадських засадах.</w:t>
      </w:r>
    </w:p>
    <w:p w:rsidR="00DA19CA" w:rsidRDefault="00DA19CA"/>
    <w:sectPr w:rsidR="00DA1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A71"/>
    <w:multiLevelType w:val="hybridMultilevel"/>
    <w:tmpl w:val="7B4EB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CA"/>
    <w:rsid w:val="00DA133D"/>
    <w:rsid w:val="00D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68EA6"/>
  <w15:chartTrackingRefBased/>
  <w15:docId w15:val="{AD12DEA6-C797-0446-8C01-B62A2B8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2019-02-10T20:47:00Z</dcterms:created>
  <dcterms:modified xsi:type="dcterms:W3CDTF">2019-02-10T20:47:00Z</dcterms:modified>
</cp:coreProperties>
</file>