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982A" w14:textId="77777777" w:rsidR="00791A54" w:rsidRPr="0022229B" w:rsidRDefault="00791A54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  <w:r w:rsidRPr="0022229B">
        <w:rPr>
          <w:b/>
          <w:noProof/>
          <w:sz w:val="28"/>
          <w:szCs w:val="28"/>
        </w:rPr>
        <w:drawing>
          <wp:inline distT="0" distB="0" distL="0" distR="0" wp14:anchorId="226CD12A" wp14:editId="43A10728">
            <wp:extent cx="461010" cy="69151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3A41" w14:textId="77777777" w:rsidR="00791A54" w:rsidRPr="0022229B" w:rsidRDefault="00791A54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</w:p>
    <w:p w14:paraId="035DB5E5" w14:textId="77777777" w:rsidR="00791A54" w:rsidRPr="0022229B" w:rsidRDefault="00791A54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ПЕРВОЗВАНІВСЬКА СІЛЬСЬКА РАДА</w:t>
      </w:r>
    </w:p>
    <w:p w14:paraId="3D17C36B" w14:textId="77777777" w:rsidR="00791A54" w:rsidRPr="0022229B" w:rsidRDefault="00791A54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КРОПИВНИЦЬКОГО РАЙОНУ КІРОВОГРАДСЬКОЇ ОБЛАСТІ</w:t>
      </w:r>
    </w:p>
    <w:p w14:paraId="53B0C6AC" w14:textId="77777777" w:rsidR="00791A54" w:rsidRPr="0022229B" w:rsidRDefault="00791A54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22229B">
        <w:rPr>
          <w:b/>
          <w:sz w:val="28"/>
          <w:szCs w:val="28"/>
        </w:rPr>
        <w:t xml:space="preserve"> СЕСІЯ ВОСЬМОГО СКЛИКАННЯ</w:t>
      </w:r>
    </w:p>
    <w:p w14:paraId="3FC2966A" w14:textId="77777777" w:rsidR="00791A54" w:rsidRPr="0022229B" w:rsidRDefault="00791A54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2229B">
        <w:rPr>
          <w:b/>
          <w:sz w:val="28"/>
          <w:szCs w:val="28"/>
        </w:rPr>
        <w:t xml:space="preserve"> РІШЕННЯ</w:t>
      </w:r>
    </w:p>
    <w:p w14:paraId="271149DC" w14:textId="77777777" w:rsidR="00791A54" w:rsidRPr="0022229B" w:rsidRDefault="00791A54" w:rsidP="007602E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5D4B3F3B" w14:textId="77777777" w:rsidR="00791A54" w:rsidRPr="0022229B" w:rsidRDefault="00791A54" w:rsidP="007602E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«» _______</w:t>
      </w:r>
      <w:r w:rsidRPr="0022229B">
        <w:rPr>
          <w:sz w:val="28"/>
          <w:szCs w:val="28"/>
        </w:rPr>
        <w:t xml:space="preserve"> 2019 року</w:t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  <w:t xml:space="preserve">           № </w:t>
      </w:r>
    </w:p>
    <w:p w14:paraId="2AC5B11F" w14:textId="77777777" w:rsidR="00791A54" w:rsidRPr="0022229B" w:rsidRDefault="00791A54" w:rsidP="007602E2">
      <w:pPr>
        <w:tabs>
          <w:tab w:val="left" w:pos="3435"/>
        </w:tabs>
        <w:jc w:val="center"/>
        <w:rPr>
          <w:sz w:val="28"/>
          <w:szCs w:val="28"/>
        </w:rPr>
      </w:pPr>
      <w:r w:rsidRPr="0022229B">
        <w:rPr>
          <w:sz w:val="28"/>
          <w:szCs w:val="28"/>
        </w:rPr>
        <w:t xml:space="preserve">с. </w:t>
      </w:r>
      <w:proofErr w:type="spellStart"/>
      <w:r w:rsidRPr="0022229B">
        <w:rPr>
          <w:sz w:val="28"/>
          <w:szCs w:val="28"/>
        </w:rPr>
        <w:t>Первозванівка</w:t>
      </w:r>
      <w:proofErr w:type="spellEnd"/>
    </w:p>
    <w:p w14:paraId="7D28C14F" w14:textId="77777777" w:rsidR="00791A54" w:rsidRPr="0022229B" w:rsidRDefault="00791A54" w:rsidP="007602E2">
      <w:pPr>
        <w:rPr>
          <w:sz w:val="28"/>
          <w:szCs w:val="28"/>
          <w:lang w:eastAsia="ru-RU"/>
        </w:rPr>
      </w:pPr>
    </w:p>
    <w:p w14:paraId="1F8CE5BE" w14:textId="77777777" w:rsidR="00791A54" w:rsidRPr="0022229B" w:rsidRDefault="00791A54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 xml:space="preserve">Про надання дозволу на </w:t>
      </w:r>
      <w:bookmarkStart w:id="0" w:name="_GoBack"/>
      <w:r w:rsidRPr="0022229B">
        <w:rPr>
          <w:b/>
          <w:sz w:val="28"/>
          <w:szCs w:val="28"/>
        </w:rPr>
        <w:t>розробку проекту землеустрою</w:t>
      </w:r>
      <w:bookmarkEnd w:id="0"/>
    </w:p>
    <w:p w14:paraId="7B566F2E" w14:textId="77777777" w:rsidR="00791A54" w:rsidRPr="0022229B" w:rsidRDefault="00791A54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щодо відведення земельної ділянки у власність</w:t>
      </w:r>
    </w:p>
    <w:p w14:paraId="3DF42AA7" w14:textId="77777777" w:rsidR="00791A54" w:rsidRPr="0022229B" w:rsidRDefault="00791A54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5B1514B8" w14:textId="77777777" w:rsidR="00791A54" w:rsidRPr="0022229B" w:rsidRDefault="00791A54" w:rsidP="007602E2">
      <w:pPr>
        <w:ind w:firstLine="567"/>
        <w:jc w:val="both"/>
        <w:rPr>
          <w:sz w:val="28"/>
          <w:szCs w:val="28"/>
        </w:rPr>
      </w:pPr>
      <w:r w:rsidRPr="0022229B">
        <w:rPr>
          <w:rFonts w:eastAsia="Calibri"/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22229B"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Марченко Лариси Іванівни  </w:t>
      </w:r>
      <w:r w:rsidRPr="0022229B">
        <w:rPr>
          <w:sz w:val="28"/>
          <w:szCs w:val="28"/>
        </w:rPr>
        <w:t xml:space="preserve"> від 0</w:t>
      </w:r>
      <w:r>
        <w:rPr>
          <w:sz w:val="28"/>
          <w:szCs w:val="28"/>
        </w:rPr>
        <w:t>9</w:t>
      </w:r>
      <w:r w:rsidRPr="0022229B">
        <w:rPr>
          <w:sz w:val="28"/>
          <w:szCs w:val="28"/>
        </w:rPr>
        <w:t xml:space="preserve">.04.2019 року,  сільська рада </w:t>
      </w:r>
    </w:p>
    <w:p w14:paraId="52C8BEB2" w14:textId="77777777" w:rsidR="00791A54" w:rsidRPr="0022229B" w:rsidRDefault="00791A54" w:rsidP="007602E2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ВИРІШИЛА:</w:t>
      </w:r>
    </w:p>
    <w:p w14:paraId="7A48830F" w14:textId="77777777" w:rsidR="00791A54" w:rsidRPr="0022229B" w:rsidRDefault="00791A54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sz w:val="28"/>
          <w:szCs w:val="28"/>
        </w:rPr>
        <w:t>1.Надати дозвіл гр.</w:t>
      </w:r>
      <w:r>
        <w:rPr>
          <w:sz w:val="28"/>
          <w:szCs w:val="28"/>
        </w:rPr>
        <w:t xml:space="preserve"> Марченко Ларисі Іванівні </w:t>
      </w:r>
      <w:r w:rsidRPr="0022229B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 орієнтовною площею до 2,00 га </w:t>
      </w:r>
      <w:r w:rsidRPr="0022229B">
        <w:rPr>
          <w:rFonts w:eastAsia="Calibri"/>
          <w:sz w:val="28"/>
          <w:szCs w:val="28"/>
          <w:lang w:eastAsia="ru-RU"/>
        </w:rPr>
        <w:t xml:space="preserve">у тому числі по угіддях: рілля  до 2,00 га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</w:t>
      </w:r>
      <w:proofErr w:type="spellStart"/>
      <w:r w:rsidRPr="0022229B">
        <w:rPr>
          <w:rFonts w:eastAsia="Calibri"/>
          <w:sz w:val="28"/>
          <w:szCs w:val="28"/>
          <w:lang w:eastAsia="ru-RU"/>
        </w:rPr>
        <w:t>Первозванівської</w:t>
      </w:r>
      <w:proofErr w:type="spellEnd"/>
      <w:r w:rsidRPr="0022229B">
        <w:rPr>
          <w:rFonts w:eastAsia="Calibri"/>
          <w:sz w:val="28"/>
          <w:szCs w:val="28"/>
          <w:lang w:eastAsia="ru-RU"/>
        </w:rPr>
        <w:t xml:space="preserve"> сільської ради  Кропивницького району, Кіровоградської області.</w:t>
      </w:r>
    </w:p>
    <w:p w14:paraId="4AD8D2D4" w14:textId="77777777" w:rsidR="00791A54" w:rsidRPr="0022229B" w:rsidRDefault="00791A54" w:rsidP="007602E2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2229B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14:paraId="7B1CFCEF" w14:textId="77777777" w:rsidR="00791A54" w:rsidRPr="0022229B" w:rsidRDefault="00791A54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22204893" w14:textId="77777777" w:rsidR="00791A54" w:rsidRPr="0022229B" w:rsidRDefault="00791A54" w:rsidP="007602E2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4B8CEAAC" w14:textId="77777777" w:rsidR="00791A54" w:rsidRPr="0022229B" w:rsidRDefault="00791A54" w:rsidP="007602E2">
      <w:pPr>
        <w:tabs>
          <w:tab w:val="left" w:pos="1485"/>
        </w:tabs>
        <w:jc w:val="both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Сільський голова</w:t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  <w:t xml:space="preserve">    П.МУДРАК </w:t>
      </w:r>
    </w:p>
    <w:p w14:paraId="781395F5" w14:textId="77777777" w:rsidR="00791A54" w:rsidRDefault="00791A54"/>
    <w:sectPr w:rsidR="00791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4"/>
    <w:rsid w:val="007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B607C"/>
  <w15:chartTrackingRefBased/>
  <w15:docId w15:val="{53C9EC25-1C8A-A242-8957-395D2C8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2019-05-31T14:37:00Z</dcterms:created>
  <dcterms:modified xsi:type="dcterms:W3CDTF">2019-05-31T14:37:00Z</dcterms:modified>
</cp:coreProperties>
</file>