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FA" w:rsidRDefault="001162FA" w:rsidP="00EF5BF7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 1                                                                                                   </w:t>
      </w:r>
    </w:p>
    <w:p w:rsidR="001162FA" w:rsidRDefault="001162FA" w:rsidP="00EF5BF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до рішення виконавчого</w:t>
      </w:r>
    </w:p>
    <w:p w:rsidR="001162FA" w:rsidRPr="00EB459B" w:rsidRDefault="001162FA" w:rsidP="00EF5BF7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B459B">
        <w:rPr>
          <w:rFonts w:ascii="Times New Roman" w:hAnsi="Times New Roman" w:cs="Times New Roman"/>
          <w:sz w:val="24"/>
          <w:szCs w:val="24"/>
        </w:rPr>
        <w:t>комітету №  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B459B">
        <w:rPr>
          <w:rFonts w:ascii="Times New Roman" w:hAnsi="Times New Roman" w:cs="Times New Roman"/>
          <w:sz w:val="24"/>
          <w:szCs w:val="24"/>
        </w:rPr>
        <w:t>                     </w:t>
      </w:r>
    </w:p>
    <w:p w:rsidR="001162FA" w:rsidRPr="00C9045D" w:rsidRDefault="001162FA" w:rsidP="00EF5BF7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B45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від 09</w:t>
      </w:r>
      <w:r w:rsidRPr="00EB459B">
        <w:rPr>
          <w:rFonts w:ascii="Times New Roman" w:hAnsi="Times New Roman" w:cs="Times New Roman"/>
          <w:sz w:val="24"/>
          <w:szCs w:val="24"/>
        </w:rPr>
        <w:t xml:space="preserve"> вересня 2019 року</w:t>
      </w:r>
    </w:p>
    <w:p w:rsidR="001162FA" w:rsidRPr="00213567" w:rsidRDefault="001162FA" w:rsidP="00EF5BF7">
      <w:pPr>
        <w:pStyle w:val="a3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 w:rsidRPr="00213567">
        <w:rPr>
          <w:rFonts w:ascii="Times New Roman" w:hAnsi="Times New Roman" w:cs="Times New Roman"/>
          <w:bCs w:val="0"/>
          <w:sz w:val="28"/>
          <w:szCs w:val="28"/>
        </w:rPr>
        <w:t>СКЛАД</w:t>
      </w:r>
    </w:p>
    <w:p w:rsidR="001162FA" w:rsidRPr="00213567" w:rsidRDefault="001162FA" w:rsidP="00EF5BF7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35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r w:rsidRPr="00213567">
        <w:rPr>
          <w:rFonts w:ascii="Times New Roman" w:hAnsi="Times New Roman" w:cs="Times New Roman"/>
          <w:color w:val="000000"/>
          <w:sz w:val="28"/>
          <w:szCs w:val="28"/>
        </w:rPr>
        <w:t xml:space="preserve">Комісії з питань погашення заборгованості із заробітної плати </w:t>
      </w:r>
      <w:bookmarkEnd w:id="0"/>
      <w:r w:rsidRPr="00213567">
        <w:rPr>
          <w:rFonts w:ascii="Times New Roman" w:hAnsi="Times New Roman" w:cs="Times New Roman"/>
          <w:color w:val="000000"/>
          <w:sz w:val="28"/>
          <w:szCs w:val="28"/>
        </w:rPr>
        <w:t>(грошового забезпечення), пенсій, стипендій та інших соціальних виплат</w:t>
      </w:r>
      <w:r w:rsidRPr="002135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162FA" w:rsidRPr="00213567" w:rsidRDefault="001162FA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Голова комісії – Кузьменко Олена Вікторівна, перший заступник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Первозванівського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сільського голови;</w:t>
      </w:r>
    </w:p>
    <w:p w:rsidR="001162FA" w:rsidRPr="00213567" w:rsidRDefault="001162FA" w:rsidP="00EF5BF7">
      <w:pPr>
        <w:rPr>
          <w:rFonts w:ascii="Times New Roman" w:hAnsi="Times New Roman" w:cs="Times New Roman"/>
          <w:sz w:val="28"/>
          <w:szCs w:val="28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Заступник голови комісії – Бондаренко Зоя Володимирівна, начальник загального відділу;</w:t>
      </w:r>
    </w:p>
    <w:p w:rsidR="001162FA" w:rsidRPr="00D005AB" w:rsidRDefault="001162FA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Секретар комісії –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Дубенко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Вікторівна,  спеціаліст І категорії загального відділу, відповідальна особа з питань охорони праці, пожежної безпеки та цивільного захисту населення  Первозванівської </w:t>
      </w:r>
      <w:proofErr w:type="spellStart"/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сільсьської</w:t>
      </w:r>
      <w:proofErr w:type="spellEnd"/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ради; </w:t>
      </w:r>
    </w:p>
    <w:p w:rsidR="001162FA" w:rsidRPr="00213567" w:rsidRDefault="001162FA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 комісії:</w:t>
      </w:r>
    </w:p>
    <w:p w:rsidR="001162FA" w:rsidRDefault="001162FA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Лещенко Вікторія Валеріївна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сільської ради;</w:t>
      </w:r>
    </w:p>
    <w:p w:rsidR="001162FA" w:rsidRPr="00213567" w:rsidRDefault="001162FA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Гаврилова Олена Володимирівна – начальник відділу планування та фінансово –економічного розвитку;</w:t>
      </w:r>
    </w:p>
    <w:p w:rsidR="001162FA" w:rsidRPr="00213567" w:rsidRDefault="001162FA" w:rsidP="00EF5BF7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Абрамович Анна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56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директор центру надання соціальних послуг населенню Первозванівської сільської ради;</w:t>
      </w:r>
    </w:p>
    <w:p w:rsidR="001162FA" w:rsidRDefault="001162FA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Скоробогата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Світлана Вікторівна – 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162FA" w:rsidRDefault="001162FA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Олександрівна – в.о. старости  Степового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162FA" w:rsidRDefault="001162FA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Глушко Олександр Євгенійович – 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  </w:t>
      </w:r>
    </w:p>
    <w:p w:rsidR="001162FA" w:rsidRDefault="001162FA" w:rsidP="00EF5BF7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619D">
        <w:rPr>
          <w:rFonts w:ascii="Times New Roman" w:hAnsi="Times New Roman" w:cs="Times New Roman"/>
          <w:sz w:val="28"/>
          <w:szCs w:val="28"/>
        </w:rPr>
        <w:t>Хомутенко</w:t>
      </w:r>
      <w:proofErr w:type="spellEnd"/>
      <w:r w:rsidRPr="00EA619D">
        <w:rPr>
          <w:rFonts w:ascii="Times New Roman" w:hAnsi="Times New Roman" w:cs="Times New Roman"/>
          <w:sz w:val="28"/>
          <w:szCs w:val="28"/>
        </w:rPr>
        <w:t xml:space="preserve"> Ольга Леонтіївна </w:t>
      </w:r>
      <w:r>
        <w:rPr>
          <w:rFonts w:ascii="Times New Roman" w:hAnsi="Times New Roman" w:cs="Times New Roman"/>
          <w:sz w:val="28"/>
          <w:szCs w:val="28"/>
        </w:rPr>
        <w:t xml:space="preserve">– в.о. старости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округу;</w:t>
      </w:r>
    </w:p>
    <w:p w:rsidR="001162FA" w:rsidRDefault="001162FA" w:rsidP="00EF5BF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Кривоносов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Станіславович - головний спеціаліст (</w:t>
      </w:r>
      <w:r w:rsidRPr="007351AF">
        <w:rPr>
          <w:rFonts w:ascii="Times New Roman" w:hAnsi="Times New Roman" w:cs="Times New Roman"/>
          <w:sz w:val="28"/>
          <w:szCs w:val="28"/>
        </w:rPr>
        <w:t>юрист) відділу</w:t>
      </w:r>
      <w:r>
        <w:rPr>
          <w:rFonts w:ascii="Times New Roman" w:hAnsi="Times New Roman" w:cs="Times New Roman"/>
          <w:sz w:val="28"/>
          <w:szCs w:val="28"/>
        </w:rPr>
        <w:t xml:space="preserve"> земельних відносин та комунальної власності</w:t>
      </w:r>
      <w:r w:rsidRPr="007351AF">
        <w:rPr>
          <w:rFonts w:ascii="Times New Roman" w:hAnsi="Times New Roman" w:cs="Times New Roman"/>
          <w:sz w:val="28"/>
          <w:szCs w:val="28"/>
        </w:rPr>
        <w:t>.</w:t>
      </w:r>
    </w:p>
    <w:p w:rsidR="001162FA" w:rsidRDefault="001162FA" w:rsidP="00EF5B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2FA" w:rsidRPr="001725CA" w:rsidRDefault="001162FA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пеціаліст І категорії загального відділу, </w:t>
      </w:r>
    </w:p>
    <w:p w:rsidR="001162FA" w:rsidRPr="001725CA" w:rsidRDefault="001162FA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відповідальна особа з питань охорони праці, </w:t>
      </w:r>
    </w:p>
    <w:p w:rsidR="001162FA" w:rsidRPr="001725CA" w:rsidRDefault="001162FA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пожежної безпеки та цивільного захисту населення </w:t>
      </w:r>
    </w:p>
    <w:p w:rsidR="001162FA" w:rsidRDefault="001162FA" w:rsidP="00EF5BF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25CA">
        <w:rPr>
          <w:rFonts w:ascii="Times New Roman" w:hAnsi="Times New Roman" w:cs="Times New Roman"/>
          <w:b/>
          <w:sz w:val="28"/>
          <w:szCs w:val="28"/>
        </w:rPr>
        <w:t xml:space="preserve">Первозванівської </w:t>
      </w:r>
      <w:proofErr w:type="spellStart"/>
      <w:r w:rsidRPr="001725CA">
        <w:rPr>
          <w:rFonts w:ascii="Times New Roman" w:hAnsi="Times New Roman" w:cs="Times New Roman"/>
          <w:b/>
          <w:sz w:val="28"/>
          <w:szCs w:val="28"/>
        </w:rPr>
        <w:t>сільсьської</w:t>
      </w:r>
      <w:proofErr w:type="spellEnd"/>
      <w:r w:rsidRPr="001725CA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5CA">
        <w:rPr>
          <w:rFonts w:ascii="Times New Roman" w:hAnsi="Times New Roman" w:cs="Times New Roman"/>
          <w:b/>
          <w:sz w:val="28"/>
          <w:szCs w:val="28"/>
        </w:rPr>
        <w:t xml:space="preserve">      Олена ДУБЕНКО</w:t>
      </w:r>
    </w:p>
    <w:p w:rsidR="001162FA" w:rsidRDefault="001162FA"/>
    <w:sectPr w:rsidR="00116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2FA"/>
    <w:rsid w:val="001162FA"/>
    <w:rsid w:val="003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02D0B11-75ED-1146-9D83-5EC9012E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1162FA"/>
    <w:pPr>
      <w:keepNext/>
      <w:keepLines/>
      <w:spacing w:before="240" w:after="240" w:line="240" w:lineRule="auto"/>
      <w:jc w:val="center"/>
    </w:pPr>
    <w:rPr>
      <w:rFonts w:ascii="Antiqua" w:hAnsi="Antiqua" w:cs="Antiqua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1329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2019-09-23T06:32:00Z</dcterms:created>
  <dcterms:modified xsi:type="dcterms:W3CDTF">2019-09-23T06:32:00Z</dcterms:modified>
</cp:coreProperties>
</file>