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56D" w:rsidRPr="00777DD8" w:rsidRDefault="0054056D" w:rsidP="008B5550">
      <w:pPr>
        <w:spacing w:after="0"/>
        <w:ind w:firstLine="709"/>
        <w:jc w:val="center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777DD8">
        <w:rPr>
          <w:rStyle w:val="a4"/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54056D" w:rsidRPr="00777DD8" w:rsidRDefault="0054056D" w:rsidP="008B5550">
      <w:pPr>
        <w:spacing w:after="0"/>
        <w:ind w:firstLine="709"/>
        <w:jc w:val="center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777DD8">
        <w:rPr>
          <w:rStyle w:val="a4"/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54056D" w:rsidRPr="00777DD8" w:rsidRDefault="0054056D" w:rsidP="008B5550">
      <w:pPr>
        <w:spacing w:after="0"/>
        <w:ind w:firstLine="709"/>
        <w:jc w:val="center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Первозванівської </w:t>
      </w:r>
      <w:r w:rsidRPr="00777DD8">
        <w:rPr>
          <w:rStyle w:val="a4"/>
          <w:rFonts w:ascii="Times New Roman" w:hAnsi="Times New Roman"/>
          <w:color w:val="000000"/>
          <w:sz w:val="24"/>
          <w:szCs w:val="24"/>
        </w:rPr>
        <w:t xml:space="preserve">сільської ради </w:t>
      </w:r>
    </w:p>
    <w:p w:rsidR="0054056D" w:rsidRPr="00D3692B" w:rsidRDefault="0054056D" w:rsidP="008B5550">
      <w:pPr>
        <w:spacing w:after="0"/>
        <w:ind w:firstLine="709"/>
        <w:jc w:val="center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D3692B">
        <w:rPr>
          <w:rStyle w:val="a4"/>
          <w:rFonts w:ascii="Times New Roman" w:hAnsi="Times New Roman"/>
          <w:color w:val="000000"/>
          <w:sz w:val="24"/>
          <w:szCs w:val="24"/>
        </w:rPr>
        <w:t xml:space="preserve">від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08 жовтня </w:t>
      </w:r>
      <w:r w:rsidRPr="00D3692B">
        <w:rPr>
          <w:rStyle w:val="a4"/>
          <w:rFonts w:ascii="Times New Roman" w:hAnsi="Times New Roman"/>
          <w:color w:val="000000"/>
          <w:sz w:val="24"/>
          <w:szCs w:val="24"/>
        </w:rPr>
        <w:t xml:space="preserve">  201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9</w:t>
      </w:r>
      <w:r w:rsidRPr="00D3692B">
        <w:rPr>
          <w:rStyle w:val="a4"/>
          <w:rFonts w:ascii="Times New Roman" w:hAnsi="Times New Roman"/>
          <w:color w:val="000000"/>
          <w:sz w:val="24"/>
          <w:szCs w:val="24"/>
        </w:rPr>
        <w:t xml:space="preserve"> року №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67</w:t>
      </w:r>
    </w:p>
    <w:p w:rsidR="0054056D" w:rsidRPr="00D3692B" w:rsidRDefault="0054056D" w:rsidP="008B555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54056D" w:rsidRPr="00D3692B" w:rsidRDefault="0054056D" w:rsidP="008B555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3692B">
        <w:rPr>
          <w:b/>
          <w:color w:val="000000"/>
          <w:sz w:val="28"/>
          <w:szCs w:val="28"/>
          <w:lang w:val="uk-UA"/>
        </w:rPr>
        <w:t>ІНФОРМАЦІЯ</w:t>
      </w:r>
    </w:p>
    <w:p w:rsidR="0054056D" w:rsidRPr="00D3692B" w:rsidRDefault="0054056D" w:rsidP="008B555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Pr="00D3692B">
        <w:rPr>
          <w:rFonts w:ascii="Times New Roman" w:hAnsi="Times New Roman"/>
          <w:b/>
          <w:sz w:val="28"/>
          <w:szCs w:val="28"/>
        </w:rPr>
        <w:t xml:space="preserve">ро стан виконавської дисципліни, організації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692B">
        <w:rPr>
          <w:rFonts w:ascii="Times New Roman" w:hAnsi="Times New Roman"/>
          <w:b/>
          <w:sz w:val="28"/>
          <w:szCs w:val="28"/>
        </w:rPr>
        <w:t>документів контролю та ведення діловодства</w:t>
      </w:r>
      <w:r w:rsidRPr="00D3692B">
        <w:rPr>
          <w:rFonts w:ascii="Times New Roman" w:hAnsi="Times New Roman"/>
          <w:sz w:val="28"/>
          <w:szCs w:val="28"/>
        </w:rPr>
        <w:t xml:space="preserve"> </w:t>
      </w:r>
      <w:r w:rsidRPr="00D3692B">
        <w:rPr>
          <w:rFonts w:ascii="Times New Roman" w:hAnsi="Times New Roman"/>
          <w:b/>
          <w:sz w:val="28"/>
          <w:szCs w:val="28"/>
        </w:rPr>
        <w:t>у виконкомі</w:t>
      </w:r>
      <w:r>
        <w:rPr>
          <w:rFonts w:ascii="Times New Roman" w:hAnsi="Times New Roman"/>
          <w:b/>
          <w:sz w:val="28"/>
          <w:szCs w:val="28"/>
        </w:rPr>
        <w:t xml:space="preserve">  Первозванівської </w:t>
      </w:r>
      <w:r w:rsidRPr="00D3692B">
        <w:rPr>
          <w:rFonts w:ascii="Times New Roman" w:hAnsi="Times New Roman"/>
          <w:b/>
          <w:sz w:val="28"/>
          <w:szCs w:val="28"/>
        </w:rPr>
        <w:t xml:space="preserve"> сільської ради </w:t>
      </w:r>
      <w:r>
        <w:rPr>
          <w:rFonts w:ascii="Times New Roman" w:hAnsi="Times New Roman"/>
          <w:b/>
          <w:sz w:val="28"/>
          <w:szCs w:val="28"/>
        </w:rPr>
        <w:t xml:space="preserve">за І-ІІІ  квартал  </w:t>
      </w:r>
      <w:r w:rsidRPr="00D3692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D3692B">
        <w:rPr>
          <w:rFonts w:ascii="Times New Roman" w:hAnsi="Times New Roman"/>
          <w:b/>
          <w:sz w:val="28"/>
          <w:szCs w:val="28"/>
        </w:rPr>
        <w:t xml:space="preserve"> ро</w:t>
      </w:r>
      <w:r>
        <w:rPr>
          <w:rFonts w:ascii="Times New Roman" w:hAnsi="Times New Roman"/>
          <w:b/>
          <w:sz w:val="28"/>
          <w:szCs w:val="28"/>
        </w:rPr>
        <w:t>ку</w:t>
      </w:r>
    </w:p>
    <w:p w:rsidR="0054056D" w:rsidRPr="004E4911" w:rsidRDefault="0054056D" w:rsidP="008B555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E4911">
        <w:rPr>
          <w:color w:val="000000"/>
          <w:sz w:val="28"/>
          <w:szCs w:val="28"/>
        </w:rPr>
        <w:t xml:space="preserve">Основним завданням діловодної служби сільської ради є встановлення єдиного порядку документування і роботи з документами. Це важлива ланка організації управління, від якої залежить оперативність, економічність і надійність функціонування апарату управління будь якої установи, рівень культури праці управлінського персоналу. </w:t>
      </w:r>
      <w:r>
        <w:rPr>
          <w:color w:val="000000"/>
          <w:sz w:val="28"/>
          <w:szCs w:val="28"/>
        </w:rPr>
        <w:t>Контроль за д</w:t>
      </w:r>
      <w:r w:rsidRPr="004E4911">
        <w:rPr>
          <w:color w:val="000000"/>
          <w:sz w:val="28"/>
          <w:szCs w:val="28"/>
        </w:rPr>
        <w:t>отримання</w:t>
      </w:r>
      <w:r>
        <w:rPr>
          <w:color w:val="000000"/>
          <w:sz w:val="28"/>
          <w:szCs w:val="28"/>
        </w:rPr>
        <w:t>м</w:t>
      </w:r>
      <w:r w:rsidRPr="004E4911">
        <w:rPr>
          <w:color w:val="000000"/>
          <w:sz w:val="28"/>
          <w:szCs w:val="28"/>
        </w:rPr>
        <w:t xml:space="preserve"> виконавської дисципліні у сільській раді покладено </w:t>
      </w:r>
      <w:r>
        <w:rPr>
          <w:color w:val="000000"/>
          <w:sz w:val="28"/>
          <w:szCs w:val="28"/>
        </w:rPr>
        <w:t xml:space="preserve">на  загальний відділ </w:t>
      </w:r>
      <w:r>
        <w:rPr>
          <w:color w:val="000000"/>
          <w:sz w:val="28"/>
          <w:szCs w:val="28"/>
          <w:lang w:val="uk-UA"/>
        </w:rPr>
        <w:t xml:space="preserve">Первозванівської </w:t>
      </w:r>
      <w:r w:rsidRPr="004E4911">
        <w:rPr>
          <w:color w:val="000000"/>
          <w:sz w:val="28"/>
          <w:szCs w:val="28"/>
        </w:rPr>
        <w:t>сільської ради.</w:t>
      </w:r>
    </w:p>
    <w:p w:rsidR="0054056D" w:rsidRPr="004E4911" w:rsidRDefault="0054056D" w:rsidP="008B555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E4911">
        <w:rPr>
          <w:color w:val="000000"/>
          <w:sz w:val="28"/>
          <w:szCs w:val="28"/>
        </w:rPr>
        <w:t xml:space="preserve">Правила документування у сільській раді та її виконавчому комітеті  викладено в інструкції з діловодства, регламентах сільської ради та виконкому. </w:t>
      </w:r>
    </w:p>
    <w:p w:rsidR="0054056D" w:rsidRPr="004E4911" w:rsidRDefault="0054056D" w:rsidP="008B555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  <w:lang w:val="uk-UA"/>
        </w:rPr>
        <w:t xml:space="preserve"> вказаного періоду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Первозванівська</w:t>
      </w:r>
      <w:proofErr w:type="spellEnd"/>
      <w:r w:rsidRPr="004E4911">
        <w:rPr>
          <w:color w:val="000000"/>
          <w:sz w:val="28"/>
          <w:szCs w:val="28"/>
        </w:rPr>
        <w:t xml:space="preserve"> сільська рада та її виконавчий комітет здійснювали системну роботу щодо забезпечення виконання завдань, визначених актами і дорученнями Президента України, Кабінету Міністрів України, розпо</w:t>
      </w:r>
      <w:r>
        <w:rPr>
          <w:color w:val="000000"/>
          <w:sz w:val="28"/>
          <w:szCs w:val="28"/>
        </w:rPr>
        <w:t>рядженнями та дорученнями гол</w:t>
      </w:r>
      <w:proofErr w:type="spellStart"/>
      <w:r>
        <w:rPr>
          <w:color w:val="000000"/>
          <w:sz w:val="28"/>
          <w:szCs w:val="28"/>
          <w:lang w:val="uk-UA"/>
        </w:rPr>
        <w:t>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E4911">
        <w:rPr>
          <w:color w:val="000000"/>
          <w:sz w:val="28"/>
          <w:szCs w:val="28"/>
        </w:rPr>
        <w:t>обласної та районної державних адміністрацій, рішеннями  обласної та районної рад.</w:t>
      </w:r>
    </w:p>
    <w:p w:rsidR="0054056D" w:rsidRPr="001F0837" w:rsidRDefault="0054056D" w:rsidP="008B5550">
      <w:pPr>
        <w:tabs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E4911">
        <w:rPr>
          <w:rFonts w:ascii="Times New Roman" w:hAnsi="Times New Roman"/>
          <w:sz w:val="28"/>
          <w:szCs w:val="28"/>
        </w:rPr>
        <w:t>Всі документи,</w:t>
      </w:r>
      <w:r>
        <w:rPr>
          <w:rFonts w:ascii="Times New Roman" w:hAnsi="Times New Roman"/>
          <w:sz w:val="28"/>
          <w:szCs w:val="28"/>
        </w:rPr>
        <w:t xml:space="preserve"> які надійшли за І-ІІІ квартал  2019 року </w:t>
      </w:r>
      <w:r w:rsidRPr="004E4911">
        <w:rPr>
          <w:rFonts w:ascii="Times New Roman" w:hAnsi="Times New Roman"/>
          <w:sz w:val="28"/>
          <w:szCs w:val="28"/>
        </w:rPr>
        <w:t xml:space="preserve">були зареєстровані в журналі вхідної документації. </w:t>
      </w:r>
      <w:r w:rsidRPr="004E4911">
        <w:rPr>
          <w:rFonts w:ascii="Times New Roman" w:hAnsi="Times New Roman"/>
          <w:color w:val="000000"/>
          <w:sz w:val="28"/>
          <w:szCs w:val="28"/>
        </w:rPr>
        <w:t xml:space="preserve">За їх реєстрацію та здійснення контролю за термінами виконання відповідає загальний відділ сільської  ради, робить відмітку у журналі реєстрації щодо надання інформації про виконання до органу, який видав розпорядчий документ (чи зняття з контролю розпорядчого документу). </w:t>
      </w:r>
      <w:r w:rsidRPr="004E4911">
        <w:rPr>
          <w:rFonts w:ascii="Times New Roman" w:hAnsi="Times New Roman"/>
          <w:sz w:val="28"/>
          <w:szCs w:val="28"/>
        </w:rPr>
        <w:t xml:space="preserve">На документах сільським головою проставляється резолюція </w:t>
      </w:r>
      <w:r>
        <w:rPr>
          <w:rFonts w:ascii="Times New Roman" w:hAnsi="Times New Roman"/>
          <w:sz w:val="28"/>
          <w:szCs w:val="28"/>
        </w:rPr>
        <w:t>.</w:t>
      </w:r>
    </w:p>
    <w:p w:rsidR="0054056D" w:rsidRDefault="0054056D" w:rsidP="008B55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E4911">
        <w:rPr>
          <w:rFonts w:ascii="Times New Roman" w:hAnsi="Times New Roman"/>
          <w:color w:val="000000"/>
          <w:sz w:val="28"/>
          <w:szCs w:val="28"/>
        </w:rPr>
        <w:t xml:space="preserve">За відповідний період загальним відділом сільської ради було отримано та зареєстровано </w:t>
      </w:r>
      <w:r>
        <w:rPr>
          <w:rFonts w:ascii="Times New Roman" w:hAnsi="Times New Roman"/>
          <w:b/>
          <w:color w:val="000000"/>
          <w:sz w:val="28"/>
          <w:szCs w:val="28"/>
        </w:rPr>
        <w:t>2530</w:t>
      </w:r>
      <w:r w:rsidRPr="004E4911">
        <w:rPr>
          <w:rFonts w:ascii="Times New Roman" w:hAnsi="Times New Roman"/>
          <w:color w:val="000000"/>
          <w:sz w:val="28"/>
          <w:szCs w:val="28"/>
        </w:rPr>
        <w:t xml:space="preserve"> документів, з них </w:t>
      </w:r>
      <w:r>
        <w:rPr>
          <w:rFonts w:ascii="Times New Roman" w:hAnsi="Times New Roman"/>
          <w:b/>
          <w:color w:val="000000"/>
          <w:sz w:val="28"/>
          <w:szCs w:val="28"/>
        </w:rPr>
        <w:t>101</w:t>
      </w:r>
      <w:r w:rsidRPr="004E4911">
        <w:rPr>
          <w:rFonts w:ascii="Times New Roman" w:hAnsi="Times New Roman"/>
          <w:color w:val="000000"/>
          <w:sz w:val="28"/>
          <w:szCs w:val="28"/>
        </w:rPr>
        <w:t xml:space="preserve"> з контрольними термінами виконання. </w:t>
      </w:r>
      <w:r w:rsidRPr="004E4911">
        <w:rPr>
          <w:rFonts w:ascii="Times New Roman" w:hAnsi="Times New Roman"/>
          <w:sz w:val="28"/>
          <w:szCs w:val="28"/>
        </w:rPr>
        <w:t xml:space="preserve">Відмітка про контроль ведеться методом підкреслення дати контролю та проставлянням літери «К», в журналі реєстрації вхідних документів присутні підписи виконавців за одержання та відмітка про виконання документа. </w:t>
      </w:r>
      <w:r>
        <w:rPr>
          <w:rFonts w:ascii="Times New Roman" w:hAnsi="Times New Roman"/>
          <w:sz w:val="28"/>
          <w:szCs w:val="28"/>
        </w:rPr>
        <w:t xml:space="preserve">За характером питань, </w:t>
      </w:r>
      <w:r w:rsidRPr="004E4911">
        <w:rPr>
          <w:rFonts w:ascii="Times New Roman" w:hAnsi="Times New Roman"/>
          <w:sz w:val="28"/>
          <w:szCs w:val="28"/>
        </w:rPr>
        <w:t xml:space="preserve">порушених у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E4911">
        <w:rPr>
          <w:rFonts w:ascii="Times New Roman" w:hAnsi="Times New Roman"/>
          <w:sz w:val="28"/>
          <w:szCs w:val="28"/>
        </w:rPr>
        <w:t>вхідній кореспонденції, переважають питання у сферах житлово-</w:t>
      </w:r>
    </w:p>
    <w:p w:rsidR="0054056D" w:rsidRPr="00D237DA" w:rsidRDefault="0054056D" w:rsidP="008B55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4056D" w:rsidRDefault="0054056D" w:rsidP="008B555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54056D" w:rsidRPr="001F0837" w:rsidRDefault="0054056D" w:rsidP="008B55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E4911">
        <w:rPr>
          <w:rFonts w:ascii="Times New Roman" w:hAnsi="Times New Roman"/>
          <w:sz w:val="28"/>
          <w:szCs w:val="28"/>
        </w:rPr>
        <w:t>комунального господарства, земельних відносин, фінансово-бюджетної політики, паливно-енергетичного комплексу, освіти, спорту, сім’ї, молодіжної політики, соціального захисту тощо.</w:t>
      </w:r>
    </w:p>
    <w:p w:rsidR="0054056D" w:rsidRPr="004E4911" w:rsidRDefault="0054056D" w:rsidP="008B5550">
      <w:pPr>
        <w:pStyle w:val="a5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E4911">
        <w:rPr>
          <w:sz w:val="28"/>
          <w:szCs w:val="28"/>
          <w:lang w:val="uk-UA"/>
        </w:rPr>
        <w:lastRenderedPageBreak/>
        <w:t>За з</w:t>
      </w:r>
      <w:r>
        <w:rPr>
          <w:sz w:val="28"/>
          <w:szCs w:val="28"/>
          <w:lang w:val="uk-UA"/>
        </w:rPr>
        <w:t xml:space="preserve">вітний період від Кіровоградської  обласної </w:t>
      </w:r>
      <w:r w:rsidRPr="004E4911">
        <w:rPr>
          <w:sz w:val="28"/>
          <w:szCs w:val="28"/>
          <w:lang w:val="uk-UA"/>
        </w:rPr>
        <w:t xml:space="preserve"> державної адміністрації перебували на контролі</w:t>
      </w:r>
      <w:r>
        <w:rPr>
          <w:sz w:val="28"/>
          <w:szCs w:val="28"/>
          <w:lang w:val="uk-UA"/>
        </w:rPr>
        <w:t xml:space="preserve"> 101 </w:t>
      </w:r>
      <w:r w:rsidRPr="004E4911">
        <w:rPr>
          <w:sz w:val="28"/>
          <w:szCs w:val="28"/>
          <w:lang w:val="uk-UA"/>
        </w:rPr>
        <w:t>документів. З них: розпоряд</w:t>
      </w:r>
      <w:r>
        <w:rPr>
          <w:sz w:val="28"/>
          <w:szCs w:val="28"/>
          <w:lang w:val="uk-UA"/>
        </w:rPr>
        <w:t xml:space="preserve">жень голови  облдержадміністрації  – 63  , листів та інших документів – 2467, </w:t>
      </w:r>
      <w:r w:rsidRPr="004E4911">
        <w:rPr>
          <w:sz w:val="28"/>
          <w:szCs w:val="28"/>
          <w:lang w:val="uk-UA"/>
        </w:rPr>
        <w:t xml:space="preserve">Вищезгадані контрольні документи опрацьовано, узагальнено та надіслано відповідні інформації в </w:t>
      </w:r>
      <w:r>
        <w:rPr>
          <w:sz w:val="28"/>
          <w:szCs w:val="28"/>
          <w:lang w:val="uk-UA"/>
        </w:rPr>
        <w:t>сектор контролю Кіровоградської О</w:t>
      </w:r>
      <w:r w:rsidRPr="004E4911">
        <w:rPr>
          <w:sz w:val="28"/>
          <w:szCs w:val="28"/>
          <w:lang w:val="uk-UA"/>
        </w:rPr>
        <w:t>ДА. Порушень термінів контролю не виявлено, всі інформації подано вчасно.</w:t>
      </w:r>
    </w:p>
    <w:p w:rsidR="0054056D" w:rsidRPr="00293FC2" w:rsidRDefault="0054056D" w:rsidP="008B55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початку  2019</w:t>
      </w:r>
      <w:r w:rsidRPr="00705956">
        <w:rPr>
          <w:rFonts w:ascii="Times New Roman" w:hAnsi="Times New Roman"/>
          <w:sz w:val="28"/>
          <w:szCs w:val="28"/>
        </w:rPr>
        <w:t xml:space="preserve"> року  було проведено </w:t>
      </w:r>
      <w:r w:rsidRPr="0070595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705956">
        <w:rPr>
          <w:rFonts w:ascii="Times New Roman" w:hAnsi="Times New Roman"/>
          <w:sz w:val="28"/>
          <w:szCs w:val="28"/>
        </w:rPr>
        <w:t xml:space="preserve"> засідань виконавчого комітету сільської</w:t>
      </w:r>
      <w:r>
        <w:rPr>
          <w:rFonts w:ascii="Times New Roman" w:hAnsi="Times New Roman"/>
          <w:sz w:val="28"/>
          <w:szCs w:val="28"/>
        </w:rPr>
        <w:t xml:space="preserve">  ради, на яких </w:t>
      </w:r>
      <w:r w:rsidRPr="00293FC2">
        <w:rPr>
          <w:rFonts w:ascii="Times New Roman" w:hAnsi="Times New Roman"/>
          <w:sz w:val="28"/>
          <w:szCs w:val="28"/>
        </w:rPr>
        <w:t xml:space="preserve"> прийнято</w:t>
      </w:r>
      <w:r>
        <w:rPr>
          <w:rFonts w:ascii="Times New Roman" w:hAnsi="Times New Roman"/>
          <w:sz w:val="28"/>
          <w:szCs w:val="28"/>
        </w:rPr>
        <w:t xml:space="preserve"> 65 </w:t>
      </w:r>
      <w:r w:rsidRPr="00293FC2">
        <w:rPr>
          <w:rFonts w:ascii="Times New Roman" w:hAnsi="Times New Roman"/>
          <w:b/>
          <w:sz w:val="28"/>
          <w:szCs w:val="28"/>
        </w:rPr>
        <w:t xml:space="preserve"> </w:t>
      </w:r>
      <w:r w:rsidRPr="00293FC2">
        <w:rPr>
          <w:rFonts w:ascii="Times New Roman" w:hAnsi="Times New Roman"/>
          <w:sz w:val="28"/>
          <w:szCs w:val="28"/>
        </w:rPr>
        <w:t xml:space="preserve">рішення  виконкому. </w:t>
      </w:r>
    </w:p>
    <w:p w:rsidR="0054056D" w:rsidRPr="004E4911" w:rsidRDefault="0054056D" w:rsidP="008B55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Станом на 01 жовтня 2019 </w:t>
      </w:r>
      <w:r w:rsidRPr="004E4911">
        <w:rPr>
          <w:rFonts w:ascii="Times New Roman" w:hAnsi="Times New Roman"/>
          <w:sz w:val="28"/>
          <w:szCs w:val="28"/>
        </w:rPr>
        <w:t xml:space="preserve"> року було зареєстровано в журналах  вихідної кореспонденції  </w:t>
      </w:r>
      <w:r>
        <w:rPr>
          <w:rFonts w:ascii="Times New Roman" w:hAnsi="Times New Roman"/>
          <w:b/>
          <w:sz w:val="28"/>
          <w:szCs w:val="28"/>
        </w:rPr>
        <w:t>1572</w:t>
      </w:r>
      <w:r w:rsidRPr="004E4911">
        <w:rPr>
          <w:rFonts w:ascii="Times New Roman" w:hAnsi="Times New Roman"/>
          <w:sz w:val="28"/>
          <w:szCs w:val="28"/>
        </w:rPr>
        <w:t xml:space="preserve"> документів. </w:t>
      </w:r>
      <w:proofErr w:type="spellStart"/>
      <w:r w:rsidRPr="004E4911">
        <w:rPr>
          <w:rFonts w:ascii="Times New Roman" w:hAnsi="Times New Roman"/>
          <w:sz w:val="28"/>
          <w:szCs w:val="28"/>
        </w:rPr>
        <w:t>Планомірно</w:t>
      </w:r>
      <w:proofErr w:type="spellEnd"/>
      <w:r w:rsidRPr="004E4911">
        <w:rPr>
          <w:rFonts w:ascii="Times New Roman" w:hAnsi="Times New Roman"/>
          <w:sz w:val="28"/>
          <w:szCs w:val="28"/>
        </w:rPr>
        <w:t xml:space="preserve"> ведеться робота сільської ради, плани роботи виконавчого комітету</w:t>
      </w:r>
      <w:r>
        <w:rPr>
          <w:rFonts w:ascii="Times New Roman" w:hAnsi="Times New Roman"/>
          <w:sz w:val="28"/>
          <w:szCs w:val="28"/>
        </w:rPr>
        <w:t xml:space="preserve"> та сільської ради </w:t>
      </w:r>
      <w:r w:rsidRPr="004E4911">
        <w:rPr>
          <w:rFonts w:ascii="Times New Roman" w:hAnsi="Times New Roman"/>
          <w:sz w:val="28"/>
          <w:szCs w:val="28"/>
        </w:rPr>
        <w:t>, своєчасно ведуться протоколи засідань виконкому сільської ради.</w:t>
      </w:r>
    </w:p>
    <w:p w:rsidR="0054056D" w:rsidRPr="004E4911" w:rsidRDefault="0054056D" w:rsidP="008B5550">
      <w:pPr>
        <w:pStyle w:val="a5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E4911">
        <w:rPr>
          <w:sz w:val="28"/>
          <w:szCs w:val="28"/>
          <w:lang w:val="uk-UA"/>
        </w:rPr>
        <w:t>В сільській раді о</w:t>
      </w:r>
      <w:r w:rsidRPr="004E4911">
        <w:rPr>
          <w:sz w:val="28"/>
          <w:szCs w:val="28"/>
        </w:rPr>
        <w:t>кремо ведуться журнали реєстрації пропозицій, заяв та скарг громадян та журнали особистого прийому сільського голови та секретаря ради. Форма журналів відповідає вимогам законодавства. Заповнення журналів здійснюється на належному рівні.</w:t>
      </w:r>
    </w:p>
    <w:p w:rsidR="0054056D" w:rsidRPr="004E4911" w:rsidRDefault="0054056D" w:rsidP="008B555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E4911">
        <w:rPr>
          <w:color w:val="000000"/>
          <w:sz w:val="28"/>
          <w:szCs w:val="28"/>
        </w:rPr>
        <w:t>Відповідно до Закону України «Про доступ до публічної інформації» проекти рішень сесії та виконкому сільської ради вчасно оприлюднюються н</w:t>
      </w:r>
      <w:r>
        <w:rPr>
          <w:color w:val="000000"/>
          <w:sz w:val="28"/>
          <w:szCs w:val="28"/>
        </w:rPr>
        <w:t xml:space="preserve">а сайті сільської  ради. За </w:t>
      </w:r>
      <w:r>
        <w:rPr>
          <w:color w:val="000000"/>
          <w:sz w:val="28"/>
          <w:szCs w:val="28"/>
          <w:lang w:val="uk-UA"/>
        </w:rPr>
        <w:t>вказаний період 2019 року</w:t>
      </w:r>
      <w:r>
        <w:rPr>
          <w:color w:val="000000"/>
          <w:sz w:val="28"/>
          <w:szCs w:val="28"/>
        </w:rPr>
        <w:t xml:space="preserve"> </w:t>
      </w:r>
      <w:r w:rsidRPr="004E4911">
        <w:rPr>
          <w:color w:val="000000"/>
          <w:sz w:val="28"/>
          <w:szCs w:val="28"/>
        </w:rPr>
        <w:t xml:space="preserve"> до сільської ради надійшло </w:t>
      </w:r>
      <w:r>
        <w:rPr>
          <w:b/>
          <w:color w:val="000000"/>
          <w:sz w:val="28"/>
          <w:szCs w:val="28"/>
          <w:lang w:val="uk-UA"/>
        </w:rPr>
        <w:t xml:space="preserve">9 </w:t>
      </w:r>
      <w:r w:rsidRPr="004E4911">
        <w:rPr>
          <w:b/>
          <w:color w:val="000000"/>
          <w:sz w:val="28"/>
          <w:szCs w:val="28"/>
        </w:rPr>
        <w:t xml:space="preserve"> </w:t>
      </w:r>
      <w:r w:rsidRPr="004E4911">
        <w:rPr>
          <w:color w:val="000000"/>
          <w:sz w:val="28"/>
          <w:szCs w:val="28"/>
        </w:rPr>
        <w:t>запитів на отримання публічної інформації, на які подано запитувану інформацію у визначені Законом терміни ( 5 робочих днів).</w:t>
      </w:r>
    </w:p>
    <w:p w:rsidR="0054056D" w:rsidRPr="004E4911" w:rsidRDefault="0054056D" w:rsidP="008B5550">
      <w:pPr>
        <w:pStyle w:val="a5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Первозванівської </w:t>
      </w:r>
      <w:r w:rsidRPr="004E4911">
        <w:rPr>
          <w:sz w:val="28"/>
          <w:szCs w:val="28"/>
        </w:rPr>
        <w:t xml:space="preserve"> сільської ради при прийнятті власних рішень діє відповідно до чинного законодавства України.</w:t>
      </w:r>
      <w:r w:rsidRPr="004E4911">
        <w:rPr>
          <w:sz w:val="28"/>
          <w:szCs w:val="28"/>
          <w:lang w:val="uk-UA"/>
        </w:rPr>
        <w:t xml:space="preserve"> Щомісячно, на засіданнях виконавчого комітету сільської ради приймаються власні рішення, які мають контрольні терміни опрацювання, аналізується стан їх виконання, даються доручення членам виконкому та працівникам сільської ради щодо ефективного вирішення висвітлених у зазначених документах питань.  </w:t>
      </w:r>
    </w:p>
    <w:p w:rsidR="0054056D" w:rsidRDefault="0054056D" w:rsidP="008B555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E4911">
        <w:rPr>
          <w:color w:val="000000"/>
          <w:sz w:val="28"/>
          <w:szCs w:val="28"/>
        </w:rPr>
        <w:t xml:space="preserve">Вихідні документи сільської ради, особливо до органів влади вищого рівня, що готуються  за підписом сільського голови, секретаря ради,  </w:t>
      </w:r>
      <w:r>
        <w:rPr>
          <w:color w:val="000000"/>
          <w:sz w:val="28"/>
          <w:szCs w:val="28"/>
          <w:lang w:val="uk-UA"/>
        </w:rPr>
        <w:t xml:space="preserve">першого </w:t>
      </w:r>
      <w:r w:rsidRPr="004E4911">
        <w:rPr>
          <w:color w:val="000000"/>
          <w:sz w:val="28"/>
          <w:szCs w:val="28"/>
        </w:rPr>
        <w:t xml:space="preserve">заступника сільського голови, мають бути юридично правильними, об'єктивними, вміщувати конкретні пропозиції, максимально стислими, без повторень та вживання слів, які не несуть смислового навантаження, </w:t>
      </w:r>
    </w:p>
    <w:p w:rsidR="0054056D" w:rsidRDefault="0054056D" w:rsidP="008B555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54056D" w:rsidRDefault="0054056D" w:rsidP="008B555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</w:p>
    <w:p w:rsidR="0054056D" w:rsidRPr="004E4911" w:rsidRDefault="0054056D" w:rsidP="008B555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4911">
        <w:rPr>
          <w:color w:val="000000"/>
          <w:sz w:val="28"/>
          <w:szCs w:val="28"/>
        </w:rPr>
        <w:t>оформленими за встановленою формою згідно з реквізитами, складеними на відповідних бланках. При складанні тексту всі працівники обов'язково повинні дотримуватися  вимог інструкції з діловодства.</w:t>
      </w:r>
    </w:p>
    <w:p w:rsidR="0054056D" w:rsidRPr="004E4911" w:rsidRDefault="0054056D" w:rsidP="008B55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911">
        <w:rPr>
          <w:rFonts w:ascii="Times New Roman" w:hAnsi="Times New Roman"/>
          <w:sz w:val="28"/>
          <w:szCs w:val="28"/>
        </w:rPr>
        <w:t>Безумовне виконання документів органів влади вищого рівня, розпоряджень та доручень голови райдержадміністрації, висока виконавська дисципліна посадових осіб є складовою успішної роботи органів  місцевого самоврядування.</w:t>
      </w:r>
    </w:p>
    <w:p w:rsidR="0054056D" w:rsidRDefault="0054056D" w:rsidP="008B5550">
      <w:p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</w:p>
    <w:p w:rsidR="0054056D" w:rsidRDefault="0054056D" w:rsidP="008B5550">
      <w:p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</w:p>
    <w:p w:rsidR="0054056D" w:rsidRPr="004A0699" w:rsidRDefault="0054056D" w:rsidP="008B5550">
      <w:pPr>
        <w:tabs>
          <w:tab w:val="left" w:pos="21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0699">
        <w:rPr>
          <w:rFonts w:ascii="Times New Roman" w:hAnsi="Times New Roman"/>
          <w:b/>
          <w:sz w:val="28"/>
          <w:szCs w:val="28"/>
        </w:rPr>
        <w:t>Начальник загального</w:t>
      </w:r>
    </w:p>
    <w:p w:rsidR="0054056D" w:rsidRPr="004A0699" w:rsidRDefault="0054056D" w:rsidP="008B5550">
      <w:pPr>
        <w:tabs>
          <w:tab w:val="left" w:pos="21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0699">
        <w:rPr>
          <w:rFonts w:ascii="Times New Roman" w:hAnsi="Times New Roman"/>
          <w:b/>
          <w:sz w:val="28"/>
          <w:szCs w:val="28"/>
        </w:rPr>
        <w:t>відділу                                                                              З.БОНДАРЕНКО</w:t>
      </w:r>
    </w:p>
    <w:p w:rsidR="0054056D" w:rsidRDefault="0054056D"/>
    <w:sectPr w:rsidR="005405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6D"/>
    <w:rsid w:val="005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D851869-B31F-6A49-9970-88455D94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4056D"/>
    <w:rPr>
      <w:b/>
      <w:bCs/>
    </w:rPr>
  </w:style>
  <w:style w:type="paragraph" w:styleId="a5">
    <w:name w:val="List Paragraph"/>
    <w:basedOn w:val="a"/>
    <w:uiPriority w:val="34"/>
    <w:qFormat/>
    <w:rsid w:val="00540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3451</Words>
  <Characters>1968</Characters>
  <Application>Microsoft Office Word</Application>
  <DocSecurity>0</DocSecurity>
  <Lines>16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kliuch</dc:creator>
  <cp:keywords/>
  <dc:description/>
  <cp:lastModifiedBy>lubov kliuch</cp:lastModifiedBy>
  <cp:revision>2</cp:revision>
  <dcterms:created xsi:type="dcterms:W3CDTF">2019-10-16T16:28:00Z</dcterms:created>
  <dcterms:modified xsi:type="dcterms:W3CDTF">2019-10-16T16:28:00Z</dcterms:modified>
</cp:coreProperties>
</file>