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EB7A" w14:textId="77777777" w:rsidR="00BD145C" w:rsidRPr="00CD191B" w:rsidRDefault="00BD145C" w:rsidP="00531CE2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Pr="00CD191B">
        <w:rPr>
          <w:rFonts w:ascii="Times New Roman" w:hAnsi="Times New Roman" w:cs="Times New Roman"/>
        </w:rPr>
        <w:t xml:space="preserve">Додаток </w:t>
      </w:r>
    </w:p>
    <w:p w14:paraId="1D8266C9" w14:textId="77777777" w:rsidR="00BD145C" w:rsidRPr="00CD191B" w:rsidRDefault="00BD145C" w:rsidP="00531C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в</w:t>
      </w:r>
      <w:r w:rsidRPr="00CD191B">
        <w:rPr>
          <w:rFonts w:ascii="Times New Roman" w:hAnsi="Times New Roman" w:cs="Times New Roman"/>
        </w:rPr>
        <w:t>иконавчого комітету</w:t>
      </w:r>
    </w:p>
    <w:p w14:paraId="2EAE0117" w14:textId="77777777" w:rsidR="00BD145C" w:rsidRPr="00CD191B" w:rsidRDefault="00BD145C" w:rsidP="00531CE2">
      <w:pPr>
        <w:spacing w:after="0"/>
        <w:jc w:val="center"/>
        <w:rPr>
          <w:rFonts w:ascii="Times New Roman" w:hAnsi="Times New Roman" w:cs="Times New Roman"/>
        </w:rPr>
      </w:pPr>
      <w:r w:rsidRPr="00CD191B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D191B">
        <w:rPr>
          <w:rFonts w:ascii="Times New Roman" w:hAnsi="Times New Roman" w:cs="Times New Roman"/>
        </w:rPr>
        <w:t xml:space="preserve">від  </w:t>
      </w:r>
      <w:r>
        <w:rPr>
          <w:rFonts w:ascii="Times New Roman" w:hAnsi="Times New Roman" w:cs="Times New Roman"/>
        </w:rPr>
        <w:t xml:space="preserve">«27» </w:t>
      </w:r>
      <w:r w:rsidRPr="00CD191B">
        <w:rPr>
          <w:rFonts w:ascii="Times New Roman" w:hAnsi="Times New Roman" w:cs="Times New Roman"/>
        </w:rPr>
        <w:t xml:space="preserve">січня 2020 </w:t>
      </w:r>
      <w:r>
        <w:rPr>
          <w:rFonts w:ascii="Times New Roman" w:hAnsi="Times New Roman" w:cs="Times New Roman"/>
        </w:rPr>
        <w:t xml:space="preserve"> </w:t>
      </w:r>
      <w:r w:rsidRPr="00CD191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</w:t>
      </w:r>
    </w:p>
    <w:p w14:paraId="646CA18D" w14:textId="77777777" w:rsidR="00BD145C" w:rsidRDefault="00BD145C" w:rsidP="00531CE2">
      <w:pPr>
        <w:spacing w:after="0"/>
      </w:pPr>
    </w:p>
    <w:p w14:paraId="367E8207" w14:textId="77777777" w:rsidR="00BD145C" w:rsidRDefault="00BD145C" w:rsidP="00531CE2"/>
    <w:p w14:paraId="2E4F1E49" w14:textId="77777777" w:rsidR="00BD145C" w:rsidRPr="00EB6936" w:rsidRDefault="00BD145C" w:rsidP="0053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36">
        <w:rPr>
          <w:rFonts w:ascii="Times New Roman" w:hAnsi="Times New Roman" w:cs="Times New Roman"/>
          <w:b/>
          <w:sz w:val="28"/>
          <w:szCs w:val="28"/>
        </w:rPr>
        <w:t>ПЕРЕЛІК</w:t>
      </w:r>
    </w:p>
    <w:p w14:paraId="2C49A4E5" w14:textId="77777777" w:rsidR="00BD145C" w:rsidRDefault="00BD145C" w:rsidP="0053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6936">
        <w:rPr>
          <w:rFonts w:ascii="Times New Roman" w:hAnsi="Times New Roman" w:cs="Times New Roman"/>
          <w:b/>
          <w:sz w:val="28"/>
          <w:szCs w:val="28"/>
        </w:rPr>
        <w:t>Підприємств, установ та організацій Первозванівської сільської ради, на яких  будуть проводитись громадські роботи у 2020 році</w:t>
      </w:r>
    </w:p>
    <w:bookmarkEnd w:id="0"/>
    <w:p w14:paraId="2047BEE2" w14:textId="77777777" w:rsidR="00BD145C" w:rsidRPr="00EB6936" w:rsidRDefault="00BD145C" w:rsidP="00531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BD145C" w14:paraId="7084AD6F" w14:textId="77777777" w:rsidTr="00531CE2">
        <w:tc>
          <w:tcPr>
            <w:tcW w:w="1668" w:type="dxa"/>
          </w:tcPr>
          <w:p w14:paraId="7B72A7D5" w14:textId="77777777" w:rsidR="00BD145C" w:rsidRDefault="00BD145C" w:rsidP="00531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12" w:type="dxa"/>
          </w:tcPr>
          <w:p w14:paraId="789D9E5F" w14:textId="77777777" w:rsidR="00BD145C" w:rsidRDefault="00BD145C" w:rsidP="00531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 підприємства, установи, організації</w:t>
            </w:r>
          </w:p>
        </w:tc>
        <w:tc>
          <w:tcPr>
            <w:tcW w:w="3191" w:type="dxa"/>
          </w:tcPr>
          <w:p w14:paraId="51D1966D" w14:textId="77777777" w:rsidR="00BD145C" w:rsidRDefault="00BD145C" w:rsidP="00531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BD145C" w14:paraId="389C69F6" w14:textId="77777777" w:rsidTr="00531CE2">
        <w:tc>
          <w:tcPr>
            <w:tcW w:w="9571" w:type="dxa"/>
            <w:gridSpan w:val="3"/>
          </w:tcPr>
          <w:p w14:paraId="2CFE735C" w14:textId="77777777" w:rsidR="00BD145C" w:rsidRDefault="00BD145C" w:rsidP="00531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Колективні, громадські та особисті послуги</w:t>
            </w:r>
          </w:p>
        </w:tc>
      </w:tr>
      <w:tr w:rsidR="00BD145C" w14:paraId="3F247D68" w14:textId="77777777" w:rsidTr="00531CE2">
        <w:tc>
          <w:tcPr>
            <w:tcW w:w="1668" w:type="dxa"/>
          </w:tcPr>
          <w:p w14:paraId="6399DE87" w14:textId="77777777" w:rsidR="00BD145C" w:rsidRDefault="00BD145C" w:rsidP="00531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12" w:type="dxa"/>
          </w:tcPr>
          <w:p w14:paraId="20FACAEB" w14:textId="77777777" w:rsidR="00BD145C" w:rsidRDefault="00BD145C" w:rsidP="00531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Первозванівської сільської ради «Добробут»</w:t>
            </w:r>
          </w:p>
        </w:tc>
        <w:tc>
          <w:tcPr>
            <w:tcW w:w="3191" w:type="dxa"/>
          </w:tcPr>
          <w:p w14:paraId="50476619" w14:textId="77777777" w:rsidR="00BD145C" w:rsidRDefault="00BD145C" w:rsidP="00531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Бюджет Первозванівської сільської ради та Фонду  загальнообов’язкового</w:t>
            </w:r>
          </w:p>
          <w:p w14:paraId="5E24A6EB" w14:textId="77777777" w:rsidR="00BD145C" w:rsidRDefault="00BD145C" w:rsidP="00531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Державного соціального страхування України на випадок безробіття </w:t>
            </w:r>
          </w:p>
        </w:tc>
      </w:tr>
    </w:tbl>
    <w:p w14:paraId="75EBD82B" w14:textId="77777777" w:rsidR="00BD145C" w:rsidRPr="00681F29" w:rsidRDefault="00BD145C" w:rsidP="00531C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0DE35" w14:textId="77777777" w:rsidR="00BD145C" w:rsidRDefault="00BD145C" w:rsidP="00531CE2"/>
    <w:p w14:paraId="2EE9895F" w14:textId="77777777" w:rsidR="00BD145C" w:rsidRDefault="00BD145C" w:rsidP="00531CE2"/>
    <w:p w14:paraId="5047CD90" w14:textId="77777777" w:rsidR="00BD145C" w:rsidRPr="00EB6936" w:rsidRDefault="00BD145C" w:rsidP="00531CE2">
      <w:pPr>
        <w:rPr>
          <w:rFonts w:ascii="Times New Roman" w:hAnsi="Times New Roman" w:cs="Times New Roman"/>
          <w:b/>
          <w:sz w:val="28"/>
          <w:szCs w:val="28"/>
        </w:rPr>
      </w:pPr>
      <w:r w:rsidRPr="00EB6936">
        <w:rPr>
          <w:rFonts w:ascii="Times New Roman" w:hAnsi="Times New Roman" w:cs="Times New Roman"/>
          <w:b/>
          <w:sz w:val="28"/>
          <w:szCs w:val="28"/>
        </w:rPr>
        <w:t xml:space="preserve">Секретар  виконавчого комітету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6936">
        <w:rPr>
          <w:rFonts w:ascii="Times New Roman" w:hAnsi="Times New Roman" w:cs="Times New Roman"/>
          <w:b/>
          <w:sz w:val="28"/>
          <w:szCs w:val="28"/>
        </w:rPr>
        <w:t xml:space="preserve">  Зоя БОНДАРЕНКО</w:t>
      </w:r>
    </w:p>
    <w:p w14:paraId="2994581B" w14:textId="550DE527" w:rsidR="00BD145C" w:rsidRPr="00D46A3E" w:rsidRDefault="00BD145C" w:rsidP="00BD1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02C0E2" w14:textId="11AF1678" w:rsidR="00457E92" w:rsidRPr="00D46A3E" w:rsidRDefault="00457E92" w:rsidP="00531C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E6CC7" w14:textId="77777777" w:rsidR="00457E92" w:rsidRDefault="00457E92" w:rsidP="00531C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8FDD7F" w14:textId="77777777" w:rsidR="00457E92" w:rsidRDefault="00457E92"/>
    <w:sectPr w:rsidR="00457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92"/>
    <w:rsid w:val="00457E92"/>
    <w:rsid w:val="00B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8D78D"/>
  <w15:chartTrackingRefBased/>
  <w15:docId w15:val="{6F14D40F-D2B7-6746-B5C0-972C786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9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2020-02-25T20:18:00Z</dcterms:created>
  <dcterms:modified xsi:type="dcterms:W3CDTF">2020-02-25T20:18:00Z</dcterms:modified>
</cp:coreProperties>
</file>