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C" w:rsidRPr="005B08EB" w:rsidRDefault="00C0245C" w:rsidP="006C49CA">
      <w:pPr>
        <w:pStyle w:val="1"/>
        <w:ind w:left="2552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5B08EB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Рішення 12 сесії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Первозванівської сільської ради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скликання</w:t>
      </w:r>
    </w:p>
    <w:p w:rsidR="00651F1D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«22» грудня 2018 № 532</w:t>
      </w:r>
      <w:r w:rsidR="00651F1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 згідно рішення від 12.06.2020 року </w:t>
      </w:r>
    </w:p>
    <w:p w:rsidR="00C0245C" w:rsidRPr="00DA282B" w:rsidRDefault="00651F1D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№ 1400</w:t>
      </w: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Програма </w:t>
      </w: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соціальної підтримки окремих категорій населення,</w:t>
      </w: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учасників антитерористичної операції та членів їх сімей </w:t>
      </w: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на 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019-2020 роки</w:t>
      </w: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C0245C" w:rsidRPr="005B08EB" w:rsidRDefault="00C0245C" w:rsidP="00153D1A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Паспорт програми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544"/>
        <w:gridCol w:w="4394"/>
      </w:tblGrid>
      <w:tr w:rsidR="00C0245C" w:rsidRPr="008F6286" w:rsidTr="000D18D8">
        <w:trPr>
          <w:trHeight w:val="124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Програма соціальної підтримки окремих </w:t>
            </w:r>
            <w:proofErr w:type="spellStart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категорійнаселення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</w:p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учасників антитерористичної операції та членів їх сімей на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2019-2020 роки</w:t>
            </w:r>
          </w:p>
        </w:tc>
      </w:tr>
      <w:tr w:rsidR="00C0245C" w:rsidRPr="00DA282B" w:rsidTr="000D18D8">
        <w:trPr>
          <w:trHeight w:val="124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</w:tc>
      </w:tr>
      <w:tr w:rsidR="00C0245C" w:rsidRPr="00DA282B" w:rsidTr="000D18D8">
        <w:trPr>
          <w:trHeight w:val="72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Апарат </w:t>
            </w:r>
            <w:proofErr w:type="spellStart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Первозванівськоїсільської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ради</w:t>
            </w:r>
          </w:p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0245C" w:rsidRPr="00DA282B" w:rsidTr="000D18D8">
        <w:trPr>
          <w:trHeight w:val="126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Первозванівська сільська рада</w:t>
            </w: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C0245C" w:rsidRPr="008F6286" w:rsidTr="000D18D8">
        <w:trPr>
          <w:trHeight w:val="156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Підвищення життєвого рівня малозабезпечених громадян та інших громадян, що опинилися в складних життєвих обставинах, </w:t>
            </w:r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матеріальної  підтримки призовників, яких скеровують у зону АТО, соціального супроводу,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фінансової, соціальної, психологічної підтримки </w:t>
            </w:r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учасників АТО та членів їх сімей, родин загиблих  під час проведення АТО </w:t>
            </w:r>
            <w:proofErr w:type="spellStart"/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тощо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шляхом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надання цільової допомоги, </w:t>
            </w:r>
          </w:p>
        </w:tc>
      </w:tr>
      <w:tr w:rsidR="00C0245C" w:rsidRPr="00DA282B" w:rsidTr="000D18D8">
        <w:trPr>
          <w:trHeight w:val="43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2019-2020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</w:t>
            </w:r>
          </w:p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0245C" w:rsidRPr="00DA282B" w:rsidTr="000D18D8">
        <w:trPr>
          <w:trHeight w:val="55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480,0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 грн.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vertAlign w:val="superscript"/>
                <w:lang w:val="uk-UA"/>
              </w:rPr>
              <w:t>1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</w:t>
      </w: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C0245C" w:rsidRPr="005B08EB" w:rsidRDefault="00C0245C" w:rsidP="00C02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Вступ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Програма соціальної підтримки окремих категорій населення, учасників антитерористичної операції та членів їхніх сімей на 2018 рік (далі - Програма) покликана сприяти реалізації законів України </w:t>
      </w:r>
      <w:r w:rsidRPr="00DA282B">
        <w:rPr>
          <w:rFonts w:ascii="Times New Roman" w:hAnsi="Times New Roman"/>
          <w:sz w:val="28"/>
          <w:szCs w:val="28"/>
          <w:lang w:val="uk-UA"/>
        </w:rPr>
        <w:t>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статус ветеранів війни та гарантії їх соціального захисту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основні засади соціального захисту ветеранів праці та інших громадян похилого віку в Україні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основи соціальної захищеності інвалідів в Україні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державну допомогу сім’ям з дітьми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соціальний і правовий захист військовослужбовців та членів їх сімей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статус і соціальний захист громадян, які постраждали внаслідок Чорнобильської катастрофи</w:t>
      </w:r>
      <w:r w:rsidRPr="00DA282B">
        <w:rPr>
          <w:rFonts w:ascii="Times New Roman" w:hAnsi="Times New Roman"/>
          <w:sz w:val="28"/>
          <w:szCs w:val="28"/>
          <w:lang w:val="uk-UA"/>
        </w:rPr>
        <w:t>», „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охорону дитинства”, „Про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Програма – це комплекс заходів, що здійснюються на місцевому рівні з метою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матеріальної  підтримки призовників, яких скеровують у зону АТО, соціального супроводу,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фінансової, соціальної, психологічної підтримки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учасників АТО та членів їх сімей, родин загиблих  під час проведення АТО (у тому числі надання матеріальної допомоги та пільг), а також  матеріальної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підтримки різних категорій населення територіальної</w:t>
      </w:r>
      <w:r w:rsidRPr="00DA282B"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громади</w:t>
      </w:r>
      <w:r w:rsidRPr="00DA282B"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з метою поліпшення їх становища, надання відповідної інформації жителям про державні, громадські, релігійні організації, що здійснюють діяльність у сфері надання соціальних послуг.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І. Мета та основні завдання Програми</w:t>
      </w:r>
    </w:p>
    <w:p w:rsidR="00C0245C" w:rsidRPr="00DA282B" w:rsidRDefault="00C0245C" w:rsidP="00C024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Метою Програми є підвищення життєвого рівня малозабезпечених громадян, інвалідів, самотніх пенсіонерів, осіб, які потрапили в тривалу екстремальну ситуацію (пожежа, руйнування житла в наслідок стихійного лиха, підтоплень, катастрофа, критичний стан здоров’я та інше), опинились в складних життєвих обставинах не зі своєї вини та інших пільгових категорій населення шляхом надання цільової допомоги,</w:t>
      </w:r>
      <w:r w:rsidRPr="00DA282B">
        <w:rPr>
          <w:rFonts w:ascii="Times New Roman" w:hAnsi="Times New Roman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придбання спеціального обладнання,</w:t>
      </w:r>
      <w:r w:rsidRPr="00DA282B">
        <w:rPr>
          <w:rFonts w:ascii="Times New Roman" w:hAnsi="Times New Roman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послуг, підтримка рівня матеріального і соціального захисту учасників  АТО, членів їх сімей та сімей, члени яких загинули під час проведення АТО,  підтримання їх належного морально-психологічного стану, поліпшення ефективності взаємодії місцевих органів виконавчої влади, органів місцевого самоврядування з регіональними громадськими організаціями та іншими юридичними особами у сфері підтримки учасників АТО та членів їх родин. </w:t>
      </w:r>
    </w:p>
    <w:p w:rsidR="00C0245C" w:rsidRPr="00DA282B" w:rsidRDefault="00C0245C" w:rsidP="00C024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Основними завданнями Програми є надання комплексних соціальних послуг, а саме: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одноразової грошової допомоги окремим категоріям населення, які потрапили в складні житлові умови;</w:t>
      </w:r>
    </w:p>
    <w:p w:rsidR="00C0245C" w:rsidRPr="00C0245C" w:rsidRDefault="00C0245C" w:rsidP="00C024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оплата наборів продуктів</w:t>
      </w:r>
      <w:r w:rsidRPr="00C0245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харчування та подарунків;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lastRenderedPageBreak/>
        <w:t xml:space="preserve">-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часткова або повна оплата робіт, пов’язаних з ліквідацією наслідків екстремальних ситуацій;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надання комплексу соціальних послуг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сім'ям військовослужбовців, загиблих  і поранених учасників АТО;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забезпечення безкоштовним оздоровленням/відпочинком дітей,  батьки яких є учасниками  АТО;</w:t>
      </w:r>
    </w:p>
    <w:p w:rsidR="00C0245C" w:rsidRPr="00DA282B" w:rsidRDefault="00C0245C" w:rsidP="00C0245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забезпечення безкоштовним харчуванням учнів у загальноосвітніх навчальних закладів з числа дітей, батьки яких є учасниками АТО;</w:t>
      </w:r>
    </w:p>
    <w:p w:rsidR="00C0245C" w:rsidRPr="00DA282B" w:rsidRDefault="00C0245C" w:rsidP="00C0245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першочергове влаштування до дошкільних навчальних закладів та забезпечення в них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безкоштовним харчуванням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дітей дошкільного віку,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батьки яких є учасниками АТО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одноразової грошової допомоги  учасникам АТО або членам їхніх сімей для вирішення соціально-побутових питань; на лікування поранених учасників АТО; сім’ям  загиблих військовослужбовців в зоні  АТО  та  сім’ям загиблих (померлих) учасників АТО;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учасникам АТО кваліфікованої медичної допомоги та реабілітаційних послуг сільськими медичними закладами;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першочергове надання учасникам АТО та членам сімей загиблих, у разі наявності, земельних ділянок для цілей передбачених ст. 121 Земельного кодексу України;</w:t>
      </w:r>
    </w:p>
    <w:p w:rsidR="00C0245C" w:rsidRPr="00DA282B" w:rsidRDefault="00C0245C" w:rsidP="00C0245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допомоги сім’ям загиблих учасників АТО та померлих в результаті поранення в організації та проведенні похорону;</w:t>
      </w:r>
    </w:p>
    <w:p w:rsidR="00C0245C" w:rsidRPr="00DA282B" w:rsidRDefault="00C0245C" w:rsidP="00C0245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оплата послуг поштового зв’язку при переказі коштів, поштових відправлень, придбання конвертів та марок, інших матеріалів для забезпечення виготовлення виплатної документації;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інші заходи.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ІІ. Заходи щодо забезпечення виконання Програми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Реалізацію Програми планується здійснити шляхом виконання заходів щодо підтримки окремих категорій населення, учасників АТО та членів їх сімей (додаток 1).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ІІІ. Категорії осіб, які потребують соціального захисту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Категорії осіб, які потребують соціального захисту: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особи, які опинились в складних життєвих обставинах не зі своєї вини та потребують соціальної підтримки з боку держави;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особи, які постраждали від стихійного лиха, пожеж та підтоплень;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особи, яким виповнилося </w:t>
      </w:r>
      <w:r w:rsidRPr="005B1A68">
        <w:rPr>
          <w:rFonts w:ascii="Times New Roman CYR" w:hAnsi="Times New Roman CYR" w:cs="Times New Roman CYR"/>
          <w:sz w:val="28"/>
          <w:szCs w:val="28"/>
          <w:lang w:val="ru-RU"/>
        </w:rPr>
        <w:t xml:space="preserve">80, 85,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90 і більше років;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інваліди І-ІІ групи з обмеженими фізичними можливостями;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учасники бойових дій в Афганістані та особи, які приймали участь в збройних конфліктах на території інших держав 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члени сімей загиблих учасників бойових дій в Афганістані та осіб, які приймали участь в збройних конфліктах на території інших держав;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ветерани Великої Вітчизняної війни, учасники ОУН-УПА, підпільного партизанського руху та інваліди війни;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одинокі непрацездатні особи похилого віку не здатні до самообслуговування;</w:t>
      </w:r>
    </w:p>
    <w:p w:rsidR="00C0245C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багатодітні сім’ї, діти-сироти, діти, які позбавлені батьківського піклування, одинокі та малозабезпечені матері, які потребують матеріальної допомоги на лікування тяжких захворювань (за медичними висновками) та на реабілітаційний період після тяжких захворювань або тяжких хірургічних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втручань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5F07F4" w:rsidRPr="00DA282B" w:rsidRDefault="005F07F4" w:rsidP="005F07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F07F4">
        <w:rPr>
          <w:rFonts w:ascii="Times New Roman CYR" w:hAnsi="Times New Roman CYR" w:cs="Times New Roman CYR"/>
          <w:sz w:val="28"/>
          <w:szCs w:val="28"/>
          <w:lang w:val="uk-UA"/>
        </w:rPr>
        <w:t xml:space="preserve">дітям-сиротам та дітям, позбавлених батьківського піклування, які </w:t>
      </w:r>
      <w:proofErr w:type="spellStart"/>
      <w:r w:rsidRPr="005F07F4">
        <w:rPr>
          <w:rFonts w:ascii="Times New Roman CYR" w:hAnsi="Times New Roman CYR" w:cs="Times New Roman CYR"/>
          <w:sz w:val="28"/>
          <w:szCs w:val="28"/>
          <w:lang w:val="uk-UA"/>
        </w:rPr>
        <w:t>випустилися</w:t>
      </w:r>
      <w:proofErr w:type="spellEnd"/>
      <w:r w:rsidRPr="005F07F4">
        <w:rPr>
          <w:rFonts w:ascii="Times New Roman CYR" w:hAnsi="Times New Roman CYR" w:cs="Times New Roman CYR"/>
          <w:sz w:val="28"/>
          <w:szCs w:val="28"/>
          <w:lang w:val="uk-UA"/>
        </w:rPr>
        <w:t xml:space="preserve"> з дитячого будинку сімейного типу та прийомних сімей, досягли повноліття та придбали житло на території Первозванівської сільської ради за власний рахунок, надавати одноразову допомогу на вирішення соціально-побутових проблем.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військовослужбовці, які вперше призиваються до Збройних Сил України;</w:t>
      </w:r>
    </w:p>
    <w:p w:rsidR="00C0245C" w:rsidRPr="00DA282B" w:rsidRDefault="00C0245C" w:rsidP="00C02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учасники АТО або члени їхніх сімей.</w:t>
      </w:r>
    </w:p>
    <w:p w:rsidR="00C0245C" w:rsidRPr="00DA282B" w:rsidRDefault="00035A76" w:rsidP="00C0245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 w:rsidR="00C0245C"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фінансування, строки виконання Програми.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Організаційне забезпечення виконання заходів з реалізації Програми здійснює Первозванівська сільська рада.</w:t>
      </w:r>
    </w:p>
    <w:p w:rsidR="00C0245C" w:rsidRPr="00DA282B" w:rsidRDefault="00C0245C" w:rsidP="00C024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фінансування, не заборонених законодавством (додаток 2).</w:t>
      </w:r>
    </w:p>
    <w:p w:rsidR="00C0245C" w:rsidRPr="00DA282B" w:rsidRDefault="00C0245C" w:rsidP="00C024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Розмір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разової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грошової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допомоги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визначається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постійно діючою комісією у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кожному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конкретному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випадку,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залежності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обставин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того, кому надається допомога.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V. Очікувані результати</w:t>
      </w:r>
    </w:p>
    <w:p w:rsidR="00C0245C" w:rsidRPr="00DA282B" w:rsidRDefault="00C0245C" w:rsidP="00C0245C">
      <w:pPr>
        <w:autoSpaceDE w:val="0"/>
        <w:autoSpaceDN w:val="0"/>
        <w:adjustRightInd w:val="0"/>
        <w:spacing w:before="67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Виконання визначених даною Програмою заходів підвищить рівень соціального захисту населення та учасників АТО, поліпшить соціально-психологічний мікроклімат в родинах сімей загиблих (постраждалих) учасників АТО,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Також виконання заходів 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>V</w:t>
      </w:r>
      <w:r w:rsidR="00035A76">
        <w:rPr>
          <w:rFonts w:ascii="Times New Roman" w:hAnsi="Times New Roman"/>
          <w:b/>
          <w:bCs/>
          <w:sz w:val="28"/>
          <w:szCs w:val="28"/>
        </w:rPr>
        <w:t>I</w:t>
      </w: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Система контролю та звітності щодо виконання Програми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Реалізація цілей та завдань Програми покладається на апарат Первозванівської сільської ради.</w:t>
      </w:r>
    </w:p>
    <w:p w:rsidR="00C0245C" w:rsidRPr="00DA282B" w:rsidRDefault="00C0245C" w:rsidP="00C024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Основними напрямками контролю за виконанням Програми є: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здійснення аналізу стану виконання Програми відділом планування  та фінансово-економічного розвитку та інформування з цього питання сільського голову та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постійну комісію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 з питань бюджету, фінансово-економічного розвитку, інвестиційної політики, законності, діяльності ради, депутатської етики та регламенту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до 25 грудня 2019 року. 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                  _________________________________________</w:t>
      </w: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Default="00C0245C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Default="00035A76" w:rsidP="00C0245C">
      <w:pPr>
        <w:rPr>
          <w:sz w:val="28"/>
          <w:szCs w:val="28"/>
          <w:lang w:val="uk-UA"/>
        </w:rPr>
      </w:pPr>
    </w:p>
    <w:p w:rsidR="00035A76" w:rsidRPr="00DA282B" w:rsidRDefault="00035A76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DA282B"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  <w:lang w:val="uk-UA"/>
        </w:rPr>
        <w:lastRenderedPageBreak/>
        <w:t>Додаток 2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до Програми 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Ресурсне забезпечення </w:t>
      </w: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програми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соціальної підтримки окремих категорій населення,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учасників антитерористичної операції та членів їх сімей 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на 2019-2020 роки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3270"/>
      </w:tblGrid>
      <w:tr w:rsidR="00C0245C" w:rsidRPr="008F6286" w:rsidTr="000D18D8">
        <w:trPr>
          <w:trHeight w:val="10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Обсяг коштів, який пропонується залучити на виконання програми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Роки виконання програми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Усього витрат на виконання програми, </w:t>
            </w:r>
            <w:proofErr w:type="spellStart"/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.</w:t>
            </w:r>
          </w:p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0245C" w:rsidRPr="008F6286" w:rsidTr="000D18D8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0245C" w:rsidRPr="00DA282B" w:rsidTr="000D18D8">
        <w:trPr>
          <w:trHeight w:val="4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0245C" w:rsidRPr="00DA282B" w:rsidTr="000D18D8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кошти Первозванівської </w:t>
            </w:r>
          </w:p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сільської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480</w:t>
            </w: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C0245C" w:rsidRPr="00DA282B" w:rsidTr="000D18D8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кошти Первозванівської </w:t>
            </w:r>
          </w:p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сільської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45C" w:rsidRPr="00DA282B" w:rsidRDefault="00C0245C" w:rsidP="000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</w:p>
        </w:tc>
      </w:tr>
    </w:tbl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102A6" w:rsidRPr="00DA282B" w:rsidRDefault="006102A6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ЗАТВЕРДЖЕНО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Рішення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 12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сесії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Первозванівської сільської ради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восьмого скликання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від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» грудня 2018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532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0245C" w:rsidRPr="00DA282B" w:rsidRDefault="00C0245C" w:rsidP="00C024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надання матеріальної допомоги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окремим категоріям громадян Первозванівської сільської ради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1.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Порядок надання матеріальної допомоги окремим категоріям громадян Первозванівської сільської ради, розроблений відповідно до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Програми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соціальної підтримки окремих категорій населення,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учасників антитерористичної опе</w:t>
      </w:r>
      <w:r w:rsidR="0078682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рації та членів їх сімей на 20</w:t>
      </w:r>
      <w:r w:rsidR="0078682E" w:rsidRPr="0078682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="0078682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9-</w:t>
      </w:r>
      <w:r w:rsidR="0078682E" w:rsidRPr="0078682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2020</w:t>
      </w:r>
      <w:r w:rsidR="0078682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роки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, затвердженої рішенням сесії Первозванівської сільської ради від </w:t>
      </w:r>
      <w:r w:rsidR="00C16AA6">
        <w:rPr>
          <w:rFonts w:ascii="Times New Roman CYR" w:hAnsi="Times New Roman CYR" w:cs="Times New Roman CYR"/>
          <w:sz w:val="28"/>
          <w:szCs w:val="28"/>
          <w:lang w:val="uk-UA"/>
        </w:rPr>
        <w:t>22.12.2018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№</w:t>
      </w:r>
      <w:r w:rsidR="00C16AA6">
        <w:rPr>
          <w:rFonts w:ascii="Times New Roman CYR" w:hAnsi="Times New Roman CYR" w:cs="Times New Roman CYR"/>
          <w:sz w:val="28"/>
          <w:szCs w:val="28"/>
          <w:lang w:val="uk-UA"/>
        </w:rPr>
        <w:t xml:space="preserve"> 532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, законів України </w:t>
      </w:r>
      <w:r w:rsidRPr="00DA282B">
        <w:rPr>
          <w:rFonts w:ascii="Times New Roman" w:hAnsi="Times New Roman"/>
          <w:sz w:val="28"/>
          <w:szCs w:val="28"/>
          <w:lang w:val="uk-UA"/>
        </w:rPr>
        <w:t>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статус ветеранів війни та гарантії їх соціального захисту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основні засади соціального захисту ветеранів праці та інших громадян похилого віку в Україні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основи соціальної захищеності інвалідів в Україні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державну допомогу сім’ям з дітьми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соціальний і правовий захист військовослужбовців та членів їх сімей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статус і соціальний захист громадян, які постраждали внаслідок Чорнобильської катастрофи</w:t>
      </w:r>
      <w:r w:rsidRPr="00DA282B">
        <w:rPr>
          <w:rFonts w:ascii="Times New Roman" w:hAnsi="Times New Roman"/>
          <w:sz w:val="28"/>
          <w:szCs w:val="28"/>
          <w:lang w:val="uk-UA"/>
        </w:rPr>
        <w:t>», „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охорону дитинства”, „Про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:rsidR="00C0245C" w:rsidRPr="00DA282B" w:rsidRDefault="00C0245C" w:rsidP="00C024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Даний Порядок визначає механізм надання та виплати матеріальної допомоги окремим категоріям громадян Первозванівської сільської ради у разі виникнення непередбачуваних випадків, а також на лікування, вирішення соціально-побутових питань, тощо (далі - допомога).</w:t>
      </w:r>
    </w:p>
    <w:p w:rsidR="00C0245C" w:rsidRPr="00DA282B" w:rsidRDefault="00C0245C" w:rsidP="00C0245C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2.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Допомога може надаватися громадянам, які проживають на території об’єднаної територіальної громади. Надання допомоги громадянам вирішується у кожному конкретному випадку комісією, склад якої затверджується розпорядженням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Первозванівського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сільського голови.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3.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Підставою для надання матеріальної допомоги є заява жителя об’єднаної територіальної громади з відповідними документами: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документ, що посвідчує особу заявника;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довідка про склад сім’ї;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акт обстеження матеріально-побутових умов проживання;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копія довідки про присвоєння ідентифікаційного номера;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інші документи (у разі необхідності).</w:t>
      </w:r>
    </w:p>
    <w:p w:rsidR="00C0245C" w:rsidRPr="00DA282B" w:rsidRDefault="00C0245C" w:rsidP="00C0245C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4.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Заяви подаються на розгляд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Первозванівському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сільському голові, та розглядаються комісією з питань надання матеріальної допомоги окремим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категоріям громадян, яка приймає рішення щодо можливості виплати допомоги та її розміру. У разі встановлення комісією невідповідності наданої громадянином інформації про обставини, які обумовлюють надання допомоги, документи повертаються громадянину.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5.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Фінансування видатків на виплату допомоги здійснюється за рахунок коштів сільського бюджету на відповідний рік.</w:t>
      </w:r>
    </w:p>
    <w:p w:rsidR="00C0245C" w:rsidRPr="00DA282B" w:rsidRDefault="00C0245C" w:rsidP="00C0245C">
      <w:pPr>
        <w:tabs>
          <w:tab w:val="left" w:pos="360"/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6.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Виплата матеріальної допомоги за рішенням комісії здійснюється через поштові відділення зв’язку за місцем проживання одержувачів допомоги або через установи банків шляхом перерахування коштів на особові рахунки за їх заявами.</w:t>
      </w:r>
    </w:p>
    <w:p w:rsidR="00C0245C" w:rsidRPr="00DA282B" w:rsidRDefault="00C0245C" w:rsidP="00C0245C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7.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Звіт про цільове використання коштів матеріальної допомоги подається відділом планування та фінансово-економічного розвитку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Первозванівському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сільському голові.</w:t>
      </w:r>
    </w:p>
    <w:p w:rsidR="00C0245C" w:rsidRPr="00DA282B" w:rsidRDefault="00C0245C" w:rsidP="00C0245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________________________________________________________</w:t>
      </w: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16A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16AA6" w:rsidRDefault="00C16AA6" w:rsidP="00C16A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Додаток 3 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ЗАТВЕРДЖЕНО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рішенням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12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сесії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Первозванівської сільської ради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>VII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 скликання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22</w:t>
      </w: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>.12.2018 №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532</w:t>
      </w: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Комісія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питань надання матеріальної допомоги окремим категоріям громадян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Голова комісії — Шило І.А.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Секретар комісії — Бондаренко З.В.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Члени комісії:</w:t>
      </w:r>
    </w:p>
    <w:p w:rsidR="00C0245C" w:rsidRPr="00DA282B" w:rsidRDefault="00C0245C" w:rsidP="00C02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Кирпа О.М.  - завідувач Первозванівської амбулаторії загальної практики сімейної медицини;</w:t>
      </w:r>
    </w:p>
    <w:p w:rsidR="00C0245C" w:rsidRPr="00DA282B" w:rsidRDefault="00C0245C" w:rsidP="00C02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Фоменко Р.Є. -  голова постійної комісії сільської ради з питань комунальної власності, промисловості, будівництва, транспорту, енергетики, зв'язку, сфери послуг та житлово-комунального господарства;</w:t>
      </w:r>
    </w:p>
    <w:p w:rsidR="00C0245C" w:rsidRPr="00DA282B" w:rsidRDefault="00C0245C" w:rsidP="00C02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Яценко М.М. -  голова постійної комісії сільської ради з питань земельних відносин, екології, містобудування та використання природних ресурсів;</w:t>
      </w:r>
    </w:p>
    <w:p w:rsidR="00C0245C" w:rsidRPr="00DA282B" w:rsidRDefault="00C0245C" w:rsidP="00C02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Курлова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 О.М. - голова постійної комісії сільської ради з питань освіти, культури, охорони здоров'я, спорту, молодіжної політики та соціального захисту населення.</w:t>
      </w: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Pr="00DA282B" w:rsidRDefault="00C0245C" w:rsidP="00C0245C">
      <w:pPr>
        <w:rPr>
          <w:sz w:val="28"/>
          <w:szCs w:val="28"/>
          <w:lang w:val="uk-UA"/>
        </w:rPr>
      </w:pPr>
    </w:p>
    <w:p w:rsidR="00C0245C" w:rsidRDefault="00C0245C" w:rsidP="001E0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45C" w:rsidRPr="001E082E" w:rsidRDefault="00C0245C" w:rsidP="001E0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CE9" w:rsidRPr="00C0245C" w:rsidRDefault="00CA2CE9">
      <w:pPr>
        <w:rPr>
          <w:lang w:val="ru-RU"/>
        </w:rPr>
      </w:pPr>
    </w:p>
    <w:sectPr w:rsidR="00CA2CE9" w:rsidRPr="00C0245C" w:rsidSect="00D332BB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D77"/>
    <w:multiLevelType w:val="hybridMultilevel"/>
    <w:tmpl w:val="338E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216C1"/>
    <w:multiLevelType w:val="hybridMultilevel"/>
    <w:tmpl w:val="4D484990"/>
    <w:lvl w:ilvl="0" w:tplc="68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DCB085B"/>
    <w:multiLevelType w:val="hybridMultilevel"/>
    <w:tmpl w:val="FD8E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0"/>
    <w:rsid w:val="00035A76"/>
    <w:rsid w:val="00153D1A"/>
    <w:rsid w:val="001E082E"/>
    <w:rsid w:val="00232120"/>
    <w:rsid w:val="004909E0"/>
    <w:rsid w:val="005F07F4"/>
    <w:rsid w:val="006102A6"/>
    <w:rsid w:val="00651F1D"/>
    <w:rsid w:val="006C49CA"/>
    <w:rsid w:val="0078682E"/>
    <w:rsid w:val="007F4719"/>
    <w:rsid w:val="008B73EF"/>
    <w:rsid w:val="008F6286"/>
    <w:rsid w:val="009D1972"/>
    <w:rsid w:val="00C0245C"/>
    <w:rsid w:val="00C16AA6"/>
    <w:rsid w:val="00CA2CE9"/>
    <w:rsid w:val="00D332BB"/>
    <w:rsid w:val="00DD036F"/>
    <w:rsid w:val="00E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C0245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C0245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1D72-1F4B-4921-9F3B-8E8543B0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Пользователь Windows</cp:lastModifiedBy>
  <cp:revision>10</cp:revision>
  <cp:lastPrinted>2020-06-22T11:25:00Z</cp:lastPrinted>
  <dcterms:created xsi:type="dcterms:W3CDTF">2020-06-12T05:12:00Z</dcterms:created>
  <dcterms:modified xsi:type="dcterms:W3CDTF">2020-07-06T08:21:00Z</dcterms:modified>
</cp:coreProperties>
</file>