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8BAE7" w14:textId="77777777" w:rsidR="000571FE" w:rsidRDefault="000571FE" w:rsidP="00C92215">
      <w:pPr>
        <w:rPr>
          <w:b/>
          <w:sz w:val="28"/>
          <w:szCs w:val="28"/>
        </w:rPr>
      </w:pPr>
    </w:p>
    <w:p w14:paraId="61770AE1" w14:textId="77777777" w:rsidR="000571FE" w:rsidRPr="00657991" w:rsidRDefault="000571FE" w:rsidP="00C92215">
      <w:pPr>
        <w:rPr>
          <w:sz w:val="24"/>
          <w:szCs w:val="24"/>
        </w:rPr>
      </w:pPr>
      <w:r>
        <w:rPr>
          <w:sz w:val="24"/>
          <w:szCs w:val="24"/>
        </w:rPr>
        <w:t xml:space="preserve">                                                                                             Додаток 2</w:t>
      </w:r>
    </w:p>
    <w:p w14:paraId="2EE94736" w14:textId="77777777" w:rsidR="000571FE" w:rsidRPr="00657991" w:rsidRDefault="000571FE" w:rsidP="00C92215">
      <w:pPr>
        <w:rPr>
          <w:sz w:val="24"/>
          <w:szCs w:val="24"/>
        </w:rPr>
      </w:pPr>
      <w:r w:rsidRPr="00657991">
        <w:rPr>
          <w:sz w:val="24"/>
          <w:szCs w:val="24"/>
        </w:rPr>
        <w:t xml:space="preserve">                                    </w:t>
      </w:r>
      <w:r>
        <w:rPr>
          <w:sz w:val="24"/>
          <w:szCs w:val="24"/>
        </w:rPr>
        <w:t xml:space="preserve">                        </w:t>
      </w:r>
      <w:r w:rsidRPr="00657991">
        <w:rPr>
          <w:sz w:val="24"/>
          <w:szCs w:val="24"/>
        </w:rPr>
        <w:t xml:space="preserve"> </w:t>
      </w:r>
      <w:r>
        <w:rPr>
          <w:sz w:val="24"/>
          <w:szCs w:val="24"/>
        </w:rPr>
        <w:t xml:space="preserve">                                </w:t>
      </w:r>
      <w:r w:rsidRPr="00657991">
        <w:rPr>
          <w:sz w:val="24"/>
          <w:szCs w:val="24"/>
        </w:rPr>
        <w:t>до рішенн</w:t>
      </w:r>
      <w:r>
        <w:rPr>
          <w:sz w:val="24"/>
          <w:szCs w:val="24"/>
        </w:rPr>
        <w:t xml:space="preserve">я </w:t>
      </w:r>
      <w:r w:rsidRPr="00657991">
        <w:rPr>
          <w:sz w:val="24"/>
          <w:szCs w:val="24"/>
        </w:rPr>
        <w:t xml:space="preserve">виконавчого комітету </w:t>
      </w:r>
    </w:p>
    <w:p w14:paraId="465DA48E" w14:textId="77777777" w:rsidR="000571FE" w:rsidRPr="00657991" w:rsidRDefault="000571FE" w:rsidP="00C92215">
      <w:pPr>
        <w:rPr>
          <w:sz w:val="24"/>
          <w:szCs w:val="24"/>
        </w:rPr>
      </w:pPr>
      <w:r w:rsidRPr="00657991">
        <w:rPr>
          <w:sz w:val="24"/>
          <w:szCs w:val="24"/>
        </w:rPr>
        <w:t xml:space="preserve">                                                </w:t>
      </w:r>
      <w:r>
        <w:rPr>
          <w:sz w:val="24"/>
          <w:szCs w:val="24"/>
        </w:rPr>
        <w:t xml:space="preserve">                                             </w:t>
      </w:r>
      <w:r w:rsidRPr="00657991">
        <w:rPr>
          <w:sz w:val="24"/>
          <w:szCs w:val="24"/>
        </w:rPr>
        <w:t>від «17» липня 2020 р</w:t>
      </w:r>
      <w:r>
        <w:rPr>
          <w:sz w:val="24"/>
          <w:szCs w:val="24"/>
        </w:rPr>
        <w:t xml:space="preserve"> № 27</w:t>
      </w:r>
    </w:p>
    <w:p w14:paraId="117EAF6F" w14:textId="77777777" w:rsidR="000571FE" w:rsidRPr="000448FF" w:rsidRDefault="000571FE" w:rsidP="00C92215">
      <w:pPr>
        <w:jc w:val="both"/>
        <w:rPr>
          <w:b/>
        </w:rPr>
      </w:pPr>
    </w:p>
    <w:p w14:paraId="441CF29E" w14:textId="77777777" w:rsidR="000571FE" w:rsidRDefault="000571FE" w:rsidP="00C92215">
      <w:pPr>
        <w:rPr>
          <w:b/>
          <w:sz w:val="28"/>
          <w:szCs w:val="28"/>
        </w:rPr>
      </w:pPr>
    </w:p>
    <w:p w14:paraId="25946134" w14:textId="77777777" w:rsidR="000571FE" w:rsidRDefault="000571FE" w:rsidP="00C92215">
      <w:pPr>
        <w:rPr>
          <w:b/>
          <w:sz w:val="28"/>
          <w:szCs w:val="28"/>
        </w:rPr>
      </w:pPr>
    </w:p>
    <w:p w14:paraId="4861DE82" w14:textId="77777777" w:rsidR="000571FE" w:rsidRPr="0084026E" w:rsidRDefault="000571FE" w:rsidP="00C92215">
      <w:pPr>
        <w:spacing w:line="276" w:lineRule="auto"/>
        <w:jc w:val="center"/>
        <w:rPr>
          <w:b/>
          <w:sz w:val="28"/>
          <w:szCs w:val="28"/>
        </w:rPr>
      </w:pPr>
      <w:r w:rsidRPr="0084026E">
        <w:rPr>
          <w:b/>
          <w:sz w:val="28"/>
          <w:szCs w:val="28"/>
        </w:rPr>
        <w:t>ПОЛОЖЕННЯ</w:t>
      </w:r>
    </w:p>
    <w:p w14:paraId="6DA1FA2A" w14:textId="77777777" w:rsidR="000571FE" w:rsidRDefault="000571FE" w:rsidP="00C92215">
      <w:pPr>
        <w:spacing w:line="276" w:lineRule="auto"/>
        <w:jc w:val="center"/>
        <w:rPr>
          <w:b/>
          <w:sz w:val="28"/>
          <w:szCs w:val="28"/>
        </w:rPr>
      </w:pPr>
      <w:r>
        <w:rPr>
          <w:b/>
          <w:sz w:val="28"/>
          <w:szCs w:val="28"/>
        </w:rPr>
        <w:t>комісії</w:t>
      </w:r>
      <w:r w:rsidRPr="0084026E">
        <w:rPr>
          <w:b/>
          <w:sz w:val="28"/>
          <w:szCs w:val="28"/>
        </w:rPr>
        <w:t xml:space="preserve"> для </w:t>
      </w:r>
      <w:r>
        <w:rPr>
          <w:b/>
          <w:sz w:val="28"/>
          <w:szCs w:val="28"/>
        </w:rPr>
        <w:t>надання у 2020 році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та забезпечення житлом дітей-сиріт, дітей, позбавлених батьківського піклування, осіб з їх числа при виконавчому комітеті Первозванівської сільської ради</w:t>
      </w:r>
    </w:p>
    <w:p w14:paraId="7A070E65" w14:textId="77777777" w:rsidR="000571FE" w:rsidRDefault="000571FE" w:rsidP="00C92215">
      <w:pPr>
        <w:jc w:val="center"/>
        <w:rPr>
          <w:b/>
          <w:sz w:val="28"/>
          <w:szCs w:val="28"/>
        </w:rPr>
      </w:pPr>
    </w:p>
    <w:p w14:paraId="7BC043AE" w14:textId="77777777" w:rsidR="000571FE" w:rsidRDefault="000571FE" w:rsidP="00C92215">
      <w:pPr>
        <w:spacing w:line="276" w:lineRule="auto"/>
        <w:jc w:val="center"/>
        <w:rPr>
          <w:b/>
          <w:sz w:val="24"/>
          <w:szCs w:val="24"/>
        </w:rPr>
      </w:pPr>
      <w:r>
        <w:rPr>
          <w:b/>
          <w:sz w:val="24"/>
          <w:szCs w:val="24"/>
          <w:lang w:val="en-US"/>
        </w:rPr>
        <w:t>I</w:t>
      </w:r>
      <w:r w:rsidRPr="00A40DAF">
        <w:rPr>
          <w:b/>
          <w:sz w:val="24"/>
          <w:szCs w:val="24"/>
        </w:rPr>
        <w:t xml:space="preserve">. </w:t>
      </w:r>
      <w:r w:rsidRPr="00C876EB">
        <w:rPr>
          <w:b/>
          <w:sz w:val="24"/>
          <w:szCs w:val="24"/>
        </w:rPr>
        <w:t>ЗАГАЛЬНІ ПОЛОЖЕННЯ</w:t>
      </w:r>
    </w:p>
    <w:p w14:paraId="19F16851" w14:textId="77777777" w:rsidR="000571FE" w:rsidRPr="00C876EB" w:rsidRDefault="000571FE" w:rsidP="00C92215">
      <w:pPr>
        <w:spacing w:line="276" w:lineRule="auto"/>
        <w:jc w:val="center"/>
        <w:rPr>
          <w:b/>
          <w:sz w:val="24"/>
          <w:szCs w:val="24"/>
        </w:rPr>
      </w:pPr>
    </w:p>
    <w:p w14:paraId="5D3BB9E0" w14:textId="77777777" w:rsidR="000571FE" w:rsidRPr="00922080" w:rsidRDefault="000571FE" w:rsidP="00C92215">
      <w:pPr>
        <w:spacing w:line="276" w:lineRule="auto"/>
        <w:ind w:firstLine="708"/>
        <w:jc w:val="both"/>
        <w:rPr>
          <w:sz w:val="28"/>
          <w:szCs w:val="24"/>
        </w:rPr>
      </w:pPr>
      <w:r w:rsidRPr="00922080">
        <w:rPr>
          <w:sz w:val="28"/>
          <w:szCs w:val="24"/>
        </w:rPr>
        <w:t xml:space="preserve">Комісія для </w:t>
      </w:r>
      <w:r>
        <w:rPr>
          <w:sz w:val="28"/>
          <w:szCs w:val="24"/>
        </w:rPr>
        <w:t>надання у 2020</w:t>
      </w:r>
      <w:r w:rsidRPr="00922080">
        <w:rPr>
          <w:sz w:val="28"/>
          <w:szCs w:val="24"/>
        </w:rPr>
        <w:t xml:space="preserve"> році </w:t>
      </w:r>
      <w:r>
        <w:rPr>
          <w:sz w:val="28"/>
          <w:szCs w:val="24"/>
        </w:rPr>
        <w:t xml:space="preserve">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та забезпечення житлом дітей-сиріт, дітей, позбавлених батьківського піклування, осіб з їх числа при виконавчому комітеті Первозванівської сільської ради </w:t>
      </w:r>
      <w:r w:rsidRPr="00922080">
        <w:rPr>
          <w:sz w:val="28"/>
          <w:szCs w:val="24"/>
        </w:rPr>
        <w:t>є ко</w:t>
      </w:r>
      <w:r>
        <w:rPr>
          <w:sz w:val="28"/>
          <w:szCs w:val="24"/>
        </w:rPr>
        <w:t>нсультативно-дорадчим органом (</w:t>
      </w:r>
      <w:r w:rsidRPr="00922080">
        <w:rPr>
          <w:sz w:val="28"/>
          <w:szCs w:val="24"/>
        </w:rPr>
        <w:t>далі</w:t>
      </w:r>
      <w:r>
        <w:rPr>
          <w:sz w:val="28"/>
          <w:szCs w:val="24"/>
        </w:rPr>
        <w:t xml:space="preserve"> </w:t>
      </w:r>
      <w:r w:rsidRPr="00922080">
        <w:rPr>
          <w:sz w:val="28"/>
          <w:szCs w:val="24"/>
        </w:rPr>
        <w:t xml:space="preserve">- місцева комісія), яка утворюється при виконавчому комітеті Первозванівської сільської ради. </w:t>
      </w:r>
    </w:p>
    <w:p w14:paraId="5756A708" w14:textId="77777777" w:rsidR="000571FE" w:rsidRPr="00922080" w:rsidRDefault="000571FE" w:rsidP="00C92215">
      <w:pPr>
        <w:spacing w:line="276" w:lineRule="auto"/>
        <w:ind w:firstLine="708"/>
        <w:jc w:val="both"/>
        <w:rPr>
          <w:sz w:val="28"/>
          <w:szCs w:val="24"/>
        </w:rPr>
      </w:pPr>
      <w:r w:rsidRPr="00922080">
        <w:rPr>
          <w:sz w:val="28"/>
          <w:szCs w:val="24"/>
        </w:rPr>
        <w:t xml:space="preserve">Комісія керується Постановою Кабінету Міністрів України від 15 листопада 2017 року № 877 (в редакції постанови Кабінету Міністрів України від </w:t>
      </w:r>
      <w:r>
        <w:rPr>
          <w:sz w:val="28"/>
          <w:szCs w:val="24"/>
        </w:rPr>
        <w:t>01 червня 2020</w:t>
      </w:r>
      <w:r w:rsidRPr="00922080">
        <w:rPr>
          <w:sz w:val="28"/>
          <w:szCs w:val="24"/>
        </w:rPr>
        <w:t xml:space="preserve"> року № </w:t>
      </w:r>
      <w:r>
        <w:rPr>
          <w:sz w:val="28"/>
          <w:szCs w:val="24"/>
        </w:rPr>
        <w:t>515</w:t>
      </w:r>
      <w:r w:rsidRPr="00922080">
        <w:rPr>
          <w:sz w:val="28"/>
          <w:szCs w:val="24"/>
        </w:rPr>
        <w:t>).</w:t>
      </w:r>
    </w:p>
    <w:p w14:paraId="3252C3E3" w14:textId="77777777" w:rsidR="000571FE" w:rsidRPr="00EC5D05" w:rsidRDefault="000571FE" w:rsidP="00C92215">
      <w:pPr>
        <w:ind w:firstLine="708"/>
        <w:rPr>
          <w:sz w:val="24"/>
          <w:szCs w:val="24"/>
        </w:rPr>
      </w:pPr>
    </w:p>
    <w:p w14:paraId="2C31971C" w14:textId="77777777" w:rsidR="000571FE" w:rsidRDefault="000571FE" w:rsidP="00C92215">
      <w:pPr>
        <w:spacing w:line="276" w:lineRule="auto"/>
        <w:ind w:firstLine="708"/>
        <w:jc w:val="center"/>
        <w:rPr>
          <w:b/>
          <w:sz w:val="28"/>
          <w:szCs w:val="24"/>
        </w:rPr>
      </w:pPr>
      <w:r>
        <w:rPr>
          <w:b/>
          <w:sz w:val="28"/>
          <w:szCs w:val="24"/>
          <w:lang w:val="en-US"/>
        </w:rPr>
        <w:t>II</w:t>
      </w:r>
      <w:r w:rsidRPr="00A40DAF">
        <w:rPr>
          <w:b/>
          <w:sz w:val="28"/>
          <w:szCs w:val="24"/>
        </w:rPr>
        <w:t xml:space="preserve">. </w:t>
      </w:r>
      <w:r w:rsidRPr="00922080">
        <w:rPr>
          <w:b/>
          <w:sz w:val="28"/>
          <w:szCs w:val="24"/>
        </w:rPr>
        <w:t>СКЛАД КОМІСІЇ</w:t>
      </w:r>
    </w:p>
    <w:p w14:paraId="057ED721" w14:textId="77777777" w:rsidR="000571FE" w:rsidRPr="00922080" w:rsidRDefault="000571FE" w:rsidP="00C92215">
      <w:pPr>
        <w:spacing w:line="276" w:lineRule="auto"/>
        <w:ind w:firstLine="708"/>
        <w:jc w:val="center"/>
        <w:rPr>
          <w:b/>
          <w:sz w:val="28"/>
          <w:szCs w:val="24"/>
        </w:rPr>
      </w:pPr>
    </w:p>
    <w:p w14:paraId="6E0FCB2D" w14:textId="77777777" w:rsidR="000571FE" w:rsidRPr="00922080" w:rsidRDefault="000571FE" w:rsidP="00C92215">
      <w:pPr>
        <w:spacing w:line="276" w:lineRule="auto"/>
        <w:ind w:firstLine="708"/>
        <w:jc w:val="both"/>
        <w:rPr>
          <w:sz w:val="28"/>
          <w:szCs w:val="24"/>
        </w:rPr>
      </w:pPr>
      <w:r w:rsidRPr="00922080">
        <w:rPr>
          <w:sz w:val="28"/>
          <w:szCs w:val="24"/>
        </w:rPr>
        <w:t>Головою місцевої комісії є заступник сільського голови Первозвані</w:t>
      </w:r>
      <w:r>
        <w:rPr>
          <w:sz w:val="28"/>
          <w:szCs w:val="24"/>
        </w:rPr>
        <w:t>в</w:t>
      </w:r>
      <w:r w:rsidRPr="00922080">
        <w:rPr>
          <w:sz w:val="28"/>
          <w:szCs w:val="24"/>
        </w:rPr>
        <w:t>ської сільської ради. Заступником голови комісії</w:t>
      </w:r>
      <w:r>
        <w:rPr>
          <w:sz w:val="28"/>
          <w:szCs w:val="24"/>
        </w:rPr>
        <w:t xml:space="preserve"> </w:t>
      </w:r>
      <w:r w:rsidRPr="00922080">
        <w:rPr>
          <w:sz w:val="28"/>
          <w:szCs w:val="24"/>
        </w:rPr>
        <w:t>-</w:t>
      </w:r>
      <w:r>
        <w:rPr>
          <w:sz w:val="28"/>
          <w:szCs w:val="24"/>
        </w:rPr>
        <w:t xml:space="preserve"> </w:t>
      </w:r>
      <w:r w:rsidRPr="00922080">
        <w:rPr>
          <w:sz w:val="28"/>
          <w:szCs w:val="24"/>
        </w:rPr>
        <w:t>начальник відділу у справах дітей Первозванівської сільської ради.</w:t>
      </w:r>
    </w:p>
    <w:p w14:paraId="6EF27468" w14:textId="77777777" w:rsidR="000571FE" w:rsidRDefault="000571FE" w:rsidP="00C92215">
      <w:pPr>
        <w:spacing w:line="276" w:lineRule="auto"/>
        <w:ind w:firstLine="708"/>
        <w:jc w:val="both"/>
        <w:rPr>
          <w:sz w:val="28"/>
          <w:szCs w:val="24"/>
        </w:rPr>
      </w:pPr>
      <w:r w:rsidRPr="00922080">
        <w:rPr>
          <w:sz w:val="28"/>
          <w:szCs w:val="24"/>
        </w:rPr>
        <w:lastRenderedPageBreak/>
        <w:t>До складу місцевої комісії входять представники структурних підрозділів з питань фінансів, освіти, житлово-комуна</w:t>
      </w:r>
      <w:r>
        <w:rPr>
          <w:sz w:val="28"/>
          <w:szCs w:val="24"/>
        </w:rPr>
        <w:t>льного господарства</w:t>
      </w:r>
      <w:r w:rsidRPr="00922080">
        <w:rPr>
          <w:sz w:val="28"/>
          <w:szCs w:val="24"/>
        </w:rPr>
        <w:t>, юридичної служби, Центр надання соціальних послуг населенню Первозванівської сільської ради та інших установ (за їх згодою), який затверджується виконавчим комітетом Первозванівської сільської ради.</w:t>
      </w:r>
    </w:p>
    <w:p w14:paraId="6668ABBF" w14:textId="77777777" w:rsidR="000571FE" w:rsidRDefault="000571FE" w:rsidP="00C92215">
      <w:pPr>
        <w:spacing w:line="276" w:lineRule="auto"/>
        <w:ind w:firstLine="708"/>
        <w:jc w:val="both"/>
        <w:rPr>
          <w:sz w:val="28"/>
          <w:szCs w:val="24"/>
        </w:rPr>
      </w:pPr>
    </w:p>
    <w:p w14:paraId="5891A2DD" w14:textId="77777777" w:rsidR="000571FE" w:rsidRDefault="000571FE" w:rsidP="00C92215">
      <w:pPr>
        <w:spacing w:line="276" w:lineRule="auto"/>
        <w:ind w:firstLine="708"/>
        <w:jc w:val="both"/>
        <w:rPr>
          <w:sz w:val="28"/>
          <w:szCs w:val="24"/>
        </w:rPr>
      </w:pPr>
    </w:p>
    <w:p w14:paraId="6621E860" w14:textId="77777777" w:rsidR="000571FE" w:rsidRDefault="000571FE" w:rsidP="00C92215">
      <w:pPr>
        <w:spacing w:line="276" w:lineRule="auto"/>
        <w:ind w:firstLine="708"/>
        <w:jc w:val="both"/>
        <w:rPr>
          <w:sz w:val="28"/>
          <w:szCs w:val="24"/>
        </w:rPr>
      </w:pPr>
    </w:p>
    <w:p w14:paraId="3DDCA0E3" w14:textId="77777777" w:rsidR="000571FE" w:rsidRDefault="000571FE" w:rsidP="00C92215">
      <w:pPr>
        <w:spacing w:line="276" w:lineRule="auto"/>
        <w:ind w:firstLine="708"/>
        <w:jc w:val="both"/>
        <w:rPr>
          <w:sz w:val="28"/>
          <w:szCs w:val="24"/>
        </w:rPr>
      </w:pPr>
    </w:p>
    <w:p w14:paraId="54150186" w14:textId="77777777" w:rsidR="000571FE" w:rsidRDefault="000571FE" w:rsidP="00C92215">
      <w:pPr>
        <w:spacing w:line="276" w:lineRule="auto"/>
        <w:ind w:firstLine="708"/>
        <w:jc w:val="center"/>
        <w:rPr>
          <w:sz w:val="28"/>
          <w:szCs w:val="24"/>
        </w:rPr>
      </w:pPr>
      <w:r>
        <w:rPr>
          <w:sz w:val="28"/>
          <w:szCs w:val="24"/>
        </w:rPr>
        <w:t>2</w:t>
      </w:r>
    </w:p>
    <w:p w14:paraId="44E86272" w14:textId="77777777" w:rsidR="000571FE" w:rsidRPr="00EC5D05" w:rsidRDefault="000571FE" w:rsidP="00C92215">
      <w:pPr>
        <w:ind w:firstLine="708"/>
        <w:rPr>
          <w:sz w:val="24"/>
          <w:szCs w:val="24"/>
        </w:rPr>
      </w:pPr>
    </w:p>
    <w:p w14:paraId="2215976B" w14:textId="77777777" w:rsidR="000571FE" w:rsidRDefault="000571FE" w:rsidP="00C92215">
      <w:pPr>
        <w:spacing w:line="276" w:lineRule="auto"/>
        <w:jc w:val="center"/>
        <w:rPr>
          <w:b/>
          <w:sz w:val="28"/>
          <w:szCs w:val="24"/>
        </w:rPr>
      </w:pPr>
      <w:r w:rsidRPr="00922080">
        <w:rPr>
          <w:b/>
          <w:sz w:val="28"/>
          <w:szCs w:val="24"/>
          <w:lang w:val="en-US"/>
        </w:rPr>
        <w:t>III</w:t>
      </w:r>
      <w:r w:rsidRPr="00A40DAF">
        <w:rPr>
          <w:b/>
          <w:sz w:val="28"/>
          <w:szCs w:val="24"/>
        </w:rPr>
        <w:t xml:space="preserve">. </w:t>
      </w:r>
      <w:r w:rsidRPr="00922080">
        <w:rPr>
          <w:b/>
          <w:sz w:val="28"/>
          <w:szCs w:val="24"/>
        </w:rPr>
        <w:t>ПРЕДМЕТ ДІЯЛЬНОСТІ КОМІСІЇ</w:t>
      </w:r>
    </w:p>
    <w:p w14:paraId="315E9BD8" w14:textId="77777777" w:rsidR="000571FE" w:rsidRPr="00922080" w:rsidRDefault="000571FE" w:rsidP="00C92215">
      <w:pPr>
        <w:spacing w:line="276" w:lineRule="auto"/>
        <w:jc w:val="center"/>
        <w:rPr>
          <w:b/>
          <w:sz w:val="28"/>
          <w:szCs w:val="24"/>
        </w:rPr>
      </w:pPr>
    </w:p>
    <w:p w14:paraId="158D7B3F" w14:textId="77777777" w:rsidR="000571FE" w:rsidRPr="009B5D15" w:rsidRDefault="000571FE" w:rsidP="00C92215">
      <w:pPr>
        <w:spacing w:line="276" w:lineRule="auto"/>
        <w:ind w:firstLine="708"/>
        <w:jc w:val="both"/>
        <w:rPr>
          <w:b/>
          <w:sz w:val="28"/>
          <w:szCs w:val="24"/>
          <w:u w:val="single"/>
        </w:rPr>
      </w:pPr>
      <w:r w:rsidRPr="009B5D15">
        <w:rPr>
          <w:b/>
          <w:sz w:val="28"/>
          <w:szCs w:val="24"/>
          <w:u w:val="single"/>
        </w:rPr>
        <w:t>До повноважень місцевої комісії належить:</w:t>
      </w:r>
    </w:p>
    <w:p w14:paraId="6FBDE831" w14:textId="77777777" w:rsidR="000571FE" w:rsidRPr="00922080" w:rsidRDefault="000571FE" w:rsidP="00C92215">
      <w:pPr>
        <w:spacing w:line="276" w:lineRule="auto"/>
        <w:jc w:val="both"/>
        <w:rPr>
          <w:sz w:val="28"/>
          <w:szCs w:val="24"/>
        </w:rPr>
      </w:pPr>
      <w:r w:rsidRPr="00922080">
        <w:rPr>
          <w:sz w:val="28"/>
          <w:szCs w:val="24"/>
        </w:rPr>
        <w:t>1)</w:t>
      </w:r>
      <w:r w:rsidRPr="0046517E">
        <w:rPr>
          <w:sz w:val="28"/>
          <w:szCs w:val="24"/>
        </w:rPr>
        <w:t xml:space="preserve"> </w:t>
      </w:r>
      <w:r w:rsidRPr="00922080">
        <w:rPr>
          <w:sz w:val="28"/>
          <w:szCs w:val="24"/>
        </w:rPr>
        <w:t xml:space="preserve">формування потреби </w:t>
      </w:r>
      <w:r>
        <w:rPr>
          <w:sz w:val="28"/>
          <w:szCs w:val="24"/>
        </w:rPr>
        <w:t>в субвенції  за напрямами, передбаченими пунктом 4, з урахуванням умов,  визначених  пунктом 5 «Порядку та умов надання у 2020 році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та забезпечення житлом дітей-сиріт, дітей, позбавлених батьківського піклування, осіб з їх числа», підготовка відповідних пропозицій з урахуванням граничної вартості житла, розрахованої відповідно до пунктів 12 і 14 вищевказаного Порядку та умов, і наявної проектної документації</w:t>
      </w:r>
      <w:r w:rsidRPr="00922080">
        <w:rPr>
          <w:sz w:val="28"/>
          <w:szCs w:val="24"/>
        </w:rPr>
        <w:t>;</w:t>
      </w:r>
    </w:p>
    <w:p w14:paraId="63818481" w14:textId="77777777" w:rsidR="000571FE" w:rsidRPr="00922080" w:rsidRDefault="000571FE" w:rsidP="00C92215">
      <w:pPr>
        <w:spacing w:line="276" w:lineRule="auto"/>
        <w:jc w:val="both"/>
        <w:rPr>
          <w:sz w:val="28"/>
          <w:szCs w:val="24"/>
        </w:rPr>
      </w:pPr>
      <w:r w:rsidRPr="00922080">
        <w:rPr>
          <w:sz w:val="28"/>
          <w:szCs w:val="24"/>
        </w:rPr>
        <w:t>2)</w:t>
      </w:r>
      <w:r w:rsidRPr="009B5D15">
        <w:rPr>
          <w:sz w:val="28"/>
          <w:szCs w:val="24"/>
        </w:rPr>
        <w:t xml:space="preserve"> </w:t>
      </w:r>
      <w:r>
        <w:rPr>
          <w:sz w:val="28"/>
          <w:szCs w:val="24"/>
        </w:rPr>
        <w:t>формування та затвердження загального списку дітей, які перебувають на квартирному обліку, із зазначенням прізвища, імені, по батькові (за його наявності), дати народження дитини, дати її взяття на такий облік, інвалідності (у разі встановлення) та орієнтовної потреби в коштах, необхідних для придбання житла</w:t>
      </w:r>
      <w:r w:rsidRPr="00922080">
        <w:rPr>
          <w:sz w:val="28"/>
          <w:szCs w:val="24"/>
        </w:rPr>
        <w:t>;</w:t>
      </w:r>
    </w:p>
    <w:p w14:paraId="7AC5277F" w14:textId="77777777" w:rsidR="000571FE" w:rsidRPr="00922080" w:rsidRDefault="000571FE" w:rsidP="00C92215">
      <w:pPr>
        <w:spacing w:line="276" w:lineRule="auto"/>
        <w:jc w:val="both"/>
        <w:rPr>
          <w:sz w:val="28"/>
          <w:szCs w:val="24"/>
        </w:rPr>
      </w:pPr>
      <w:r w:rsidRPr="00922080">
        <w:rPr>
          <w:sz w:val="28"/>
          <w:szCs w:val="24"/>
        </w:rPr>
        <w:t xml:space="preserve">3) </w:t>
      </w:r>
      <w:r>
        <w:rPr>
          <w:sz w:val="28"/>
          <w:szCs w:val="24"/>
        </w:rPr>
        <w:t>затвердження списку для виплати грошової компенсації із визначенням окремо щодо кожної дитини обсягу такої компенсації</w:t>
      </w:r>
      <w:r w:rsidRPr="00922080">
        <w:rPr>
          <w:sz w:val="28"/>
          <w:szCs w:val="24"/>
        </w:rPr>
        <w:t>;</w:t>
      </w:r>
    </w:p>
    <w:p w14:paraId="78891CC8" w14:textId="77777777" w:rsidR="000571FE" w:rsidRDefault="000571FE" w:rsidP="00C92215">
      <w:pPr>
        <w:spacing w:line="276" w:lineRule="auto"/>
        <w:jc w:val="both"/>
        <w:rPr>
          <w:sz w:val="28"/>
          <w:szCs w:val="24"/>
        </w:rPr>
      </w:pPr>
      <w:r w:rsidRPr="00922080">
        <w:rPr>
          <w:sz w:val="28"/>
          <w:szCs w:val="24"/>
        </w:rPr>
        <w:t>4)</w:t>
      </w:r>
      <w:r w:rsidRPr="00A315EF">
        <w:rPr>
          <w:sz w:val="28"/>
          <w:szCs w:val="24"/>
        </w:rPr>
        <w:t xml:space="preserve"> </w:t>
      </w:r>
      <w:r>
        <w:rPr>
          <w:sz w:val="28"/>
          <w:szCs w:val="24"/>
        </w:rPr>
        <w:t>погодження щодо:</w:t>
      </w:r>
    </w:p>
    <w:p w14:paraId="3F22295B" w14:textId="77777777" w:rsidR="000571FE" w:rsidRDefault="000571FE" w:rsidP="00C92215">
      <w:pPr>
        <w:spacing w:line="276" w:lineRule="auto"/>
        <w:ind w:firstLine="567"/>
        <w:jc w:val="both"/>
        <w:rPr>
          <w:sz w:val="28"/>
          <w:szCs w:val="24"/>
        </w:rPr>
      </w:pPr>
      <w:r>
        <w:rPr>
          <w:sz w:val="28"/>
          <w:szCs w:val="24"/>
        </w:rPr>
        <w:lastRenderedPageBreak/>
        <w:t>- житлових об’єктів, які планується придбати для забезпечення житлом дитячих будинків сімейного типу, соціальним житлом, житлом для дітей, у тому числі за рахунок грошової компенсації;</w:t>
      </w:r>
    </w:p>
    <w:p w14:paraId="1C9955E9" w14:textId="77777777" w:rsidR="000571FE" w:rsidRDefault="000571FE" w:rsidP="00C92215">
      <w:pPr>
        <w:spacing w:line="276" w:lineRule="auto"/>
        <w:ind w:firstLine="567"/>
        <w:jc w:val="both"/>
        <w:rPr>
          <w:sz w:val="28"/>
          <w:szCs w:val="24"/>
        </w:rPr>
      </w:pPr>
      <w:r>
        <w:rPr>
          <w:sz w:val="28"/>
          <w:szCs w:val="24"/>
        </w:rPr>
        <w:t>- нового будівництва приміщень для розміщення малих групових будинків, житла для дитячих будинків сімейного типу, капітального ремонту/реконструкції житла для дитячих будинків сімейного типу;</w:t>
      </w:r>
    </w:p>
    <w:p w14:paraId="41819AEB" w14:textId="77777777" w:rsidR="000571FE" w:rsidRPr="00922080" w:rsidRDefault="000571FE" w:rsidP="00C92215">
      <w:pPr>
        <w:spacing w:line="276" w:lineRule="auto"/>
        <w:ind w:firstLine="567"/>
        <w:jc w:val="both"/>
        <w:rPr>
          <w:sz w:val="28"/>
          <w:szCs w:val="24"/>
        </w:rPr>
      </w:pPr>
      <w:r>
        <w:rPr>
          <w:sz w:val="28"/>
          <w:szCs w:val="24"/>
        </w:rPr>
        <w:t>- розроблення проектної документації на нове будівництво приміщень для розміщення малих групових будинків, капітальний ремонт/ реконструкцію житла для дитячих будинків сімейного типу;</w:t>
      </w:r>
    </w:p>
    <w:p w14:paraId="242109F5" w14:textId="77777777" w:rsidR="000571FE" w:rsidRDefault="000571FE" w:rsidP="00C92215">
      <w:pPr>
        <w:spacing w:line="276" w:lineRule="auto"/>
        <w:jc w:val="both"/>
        <w:rPr>
          <w:sz w:val="28"/>
          <w:szCs w:val="24"/>
        </w:rPr>
      </w:pPr>
      <w:r w:rsidRPr="00922080">
        <w:rPr>
          <w:sz w:val="28"/>
          <w:szCs w:val="24"/>
        </w:rPr>
        <w:t xml:space="preserve">5) </w:t>
      </w:r>
      <w:r>
        <w:rPr>
          <w:sz w:val="28"/>
          <w:szCs w:val="24"/>
        </w:rPr>
        <w:t>проведення перевірки щодо:</w:t>
      </w:r>
    </w:p>
    <w:p w14:paraId="2287B4A7" w14:textId="77777777" w:rsidR="000571FE" w:rsidRDefault="000571FE" w:rsidP="00C92215">
      <w:pPr>
        <w:spacing w:line="276" w:lineRule="auto"/>
        <w:ind w:firstLine="567"/>
        <w:jc w:val="both"/>
        <w:rPr>
          <w:sz w:val="28"/>
          <w:szCs w:val="24"/>
        </w:rPr>
      </w:pPr>
      <w:r>
        <w:rPr>
          <w:sz w:val="28"/>
          <w:szCs w:val="24"/>
        </w:rPr>
        <w:t>- наявності в дитини статусу дитини-сироти, дитини, позбавленої батьківського піклування, особи з їх числа;</w:t>
      </w:r>
    </w:p>
    <w:p w14:paraId="4B2A2A6E" w14:textId="77777777" w:rsidR="000571FE" w:rsidRDefault="000571FE" w:rsidP="00C92215">
      <w:pPr>
        <w:spacing w:line="276" w:lineRule="auto"/>
        <w:ind w:firstLine="567"/>
        <w:jc w:val="both"/>
        <w:rPr>
          <w:sz w:val="28"/>
          <w:szCs w:val="24"/>
        </w:rPr>
      </w:pPr>
      <w:r>
        <w:rPr>
          <w:sz w:val="28"/>
          <w:szCs w:val="24"/>
        </w:rPr>
        <w:t>- наявності документів про перебування дитини на квартирному обліку;</w:t>
      </w:r>
    </w:p>
    <w:p w14:paraId="2BAAADE8" w14:textId="77777777" w:rsidR="000571FE" w:rsidRDefault="000571FE" w:rsidP="00C92215">
      <w:pPr>
        <w:spacing w:line="276" w:lineRule="auto"/>
        <w:ind w:firstLine="567"/>
        <w:jc w:val="both"/>
        <w:rPr>
          <w:sz w:val="28"/>
          <w:szCs w:val="24"/>
        </w:rPr>
      </w:pPr>
      <w:r>
        <w:rPr>
          <w:sz w:val="28"/>
          <w:szCs w:val="24"/>
        </w:rPr>
        <w:t xml:space="preserve">- документів, що подаються для придбання житла, передбачених пунктом 20 «Порядку та умов надання у 2020 році субвенції з державного бюджету місцевим бюджетам на проектні, будівельно-ремонтні роботи, </w:t>
      </w:r>
    </w:p>
    <w:p w14:paraId="4DDE5EFE" w14:textId="77777777" w:rsidR="000571FE" w:rsidRDefault="000571FE" w:rsidP="00C92215">
      <w:pPr>
        <w:spacing w:line="276" w:lineRule="auto"/>
        <w:ind w:firstLine="567"/>
        <w:jc w:val="both"/>
        <w:rPr>
          <w:sz w:val="28"/>
          <w:szCs w:val="24"/>
        </w:rPr>
      </w:pPr>
    </w:p>
    <w:p w14:paraId="66EF1B93" w14:textId="77777777" w:rsidR="000571FE" w:rsidRDefault="000571FE" w:rsidP="00C92215">
      <w:pPr>
        <w:spacing w:line="276" w:lineRule="auto"/>
        <w:ind w:firstLine="567"/>
        <w:jc w:val="both"/>
        <w:rPr>
          <w:sz w:val="28"/>
          <w:szCs w:val="24"/>
        </w:rPr>
      </w:pPr>
    </w:p>
    <w:p w14:paraId="7E01C66B" w14:textId="77777777" w:rsidR="000571FE" w:rsidRDefault="000571FE" w:rsidP="00C92215">
      <w:pPr>
        <w:spacing w:line="276" w:lineRule="auto"/>
        <w:jc w:val="center"/>
        <w:rPr>
          <w:sz w:val="28"/>
          <w:szCs w:val="24"/>
        </w:rPr>
      </w:pPr>
      <w:r>
        <w:rPr>
          <w:sz w:val="28"/>
          <w:szCs w:val="24"/>
        </w:rPr>
        <w:t>3</w:t>
      </w:r>
    </w:p>
    <w:p w14:paraId="2525E5EB" w14:textId="77777777" w:rsidR="000571FE" w:rsidRDefault="000571FE" w:rsidP="00C92215">
      <w:pPr>
        <w:spacing w:line="276" w:lineRule="auto"/>
        <w:jc w:val="both"/>
        <w:rPr>
          <w:sz w:val="28"/>
          <w:szCs w:val="24"/>
        </w:rPr>
      </w:pPr>
      <w:r>
        <w:rPr>
          <w:sz w:val="28"/>
          <w:szCs w:val="24"/>
        </w:rPr>
        <w:t>придбання житла та приміщень для розвитку сімейних та інших форм виховання, наближених до сімейних, та забезпечення житлом дітей-сиріт, дітей, позбавлених батьківського піклування, осіб з їх числа»;</w:t>
      </w:r>
    </w:p>
    <w:p w14:paraId="39F22357" w14:textId="77777777" w:rsidR="000571FE" w:rsidRPr="00922080" w:rsidRDefault="000571FE" w:rsidP="00C92215">
      <w:pPr>
        <w:spacing w:line="276" w:lineRule="auto"/>
        <w:ind w:firstLine="567"/>
        <w:jc w:val="both"/>
        <w:rPr>
          <w:sz w:val="28"/>
          <w:szCs w:val="24"/>
        </w:rPr>
      </w:pPr>
      <w:r>
        <w:rPr>
          <w:sz w:val="28"/>
          <w:szCs w:val="24"/>
        </w:rPr>
        <w:t>- обстеження стану житлового приміщення (будинку, квартири), що придбавається.</w:t>
      </w:r>
    </w:p>
    <w:p w14:paraId="19429893" w14:textId="77777777" w:rsidR="000571FE" w:rsidRPr="00EC5D05" w:rsidRDefault="000571FE" w:rsidP="00C92215">
      <w:pPr>
        <w:rPr>
          <w:sz w:val="24"/>
          <w:szCs w:val="24"/>
        </w:rPr>
      </w:pPr>
    </w:p>
    <w:p w14:paraId="2AE3FC52" w14:textId="77777777" w:rsidR="000571FE" w:rsidRPr="00EC5D05" w:rsidRDefault="000571FE" w:rsidP="00C92215">
      <w:pPr>
        <w:rPr>
          <w:sz w:val="24"/>
          <w:szCs w:val="24"/>
        </w:rPr>
      </w:pPr>
    </w:p>
    <w:p w14:paraId="0753A31E" w14:textId="77777777" w:rsidR="000571FE" w:rsidRDefault="000571FE" w:rsidP="00C92215">
      <w:pPr>
        <w:spacing w:line="276" w:lineRule="auto"/>
        <w:jc w:val="center"/>
        <w:rPr>
          <w:b/>
          <w:sz w:val="28"/>
          <w:szCs w:val="24"/>
        </w:rPr>
      </w:pPr>
      <w:r w:rsidRPr="00922080">
        <w:rPr>
          <w:b/>
          <w:sz w:val="28"/>
          <w:szCs w:val="24"/>
          <w:lang w:val="en-US"/>
        </w:rPr>
        <w:t>IV</w:t>
      </w:r>
      <w:r w:rsidRPr="00A40DAF">
        <w:rPr>
          <w:b/>
          <w:sz w:val="28"/>
          <w:szCs w:val="24"/>
        </w:rPr>
        <w:t xml:space="preserve">. </w:t>
      </w:r>
      <w:r w:rsidRPr="00922080">
        <w:rPr>
          <w:b/>
          <w:sz w:val="28"/>
          <w:szCs w:val="24"/>
        </w:rPr>
        <w:t>РОБОТА КОМІСІЇ</w:t>
      </w:r>
    </w:p>
    <w:p w14:paraId="2EA57AC2" w14:textId="77777777" w:rsidR="000571FE" w:rsidRPr="00922080" w:rsidRDefault="000571FE" w:rsidP="00C92215">
      <w:pPr>
        <w:spacing w:line="276" w:lineRule="auto"/>
        <w:jc w:val="both"/>
        <w:rPr>
          <w:b/>
          <w:sz w:val="28"/>
          <w:szCs w:val="24"/>
        </w:rPr>
      </w:pPr>
    </w:p>
    <w:p w14:paraId="1D633B8C" w14:textId="77777777" w:rsidR="000571FE" w:rsidRDefault="000571FE" w:rsidP="00C92215">
      <w:pPr>
        <w:spacing w:line="276" w:lineRule="auto"/>
        <w:ind w:firstLine="708"/>
        <w:jc w:val="both"/>
        <w:rPr>
          <w:sz w:val="28"/>
          <w:szCs w:val="24"/>
        </w:rPr>
      </w:pPr>
      <w:r>
        <w:rPr>
          <w:sz w:val="28"/>
          <w:szCs w:val="24"/>
        </w:rPr>
        <w:t xml:space="preserve">Рішення місцевої комісії оформляється протоколом, який складається у двох примірниках, підписується всіма членами місцевої комісії та подається виконавчому комітету Первозванівської сільської ради для затвердження в </w:t>
      </w:r>
      <w:r>
        <w:rPr>
          <w:sz w:val="28"/>
          <w:szCs w:val="24"/>
        </w:rPr>
        <w:lastRenderedPageBreak/>
        <w:t>установленому законодавством порядку. Один примірник протоколу надсилається Кіровоградській обласній державній адміністрації.</w:t>
      </w:r>
    </w:p>
    <w:p w14:paraId="02F01FE3" w14:textId="77777777" w:rsidR="000571FE" w:rsidRDefault="000571FE" w:rsidP="00C92215">
      <w:pPr>
        <w:spacing w:line="276" w:lineRule="auto"/>
        <w:ind w:firstLine="708"/>
        <w:jc w:val="both"/>
        <w:rPr>
          <w:sz w:val="28"/>
          <w:szCs w:val="24"/>
        </w:rPr>
      </w:pPr>
      <w:r>
        <w:rPr>
          <w:sz w:val="28"/>
          <w:szCs w:val="24"/>
        </w:rPr>
        <w:t>Засідання місцевої комісії вважається правомочним, якщо на ньому присутні не менше половини її складу.</w:t>
      </w:r>
    </w:p>
    <w:p w14:paraId="5103F984" w14:textId="77777777" w:rsidR="000571FE" w:rsidRDefault="000571FE" w:rsidP="00C92215">
      <w:pPr>
        <w:spacing w:line="276" w:lineRule="auto"/>
        <w:ind w:firstLine="708"/>
        <w:jc w:val="both"/>
        <w:rPr>
          <w:sz w:val="28"/>
          <w:szCs w:val="24"/>
        </w:rPr>
      </w:pPr>
      <w:r>
        <w:rPr>
          <w:sz w:val="28"/>
          <w:szCs w:val="24"/>
        </w:rPr>
        <w:t>Рішення місцевої комісії приймаються простою більшістю голосів і оформляються протоколом.</w:t>
      </w:r>
    </w:p>
    <w:p w14:paraId="208823AF" w14:textId="77777777" w:rsidR="000571FE" w:rsidRDefault="000571FE" w:rsidP="00C92215">
      <w:pPr>
        <w:spacing w:line="276" w:lineRule="auto"/>
        <w:ind w:firstLine="708"/>
        <w:jc w:val="both"/>
        <w:rPr>
          <w:sz w:val="28"/>
          <w:szCs w:val="24"/>
        </w:rPr>
      </w:pPr>
    </w:p>
    <w:p w14:paraId="21CDBC2E" w14:textId="77777777" w:rsidR="000571FE" w:rsidRDefault="000571FE" w:rsidP="00C92215">
      <w:pPr>
        <w:jc w:val="both"/>
        <w:rPr>
          <w:sz w:val="24"/>
          <w:szCs w:val="24"/>
        </w:rPr>
      </w:pPr>
    </w:p>
    <w:p w14:paraId="6CB8EEC0" w14:textId="77777777" w:rsidR="000571FE" w:rsidRDefault="000571FE" w:rsidP="00C92215">
      <w:pPr>
        <w:ind w:firstLine="708"/>
        <w:jc w:val="both"/>
        <w:rPr>
          <w:sz w:val="24"/>
          <w:szCs w:val="24"/>
        </w:rPr>
      </w:pPr>
    </w:p>
    <w:p w14:paraId="0DAC24E1" w14:textId="77777777" w:rsidR="000571FE" w:rsidRDefault="000571FE" w:rsidP="00C92215">
      <w:pPr>
        <w:ind w:firstLine="708"/>
        <w:jc w:val="both"/>
        <w:rPr>
          <w:sz w:val="24"/>
          <w:szCs w:val="24"/>
        </w:rPr>
      </w:pPr>
    </w:p>
    <w:p w14:paraId="200F7939" w14:textId="77777777" w:rsidR="000571FE" w:rsidRDefault="000571FE" w:rsidP="00C92215">
      <w:pPr>
        <w:ind w:firstLine="708"/>
        <w:jc w:val="both"/>
        <w:rPr>
          <w:sz w:val="24"/>
          <w:szCs w:val="24"/>
        </w:rPr>
      </w:pPr>
    </w:p>
    <w:p w14:paraId="0CAA3D00" w14:textId="77777777" w:rsidR="000571FE" w:rsidRPr="00EF4557" w:rsidRDefault="000571FE" w:rsidP="00C92215">
      <w:pPr>
        <w:jc w:val="both"/>
        <w:rPr>
          <w:b/>
          <w:sz w:val="28"/>
          <w:szCs w:val="28"/>
        </w:rPr>
      </w:pPr>
      <w:r w:rsidRPr="00A40DAF">
        <w:rPr>
          <w:b/>
          <w:sz w:val="28"/>
          <w:szCs w:val="24"/>
        </w:rPr>
        <w:t xml:space="preserve">Секретар виконавчого комітету </w:t>
      </w:r>
      <w:r>
        <w:rPr>
          <w:b/>
          <w:sz w:val="28"/>
          <w:szCs w:val="24"/>
        </w:rPr>
        <w:tab/>
      </w:r>
      <w:r>
        <w:rPr>
          <w:b/>
          <w:sz w:val="28"/>
          <w:szCs w:val="24"/>
        </w:rPr>
        <w:tab/>
      </w:r>
      <w:r>
        <w:rPr>
          <w:b/>
          <w:sz w:val="28"/>
          <w:szCs w:val="24"/>
        </w:rPr>
        <w:tab/>
        <w:t xml:space="preserve"> </w:t>
      </w:r>
      <w:r>
        <w:rPr>
          <w:b/>
          <w:sz w:val="28"/>
          <w:szCs w:val="24"/>
        </w:rPr>
        <w:tab/>
        <w:t xml:space="preserve">Зоя </w:t>
      </w:r>
      <w:r w:rsidRPr="00A40DAF">
        <w:rPr>
          <w:b/>
          <w:sz w:val="28"/>
          <w:szCs w:val="24"/>
        </w:rPr>
        <w:t>БОНДАРЕ</w:t>
      </w:r>
      <w:r>
        <w:rPr>
          <w:b/>
          <w:sz w:val="28"/>
          <w:szCs w:val="24"/>
        </w:rPr>
        <w:t>НКО</w:t>
      </w:r>
    </w:p>
    <w:p w14:paraId="0F7141A8" w14:textId="33CC6F40" w:rsidR="00F723A6" w:rsidRPr="000571FE" w:rsidRDefault="00F723A6" w:rsidP="000571FE">
      <w:bookmarkStart w:id="0" w:name="_GoBack"/>
      <w:bookmarkEnd w:id="0"/>
    </w:p>
    <w:sectPr w:rsidR="00F723A6" w:rsidRPr="000571F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185"/>
    <w:rsid w:val="000571FE"/>
    <w:rsid w:val="000D3C5C"/>
    <w:rsid w:val="00121CF2"/>
    <w:rsid w:val="00130A29"/>
    <w:rsid w:val="001E20E5"/>
    <w:rsid w:val="00275185"/>
    <w:rsid w:val="002A4C68"/>
    <w:rsid w:val="003212BA"/>
    <w:rsid w:val="003A2822"/>
    <w:rsid w:val="00436720"/>
    <w:rsid w:val="00476B99"/>
    <w:rsid w:val="005738D8"/>
    <w:rsid w:val="00594704"/>
    <w:rsid w:val="0063626B"/>
    <w:rsid w:val="006E5491"/>
    <w:rsid w:val="008019B0"/>
    <w:rsid w:val="00902022"/>
    <w:rsid w:val="00934E99"/>
    <w:rsid w:val="009E5406"/>
    <w:rsid w:val="00AA6D53"/>
    <w:rsid w:val="00C73B30"/>
    <w:rsid w:val="00D43184"/>
    <w:rsid w:val="00D6010F"/>
    <w:rsid w:val="00DF18BC"/>
    <w:rsid w:val="00F6410D"/>
    <w:rsid w:val="00F723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14:docId w14:val="0A005971"/>
  <w15:chartTrackingRefBased/>
  <w15:docId w15:val="{6E0E712F-EC15-F444-B8F0-9CBBE6A17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12BA"/>
    <w:pPr>
      <w:spacing w:after="0" w:line="240" w:lineRule="auto"/>
      <w:ind w:left="720"/>
      <w:contextualSpacing/>
      <w:jc w:val="both"/>
    </w:pPr>
    <w:rPr>
      <w:rFonts w:eastAsiaTheme="minorHAnsi"/>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3189</Words>
  <Characters>1819</Characters>
  <Application>Microsoft Office Word</Application>
  <DocSecurity>0</DocSecurity>
  <Lines>15</Lines>
  <Paragraphs>9</Paragraphs>
  <ScaleCrop>false</ScaleCrop>
  <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lubov kliuch</dc:creator>
  <cp:keywords/>
  <dc:description/>
  <cp:lastModifiedBy>lubov kliuch</cp:lastModifiedBy>
  <cp:revision>2</cp:revision>
  <dcterms:created xsi:type="dcterms:W3CDTF">2020-07-30T10:57:00Z</dcterms:created>
  <dcterms:modified xsi:type="dcterms:W3CDTF">2020-07-30T10:57:00Z</dcterms:modified>
</cp:coreProperties>
</file>