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676" w:rsidRPr="00751676" w:rsidRDefault="00751676" w:rsidP="00751676">
      <w:pPr>
        <w:jc w:val="right"/>
        <w:rPr>
          <w:rFonts w:ascii="Times New Roman" w:hAnsi="Times New Roman" w:cs="Times New Roman"/>
          <w:sz w:val="28"/>
          <w:szCs w:val="28"/>
          <w:lang w:val="uk-UA"/>
        </w:rPr>
      </w:pPr>
      <w:r w:rsidRPr="00751676">
        <w:rPr>
          <w:rFonts w:ascii="Times New Roman" w:hAnsi="Times New Roman" w:cs="Times New Roman"/>
          <w:sz w:val="28"/>
          <w:szCs w:val="28"/>
          <w:lang w:val="uk-UA"/>
        </w:rPr>
        <w:t xml:space="preserve">                                                                     Додаток 1                                                                                                         до розпорядження                                                                                                       Первозванівського сільського голови</w:t>
      </w:r>
    </w:p>
    <w:p w:rsidR="00751676" w:rsidRPr="00751676" w:rsidRDefault="00751676" w:rsidP="00751676">
      <w:pPr>
        <w:jc w:val="both"/>
        <w:rPr>
          <w:rFonts w:ascii="Times New Roman" w:hAnsi="Times New Roman" w:cs="Times New Roman"/>
          <w:sz w:val="28"/>
          <w:szCs w:val="28"/>
          <w:lang w:val="uk-UA"/>
        </w:rPr>
      </w:pPr>
      <w:r w:rsidRPr="00751676">
        <w:rPr>
          <w:rFonts w:ascii="Times New Roman" w:hAnsi="Times New Roman" w:cs="Times New Roman"/>
          <w:sz w:val="28"/>
          <w:szCs w:val="28"/>
          <w:lang w:val="uk-UA"/>
        </w:rPr>
        <w:t>від 31.08.2020 №</w:t>
      </w:r>
    </w:p>
    <w:p w:rsidR="00751676" w:rsidRPr="00751676" w:rsidRDefault="00751676" w:rsidP="00751676">
      <w:pPr>
        <w:jc w:val="both"/>
        <w:rPr>
          <w:rFonts w:ascii="Times New Roman" w:hAnsi="Times New Roman" w:cs="Times New Roman"/>
          <w:sz w:val="28"/>
          <w:szCs w:val="28"/>
          <w:lang w:val="uk-UA"/>
        </w:rPr>
      </w:pPr>
    </w:p>
    <w:p w:rsidR="00751676" w:rsidRPr="00751676" w:rsidRDefault="00751676" w:rsidP="00751676">
      <w:pPr>
        <w:jc w:val="center"/>
        <w:rPr>
          <w:rFonts w:ascii="Times New Roman" w:hAnsi="Times New Roman" w:cs="Times New Roman"/>
          <w:sz w:val="28"/>
          <w:szCs w:val="28"/>
          <w:lang w:val="uk-UA"/>
        </w:rPr>
      </w:pPr>
    </w:p>
    <w:p w:rsidR="00751676" w:rsidRPr="00751676" w:rsidRDefault="00751676" w:rsidP="00751676">
      <w:pPr>
        <w:jc w:val="center"/>
        <w:rPr>
          <w:rFonts w:ascii="Times New Roman" w:hAnsi="Times New Roman" w:cs="Times New Roman"/>
          <w:b/>
          <w:sz w:val="28"/>
          <w:szCs w:val="28"/>
        </w:rPr>
      </w:pPr>
      <w:r w:rsidRPr="00751676">
        <w:rPr>
          <w:rFonts w:ascii="Times New Roman" w:hAnsi="Times New Roman" w:cs="Times New Roman"/>
          <w:b/>
          <w:sz w:val="28"/>
          <w:szCs w:val="28"/>
        </w:rPr>
        <w:t>Положення</w:t>
      </w:r>
    </w:p>
    <w:p w:rsidR="00751676" w:rsidRPr="00751676" w:rsidRDefault="00751676" w:rsidP="00751676">
      <w:pPr>
        <w:jc w:val="center"/>
        <w:rPr>
          <w:rFonts w:ascii="Times New Roman" w:hAnsi="Times New Roman" w:cs="Times New Roman"/>
          <w:b/>
          <w:sz w:val="28"/>
          <w:szCs w:val="28"/>
        </w:rPr>
      </w:pPr>
      <w:r w:rsidRPr="00751676">
        <w:rPr>
          <w:rFonts w:ascii="Times New Roman" w:hAnsi="Times New Roman" w:cs="Times New Roman"/>
          <w:b/>
          <w:sz w:val="28"/>
          <w:szCs w:val="28"/>
        </w:rPr>
        <w:t>про порядок проведення конкурсу на надання послуг з вивезення твердих</w:t>
      </w:r>
      <w:r w:rsidRPr="00751676">
        <w:rPr>
          <w:rFonts w:ascii="Times New Roman" w:hAnsi="Times New Roman" w:cs="Times New Roman"/>
          <w:b/>
          <w:sz w:val="28"/>
          <w:szCs w:val="28"/>
          <w:lang w:val="uk-UA"/>
        </w:rPr>
        <w:t xml:space="preserve"> </w:t>
      </w:r>
      <w:r w:rsidRPr="00751676">
        <w:rPr>
          <w:rFonts w:ascii="Times New Roman" w:hAnsi="Times New Roman" w:cs="Times New Roman"/>
          <w:b/>
          <w:sz w:val="28"/>
          <w:szCs w:val="28"/>
        </w:rPr>
        <w:t xml:space="preserve">побутових </w:t>
      </w:r>
      <w:proofErr w:type="gramStart"/>
      <w:r w:rsidRPr="00751676">
        <w:rPr>
          <w:rFonts w:ascii="Times New Roman" w:hAnsi="Times New Roman" w:cs="Times New Roman"/>
          <w:b/>
          <w:sz w:val="28"/>
          <w:szCs w:val="28"/>
        </w:rPr>
        <w:t xml:space="preserve">відходів </w:t>
      </w:r>
      <w:r w:rsidRPr="00751676">
        <w:rPr>
          <w:rFonts w:ascii="Times New Roman" w:hAnsi="Times New Roman" w:cs="Times New Roman"/>
          <w:b/>
          <w:sz w:val="28"/>
          <w:szCs w:val="28"/>
          <w:lang w:val="uk-UA"/>
        </w:rPr>
        <w:t xml:space="preserve"> та</w:t>
      </w:r>
      <w:proofErr w:type="gramEnd"/>
      <w:r w:rsidRPr="00751676">
        <w:rPr>
          <w:rFonts w:ascii="Times New Roman" w:hAnsi="Times New Roman" w:cs="Times New Roman"/>
          <w:b/>
          <w:sz w:val="28"/>
          <w:szCs w:val="28"/>
          <w:lang w:val="uk-UA"/>
        </w:rPr>
        <w:t xml:space="preserve"> рідких побутових відходів</w:t>
      </w:r>
      <w:r w:rsidRPr="00751676">
        <w:rPr>
          <w:rFonts w:ascii="Times New Roman" w:hAnsi="Times New Roman" w:cs="Times New Roman"/>
          <w:b/>
          <w:sz w:val="28"/>
          <w:szCs w:val="28"/>
        </w:rPr>
        <w:t xml:space="preserve"> на території  Первозванівської сільської ради</w:t>
      </w:r>
    </w:p>
    <w:p w:rsidR="00751676" w:rsidRPr="00751676" w:rsidRDefault="00751676" w:rsidP="00751676">
      <w:pPr>
        <w:jc w:val="center"/>
        <w:rPr>
          <w:rFonts w:ascii="Times New Roman" w:hAnsi="Times New Roman" w:cs="Times New Roman"/>
          <w:b/>
          <w:sz w:val="28"/>
          <w:szCs w:val="28"/>
        </w:rPr>
      </w:pPr>
    </w:p>
    <w:p w:rsidR="00751676" w:rsidRPr="00751676" w:rsidRDefault="00751676" w:rsidP="00751676">
      <w:pPr>
        <w:jc w:val="center"/>
        <w:rPr>
          <w:rFonts w:ascii="Times New Roman" w:hAnsi="Times New Roman" w:cs="Times New Roman"/>
          <w:b/>
          <w:sz w:val="28"/>
          <w:szCs w:val="28"/>
        </w:rPr>
      </w:pPr>
      <w:r w:rsidRPr="00751676">
        <w:rPr>
          <w:rFonts w:ascii="Times New Roman" w:hAnsi="Times New Roman" w:cs="Times New Roman"/>
          <w:b/>
          <w:sz w:val="28"/>
          <w:szCs w:val="28"/>
          <w:lang w:val="uk-UA"/>
        </w:rPr>
        <w:t>1.</w:t>
      </w:r>
      <w:r w:rsidRPr="00751676">
        <w:rPr>
          <w:rFonts w:ascii="Times New Roman" w:hAnsi="Times New Roman" w:cs="Times New Roman"/>
          <w:b/>
          <w:sz w:val="28"/>
          <w:szCs w:val="28"/>
        </w:rPr>
        <w:t>Загальні положення</w:t>
      </w:r>
    </w:p>
    <w:p w:rsidR="00751676" w:rsidRPr="00751676" w:rsidRDefault="00751676" w:rsidP="00751676">
      <w:pPr>
        <w:jc w:val="both"/>
        <w:rPr>
          <w:rFonts w:ascii="Times New Roman" w:hAnsi="Times New Roman" w:cs="Times New Roman"/>
          <w:sz w:val="28"/>
          <w:szCs w:val="28"/>
        </w:rPr>
      </w:pP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1.1. Дане Положення розроблено відповідно до вимог Закону України «Про житлово-комунальні послуги», Закону України «Про відходи», постанови Кабінету Міністрів України від 10.12.2008р. № 1070 «Про затвердження Правил надання послуг з вивезення побутових відходів», постанови Кабінету Міністрів України від 16.11.2011р. № 1173 «Питання надання послуг з вивезення побутових відходів», інших нормативно-правових актів.</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1.2. Положення визначає процедуру підготовки та проведення конкурсу з визначення виконавця послуг з вивезення твердих побутових відходів</w:t>
      </w:r>
      <w:r w:rsidRPr="00751676">
        <w:rPr>
          <w:rFonts w:ascii="Times New Roman" w:hAnsi="Times New Roman" w:cs="Times New Roman"/>
          <w:sz w:val="28"/>
          <w:szCs w:val="28"/>
          <w:lang w:val="uk-UA"/>
        </w:rPr>
        <w:t xml:space="preserve"> та рідких побутових </w:t>
      </w:r>
      <w:proofErr w:type="gramStart"/>
      <w:r w:rsidRPr="00751676">
        <w:rPr>
          <w:rFonts w:ascii="Times New Roman" w:hAnsi="Times New Roman" w:cs="Times New Roman"/>
          <w:sz w:val="28"/>
          <w:szCs w:val="28"/>
          <w:lang w:val="uk-UA"/>
        </w:rPr>
        <w:t>відходів</w:t>
      </w:r>
      <w:r w:rsidRPr="00751676">
        <w:rPr>
          <w:rFonts w:ascii="Times New Roman" w:hAnsi="Times New Roman" w:cs="Times New Roman"/>
          <w:sz w:val="28"/>
          <w:szCs w:val="28"/>
        </w:rPr>
        <w:t xml:space="preserve">  на</w:t>
      </w:r>
      <w:proofErr w:type="gramEnd"/>
      <w:r w:rsidRPr="00751676">
        <w:rPr>
          <w:rFonts w:ascii="Times New Roman" w:hAnsi="Times New Roman" w:cs="Times New Roman"/>
          <w:sz w:val="28"/>
          <w:szCs w:val="28"/>
        </w:rPr>
        <w:t xml:space="preserve"> території Первозваівської сільської ради .</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xml:space="preserve">1.3. Метою проведення конкурсу є впорядкування та належна організація діяльності у сфері поводження з побутовими </w:t>
      </w:r>
      <w:proofErr w:type="gramStart"/>
      <w:r w:rsidRPr="00751676">
        <w:rPr>
          <w:rFonts w:ascii="Times New Roman" w:hAnsi="Times New Roman" w:cs="Times New Roman"/>
          <w:sz w:val="28"/>
          <w:szCs w:val="28"/>
        </w:rPr>
        <w:t>відходами  на</w:t>
      </w:r>
      <w:proofErr w:type="gramEnd"/>
      <w:r w:rsidRPr="00751676">
        <w:rPr>
          <w:rFonts w:ascii="Times New Roman" w:hAnsi="Times New Roman" w:cs="Times New Roman"/>
          <w:sz w:val="28"/>
          <w:szCs w:val="28"/>
        </w:rPr>
        <w:t xml:space="preserve"> території Первозванівської сільської ради..</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1.4. Основними принципами проведення конкурсу є:</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відкритість процедури організації та проведення конкурсу;</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доступність інформації про конкурс;</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об’єктивність та неупередженість конкурсної комісії.</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1.5. Поняття, що використовуються у цьому Положенні, мають таке значення:</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конкурсна документація — комплект документів, які надаються організатором конкурсу його учасникам для підготовки конкурсних пропозицій;</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lastRenderedPageBreak/>
        <w:t>— конкурсна пропозиція — комплект документів, які готуються учасником конкурсу згідно з установленими вимогами та подаються організаторові конкурсу;</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xml:space="preserve">— організатор конкурсу — Первозванівська сільська </w:t>
      </w:r>
      <w:proofErr w:type="gramStart"/>
      <w:r w:rsidRPr="00751676">
        <w:rPr>
          <w:rFonts w:ascii="Times New Roman" w:hAnsi="Times New Roman" w:cs="Times New Roman"/>
          <w:sz w:val="28"/>
          <w:szCs w:val="28"/>
        </w:rPr>
        <w:t>рада ;</w:t>
      </w:r>
      <w:proofErr w:type="gramEnd"/>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учасник конкурсу — суб’єкт господарювання, що подав конкурсну пропозицію.</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1.6. Інші поняття, що використовуються у цьому Положенні вживаються у значенні, наведеному у Законах України «Про житлово-комунальні послуги», «Про відходи», Порядку проведення конкурсу з надання житлово-комунальних послуг, затвердженому постановою Кабінету Міністрів України від 21 липня 2005 р. № 631, Правилах надання послуг з вивезення побутових відходів, затверджених постановою Кабінету Міністрів України від 10 грудня 2008 р. №1070.</w:t>
      </w:r>
    </w:p>
    <w:p w:rsidR="00751676" w:rsidRPr="00751676" w:rsidRDefault="00751676" w:rsidP="00751676">
      <w:pPr>
        <w:jc w:val="both"/>
        <w:rPr>
          <w:rFonts w:ascii="Times New Roman" w:hAnsi="Times New Roman" w:cs="Times New Roman"/>
          <w:b/>
          <w:sz w:val="28"/>
          <w:szCs w:val="28"/>
          <w:lang w:val="uk-UA"/>
        </w:rPr>
      </w:pPr>
    </w:p>
    <w:p w:rsidR="00751676" w:rsidRPr="00751676" w:rsidRDefault="00751676" w:rsidP="00751676">
      <w:pPr>
        <w:jc w:val="center"/>
        <w:rPr>
          <w:rFonts w:ascii="Times New Roman" w:hAnsi="Times New Roman" w:cs="Times New Roman"/>
          <w:b/>
          <w:sz w:val="28"/>
          <w:szCs w:val="28"/>
          <w:lang w:val="uk-UA"/>
        </w:rPr>
      </w:pPr>
      <w:r w:rsidRPr="00751676">
        <w:rPr>
          <w:rFonts w:ascii="Times New Roman" w:hAnsi="Times New Roman" w:cs="Times New Roman"/>
          <w:b/>
          <w:sz w:val="28"/>
          <w:szCs w:val="28"/>
          <w:lang w:val="uk-UA"/>
        </w:rPr>
        <w:t>2. Порядок проведення конкурсу з визначення виконавця послуг з вивезення твердих побутових відходів та рідких побутових відходів на території Первозванівської сільської ради.</w:t>
      </w:r>
    </w:p>
    <w:p w:rsidR="00751676" w:rsidRPr="00751676" w:rsidRDefault="00751676" w:rsidP="00751676">
      <w:pPr>
        <w:jc w:val="both"/>
        <w:rPr>
          <w:rFonts w:ascii="Times New Roman" w:hAnsi="Times New Roman" w:cs="Times New Roman"/>
          <w:b/>
          <w:sz w:val="28"/>
          <w:szCs w:val="28"/>
          <w:lang w:val="uk-UA"/>
        </w:rPr>
      </w:pP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xml:space="preserve">2.1. Організація і проведення конкурсу здійснюється </w:t>
      </w:r>
      <w:r w:rsidRPr="00751676">
        <w:rPr>
          <w:rFonts w:ascii="Times New Roman" w:hAnsi="Times New Roman" w:cs="Times New Roman"/>
          <w:sz w:val="28"/>
          <w:szCs w:val="28"/>
          <w:lang w:val="uk-UA"/>
        </w:rPr>
        <w:t xml:space="preserve">відділо інфраструктури та житлово-комунального господарства </w:t>
      </w:r>
      <w:r w:rsidRPr="00751676">
        <w:rPr>
          <w:rFonts w:ascii="Times New Roman" w:hAnsi="Times New Roman" w:cs="Times New Roman"/>
          <w:sz w:val="28"/>
          <w:szCs w:val="28"/>
        </w:rPr>
        <w:t>Первозванівської сільської ради.</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2.2. Для проведення конкурсу організатор конкурсу готує конкурсну документацію, яка має містити таку інформацію:</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1) найменування, місцезнаходження організатора конкурсу;</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xml:space="preserve">2) підстава для проведення конкурсу (дата та номер </w:t>
      </w:r>
      <w:r w:rsidRPr="00751676">
        <w:rPr>
          <w:rFonts w:ascii="Times New Roman" w:hAnsi="Times New Roman" w:cs="Times New Roman"/>
          <w:sz w:val="28"/>
          <w:szCs w:val="28"/>
          <w:lang w:val="uk-UA"/>
        </w:rPr>
        <w:t>розпорядження</w:t>
      </w:r>
      <w:r w:rsidRPr="00751676">
        <w:rPr>
          <w:rFonts w:ascii="Times New Roman" w:hAnsi="Times New Roman" w:cs="Times New Roman"/>
          <w:sz w:val="28"/>
          <w:szCs w:val="28"/>
        </w:rPr>
        <w:t xml:space="preserve"> органу місцевого самоврядування);</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3) місце і час проведення конкурсу, прізвище та посада, номер телефону особи, в якої можна ознайомитися з умовами надання послуг з вивезення побутових відходів;</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4) кваліфікаційні вимоги до учасників конкурсу:</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наявність матеріально-технічної бази;</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вартість надання послуг;</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наявність та кількість працівників;</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lastRenderedPageBreak/>
        <w:t>5) обсяг послуг з вивезення побутових відходів та вимоги щодо якості надання послуг згідно з критерієм, що визначається відповідно до Правил надання послуг з вивезення побутових відходів;</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6) характеристика території, де повинні надаватися послуги з вивезення побутових відходів: розміри та межі певної території населеного пункту та перелік розміщених у зазначених межах об’єктів утворення побутових відходів, середня відстань до об’єктів поводження з відходами та їх місцезнаходження;</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7) характеристика об’єктів утворення побутових відходів за джерелами їх утворення;</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8) характеристика, включаючи потужність, та місцезнаходження об’єктів поводження з побутовими відходами (об’єкти перероблення, сортування, утилізації, видалення відходів, об’єкти поводження з небезпечними відходами у складі побутових відходів тощо).</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У разі відсутності відповідного об’єкта поводження з побутовими відходами на певній території або недостатнього обсягу потужностей для відповідної кількості побутових відходів (небезпечних відходів у складі побутових відходів) відходи повинні перевозитися до відповідного найближчого об’єкта поводження з ними.</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10) вимоги до конкурсних пропозицій;</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11) критерії оцінки конкурсних пропозицій;</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12) проведення організатором конкурсу зборів його учасників з метою надання роз’яснень щодо змісту конкурсної документації та внесення змін до неї;</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13) способи, місце та кінцевий строк подання конкурсних пропозицій;</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14) місце, дата та час розкриття конвертів з конкурсними пропозиціями.</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2.3. Організатор конкурсу утворює комісію, до складу якої входять: представники організатора конкурсу, підприємств житлово-комунального господарства (за їх згодою), а також (за їх згодою) органів місцевого самоврядування, органів виконавчої влади, власників (їх об’єднань) або наймачів, користувачів, у тому числі орендарів, розміщених у межах певної території населеного пункту житлових приміщень, земельних ділянок, які не пізніше ніж за три дні до закінчення строку подання конкурсних пропозицій дали свою згоду бути членами конкурсної комісії.</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Головою конкурсної комісії призначається представник організатора конкурсу.</w:t>
      </w:r>
    </w:p>
    <w:p w:rsidR="00751676" w:rsidRPr="00751676" w:rsidRDefault="00751676" w:rsidP="00751676">
      <w:pPr>
        <w:jc w:val="both"/>
        <w:rPr>
          <w:rFonts w:ascii="Times New Roman" w:hAnsi="Times New Roman" w:cs="Times New Roman"/>
          <w:sz w:val="28"/>
          <w:szCs w:val="28"/>
        </w:rPr>
      </w:pPr>
      <w:proofErr w:type="gramStart"/>
      <w:r w:rsidRPr="00751676">
        <w:rPr>
          <w:rFonts w:ascii="Times New Roman" w:hAnsi="Times New Roman" w:cs="Times New Roman"/>
          <w:sz w:val="28"/>
          <w:szCs w:val="28"/>
        </w:rPr>
        <w:lastRenderedPageBreak/>
        <w:t>До складу</w:t>
      </w:r>
      <w:proofErr w:type="gramEnd"/>
      <w:r w:rsidRPr="00751676">
        <w:rPr>
          <w:rFonts w:ascii="Times New Roman" w:hAnsi="Times New Roman" w:cs="Times New Roman"/>
          <w:sz w:val="28"/>
          <w:szCs w:val="28"/>
        </w:rPr>
        <w:t xml:space="preserve"> конкурсної комісії не можуть входити представники учасника конкурсу та особи, що є його близькими родичами (чоловік, дружина, діти, батьки, брати, сестри, онуки, дід та баба).</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2.4. Передбачені конкурсною документацією умови проведення конкурсу обов’язкові для конкурсної комісії та його учасників.</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xml:space="preserve">2.5. Організатор конкурсу публікує на офіційному веб-сайті сільської ради не пізніше ніж за 30 календарних днів </w:t>
      </w:r>
      <w:proofErr w:type="gramStart"/>
      <w:r w:rsidRPr="00751676">
        <w:rPr>
          <w:rFonts w:ascii="Times New Roman" w:hAnsi="Times New Roman" w:cs="Times New Roman"/>
          <w:sz w:val="28"/>
          <w:szCs w:val="28"/>
        </w:rPr>
        <w:t>до початку</w:t>
      </w:r>
      <w:proofErr w:type="gramEnd"/>
      <w:r w:rsidRPr="00751676">
        <w:rPr>
          <w:rFonts w:ascii="Times New Roman" w:hAnsi="Times New Roman" w:cs="Times New Roman"/>
          <w:sz w:val="28"/>
          <w:szCs w:val="28"/>
        </w:rPr>
        <w:t xml:space="preserve"> конкурсу оголошення про проведення конкурсу, а також про способи і місце отримання конкурсної документації.</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2.6. Кінцевий строк подання конкурсних пропозицій не може бути менший ніж 30 календарних днів з дати опублікування оголошення про проведення конкурсу.</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2.7. Організатор конкурсу протягом трьох робочих днів після надходження від учасника заявки про участь у конкурсі надає йому конкурсну документацію особисто або надсилає поштою.</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2.8. Учасник конкурсу має право не пізніше ніж за сім календарних днів до закінчення строку подання конкурсних пропозицій письмово звернутися за роз’ясненням щодо змісту конкурсної документації до організатора конкурсу, який зобов’язаний надіслати йому протягом трьох робочих днів письмову відповідь.</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2.9. У разі надходження двох і більше звернень про надання роз’яснення щодо змісту конкурсної документації організатор конкурсу проводить збори його учасників з метою надання відповідних роз’яснень. Про місце, час та дату проведення зборів організатор конкурсу повідомляє учасників протягом трьох робочих днів. Організатором конкурсу ведеться протокол зазначених зборів, який надсилається або надається усім учасникам зборів в день їх проведення.</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2.10. Організатор конкурсу має право не пізніше ніж за сім календарних днів до закінчення строку подання конкурсних пропозицій внести зміни до конкурсної документації, про що повідомляє протягом трьох робочих днів у письмовому вигляді усіх учасників конкурсу, яким надіслана конкурсна документація.</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2.11. У разі несвоєчасного внесення змін до конкурсної документації або надання роз’яснень щодо її змісту організатор конкурсу повинен продовжити строк подання конкурсних пропозицій не менше ніж сім календарних днів, про що повідомляються учасники.</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xml:space="preserve">2.12. Кінцевий строк подання конкурсних пропозицій – 5 календарних днів </w:t>
      </w:r>
      <w:proofErr w:type="gramStart"/>
      <w:r w:rsidRPr="00751676">
        <w:rPr>
          <w:rFonts w:ascii="Times New Roman" w:hAnsi="Times New Roman" w:cs="Times New Roman"/>
          <w:sz w:val="28"/>
          <w:szCs w:val="28"/>
        </w:rPr>
        <w:t>до початку</w:t>
      </w:r>
      <w:proofErr w:type="gramEnd"/>
      <w:r w:rsidRPr="00751676">
        <w:rPr>
          <w:rFonts w:ascii="Times New Roman" w:hAnsi="Times New Roman" w:cs="Times New Roman"/>
          <w:sz w:val="28"/>
          <w:szCs w:val="28"/>
        </w:rPr>
        <w:t xml:space="preserve"> проведення конкурсу.</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lastRenderedPageBreak/>
        <w:t>Подання документів</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3.</w:t>
      </w:r>
      <w:proofErr w:type="gramStart"/>
      <w:r w:rsidRPr="00751676">
        <w:rPr>
          <w:rFonts w:ascii="Times New Roman" w:hAnsi="Times New Roman" w:cs="Times New Roman"/>
          <w:sz w:val="28"/>
          <w:szCs w:val="28"/>
        </w:rPr>
        <w:t>1.Для</w:t>
      </w:r>
      <w:proofErr w:type="gramEnd"/>
      <w:r w:rsidRPr="00751676">
        <w:rPr>
          <w:rFonts w:ascii="Times New Roman" w:hAnsi="Times New Roman" w:cs="Times New Roman"/>
          <w:sz w:val="28"/>
          <w:szCs w:val="28"/>
        </w:rPr>
        <w:t xml:space="preserve"> участі у конкурсі його учасники подають оригінали або засвідчені в установленому законодавством порядку копії документів, передбачених конкурсною документацією.</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3.</w:t>
      </w:r>
      <w:proofErr w:type="gramStart"/>
      <w:r w:rsidRPr="00751676">
        <w:rPr>
          <w:rFonts w:ascii="Times New Roman" w:hAnsi="Times New Roman" w:cs="Times New Roman"/>
          <w:sz w:val="28"/>
          <w:szCs w:val="28"/>
        </w:rPr>
        <w:t>2.Конкурсна</w:t>
      </w:r>
      <w:proofErr w:type="gramEnd"/>
      <w:r w:rsidRPr="00751676">
        <w:rPr>
          <w:rFonts w:ascii="Times New Roman" w:hAnsi="Times New Roman" w:cs="Times New Roman"/>
          <w:sz w:val="28"/>
          <w:szCs w:val="28"/>
        </w:rPr>
        <w:t xml:space="preserve"> пропозиція, з поміткою «Заява на участь у конкурсі з вивезення твердих побутових відходів від мешканців Первозванівської сільської ради » подається до Первозванівської сільської  ради у конверті, на якому зазначаються повне найменування і місцезнаходження організатора та учасника конкурсу.</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3.</w:t>
      </w:r>
      <w:proofErr w:type="gramStart"/>
      <w:r w:rsidRPr="00751676">
        <w:rPr>
          <w:rFonts w:ascii="Times New Roman" w:hAnsi="Times New Roman" w:cs="Times New Roman"/>
          <w:sz w:val="28"/>
          <w:szCs w:val="28"/>
        </w:rPr>
        <w:t>3.Конверти</w:t>
      </w:r>
      <w:proofErr w:type="gramEnd"/>
      <w:r w:rsidRPr="00751676">
        <w:rPr>
          <w:rFonts w:ascii="Times New Roman" w:hAnsi="Times New Roman" w:cs="Times New Roman"/>
          <w:sz w:val="28"/>
          <w:szCs w:val="28"/>
        </w:rPr>
        <w:t xml:space="preserve"> з конкурсними пропозиціями, що надані після закінчення строку їх подання, не розкриваються і повертаються учасникам конкурсу.</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3.</w:t>
      </w:r>
      <w:proofErr w:type="gramStart"/>
      <w:r w:rsidRPr="00751676">
        <w:rPr>
          <w:rFonts w:ascii="Times New Roman" w:hAnsi="Times New Roman" w:cs="Times New Roman"/>
          <w:sz w:val="28"/>
          <w:szCs w:val="28"/>
        </w:rPr>
        <w:t>4.Учасник</w:t>
      </w:r>
      <w:proofErr w:type="gramEnd"/>
      <w:r w:rsidRPr="00751676">
        <w:rPr>
          <w:rFonts w:ascii="Times New Roman" w:hAnsi="Times New Roman" w:cs="Times New Roman"/>
          <w:sz w:val="28"/>
          <w:szCs w:val="28"/>
        </w:rPr>
        <w:t xml:space="preserve"> конкурсу має право відкликати власну конкурсну пропозицію або внести до неї зміни до закінчення строку подання пропозицій.</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3.5. Організатор конкурсу має право прийняти до закінчення строку подання конкурсних пропозицій рішення щодо його продовження. Про своє рішення, а також зміну місця, дня та часу розкриття конвертів організатор конкурсу повинен повідомити всіх учасників конкурсу, які подали документи на участь у конкурсі.</w:t>
      </w:r>
    </w:p>
    <w:p w:rsidR="00751676" w:rsidRPr="00751676" w:rsidRDefault="00751676" w:rsidP="00751676">
      <w:pPr>
        <w:jc w:val="center"/>
        <w:rPr>
          <w:rFonts w:ascii="Times New Roman" w:hAnsi="Times New Roman" w:cs="Times New Roman"/>
          <w:b/>
          <w:sz w:val="28"/>
          <w:szCs w:val="28"/>
        </w:rPr>
      </w:pPr>
      <w:r w:rsidRPr="00751676">
        <w:rPr>
          <w:rFonts w:ascii="Times New Roman" w:hAnsi="Times New Roman" w:cs="Times New Roman"/>
          <w:b/>
          <w:sz w:val="28"/>
          <w:szCs w:val="28"/>
          <w:lang w:val="uk-UA"/>
        </w:rPr>
        <w:t xml:space="preserve">4. </w:t>
      </w:r>
      <w:r w:rsidRPr="00751676">
        <w:rPr>
          <w:rFonts w:ascii="Times New Roman" w:hAnsi="Times New Roman" w:cs="Times New Roman"/>
          <w:b/>
          <w:sz w:val="28"/>
          <w:szCs w:val="28"/>
        </w:rPr>
        <w:t>Проведення конкурсу</w:t>
      </w:r>
    </w:p>
    <w:p w:rsidR="00751676" w:rsidRPr="00751676" w:rsidRDefault="00751676" w:rsidP="00751676">
      <w:pPr>
        <w:jc w:val="both"/>
        <w:rPr>
          <w:rFonts w:ascii="Times New Roman" w:hAnsi="Times New Roman" w:cs="Times New Roman"/>
          <w:b/>
          <w:sz w:val="28"/>
          <w:szCs w:val="28"/>
        </w:rPr>
      </w:pP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4.1. Конкурс проводиться протягом 5 днів після закінчення прийому документів.</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4.</w:t>
      </w:r>
      <w:proofErr w:type="gramStart"/>
      <w:r w:rsidRPr="00751676">
        <w:rPr>
          <w:rFonts w:ascii="Times New Roman" w:hAnsi="Times New Roman" w:cs="Times New Roman"/>
          <w:sz w:val="28"/>
          <w:szCs w:val="28"/>
        </w:rPr>
        <w:t>2.Розкриття</w:t>
      </w:r>
      <w:proofErr w:type="gramEnd"/>
      <w:r w:rsidRPr="00751676">
        <w:rPr>
          <w:rFonts w:ascii="Times New Roman" w:hAnsi="Times New Roman" w:cs="Times New Roman"/>
          <w:sz w:val="28"/>
          <w:szCs w:val="28"/>
        </w:rPr>
        <w:t xml:space="preserve"> конвертів з конкурентними пропозиціями проводиться в день проведення конкурсу у місці та час, передбачені конкурсною документацією, у присутності всіх учасників конкурсу або уповноважених ними осіб.</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4.</w:t>
      </w:r>
      <w:proofErr w:type="gramStart"/>
      <w:r w:rsidRPr="00751676">
        <w:rPr>
          <w:rFonts w:ascii="Times New Roman" w:hAnsi="Times New Roman" w:cs="Times New Roman"/>
          <w:sz w:val="28"/>
          <w:szCs w:val="28"/>
        </w:rPr>
        <w:t>3.Розкриття</w:t>
      </w:r>
      <w:proofErr w:type="gramEnd"/>
      <w:r w:rsidRPr="00751676">
        <w:rPr>
          <w:rFonts w:ascii="Times New Roman" w:hAnsi="Times New Roman" w:cs="Times New Roman"/>
          <w:sz w:val="28"/>
          <w:szCs w:val="28"/>
        </w:rPr>
        <w:t xml:space="preserve"> конверта з конкурсною пропозицією може проводитися за відсутності учасника конкурсу або уповноваженою ним особою.</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4.</w:t>
      </w:r>
      <w:proofErr w:type="gramStart"/>
      <w:r w:rsidRPr="00751676">
        <w:rPr>
          <w:rFonts w:ascii="Times New Roman" w:hAnsi="Times New Roman" w:cs="Times New Roman"/>
          <w:sz w:val="28"/>
          <w:szCs w:val="28"/>
        </w:rPr>
        <w:t>4.Під</w:t>
      </w:r>
      <w:proofErr w:type="gramEnd"/>
      <w:r w:rsidRPr="00751676">
        <w:rPr>
          <w:rFonts w:ascii="Times New Roman" w:hAnsi="Times New Roman" w:cs="Times New Roman"/>
          <w:sz w:val="28"/>
          <w:szCs w:val="28"/>
        </w:rPr>
        <w:t xml:space="preserve"> час розкриття конвертів з конкурсними пропозиціями конкурсна комісія перевіряє наявність та правильність оформлення документів, подання яких передбачено конкурсною документацією, а також оголошує інформацію про найменування та місцезнаходження кожного учасника конкурсу, критерії оцінки конкурсних пропозицій.</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4.5. Під час розгляду конкурсних пропозицій конкурсна комісія має право звернутися до учасників конкурсу за роз’ясненням щодо їх змісту, провести консультації з окремими учасниками.</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lastRenderedPageBreak/>
        <w:t>4.6. За результатами розгляду конкурсних пропозицій конкурсна комісія має право відхилити їх з таких причин:</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учасник конкурсу не відповідає кваліфікаційним вимогам, передбаченим конкурсною документацією;</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конкурсна пропозиція не відповідає конкурсній документації.</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4.7. Організатор конкурсу приймає рішення про відмову його учаснику у взятті участі в конкурсі:</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ліквідації учасника конкурсу, визнання його банкрутом або порушення проти нього справи про банкрутство;</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встановлення факту подання недостовірної інформації, яка впливає на прийняття рішення.</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4.8. Конкурс може бути визнаний таким, що не відбувся, у разі:</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неподання конкурсних пропозицій;</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відхилення всіх конкурсних пропозицій з причин, передбачених п.4.6.</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4.9. У разі прийняття конкурсною комісією рішення про визнання конкурсу таким, що не відбувся, його організатор повідомляє протягом 3 робочих днів з дня його прийняття всіх учасників конкурсу та організовує протягом 10 календарних днів підготовку нового конкурсу.</w:t>
      </w:r>
    </w:p>
    <w:p w:rsidR="00751676" w:rsidRPr="00751676" w:rsidRDefault="00751676" w:rsidP="00751676">
      <w:pPr>
        <w:jc w:val="center"/>
        <w:rPr>
          <w:rFonts w:ascii="Times New Roman" w:hAnsi="Times New Roman" w:cs="Times New Roman"/>
          <w:b/>
          <w:sz w:val="28"/>
          <w:szCs w:val="28"/>
        </w:rPr>
      </w:pPr>
      <w:r w:rsidRPr="00751676">
        <w:rPr>
          <w:rFonts w:ascii="Times New Roman" w:hAnsi="Times New Roman" w:cs="Times New Roman"/>
          <w:b/>
          <w:sz w:val="28"/>
          <w:szCs w:val="28"/>
          <w:lang w:val="uk-UA"/>
        </w:rPr>
        <w:t xml:space="preserve">5. </w:t>
      </w:r>
      <w:r w:rsidRPr="00751676">
        <w:rPr>
          <w:rFonts w:ascii="Times New Roman" w:hAnsi="Times New Roman" w:cs="Times New Roman"/>
          <w:b/>
          <w:sz w:val="28"/>
          <w:szCs w:val="28"/>
        </w:rPr>
        <w:t>Визначення переможця конкурсу та укладення договору</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5.1. Конкурсні пропозиції, які не були відхилені з причин, передбачених п. 4.6. цього Положення, оцінюються конкурсною комісією за критеріями, встановленими у конкурсній документації.</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5.2. Переможцем конкурсу визначається його учасник, що відповідає кваліфікаційним вимогам, може забезпечити надання послуг відповідної якості і конкурсна пропозиція якого визнана найкращою за результатами оцінки.</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5.3. Рішення про результати проведення конкурсу приймається конкурсною комісією на закритому засіданні у присутності не менш як половини її складу відкритим голосуванням простою більшістю голосів. У разі рівного розподілу голосів вирішальним є голос голови конкурсної комісії.</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Рішення конкурсної комісії оформляється протоколом, який підписується усіма членами комісії, що брали участь у голосуванні.</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xml:space="preserve">5.4. Організатор конкурсу протягом не більш як п’яти робочих днів з дня проведення конкурсу вводить у дію відповідним актом рішення конкурсної комісії щодо визначення переможця конкурсу на певній території населеного </w:t>
      </w:r>
      <w:r w:rsidRPr="00751676">
        <w:rPr>
          <w:rFonts w:ascii="Times New Roman" w:hAnsi="Times New Roman" w:cs="Times New Roman"/>
          <w:sz w:val="28"/>
          <w:szCs w:val="28"/>
        </w:rPr>
        <w:lastRenderedPageBreak/>
        <w:t>пункту, межі якої були визначені умовами конкурсу, та зазначає строк, протягом якого виконавець має право надавати такі послуги, але не менш як п’ять років.</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У разі коли в конкурсі взяв участь тільки один учасник і його пропозицію не було відхилено, строк, на який він визначається виконавцем послуг з вивезення твердих побутових відходів на певній території населеного пункту, повинен становити 12 місяців, після чого організовується і проводиться новий конкурс.</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xml:space="preserve">5.5. З переможцем конкурсу після прийняття конкурсною комісією рішення укладається договір на надання послуг з вивезення побутових відходів на певній території населеного </w:t>
      </w:r>
      <w:proofErr w:type="gramStart"/>
      <w:r w:rsidRPr="00751676">
        <w:rPr>
          <w:rFonts w:ascii="Times New Roman" w:hAnsi="Times New Roman" w:cs="Times New Roman"/>
          <w:sz w:val="28"/>
          <w:szCs w:val="28"/>
        </w:rPr>
        <w:t>пункту .</w:t>
      </w:r>
      <w:proofErr w:type="gramEnd"/>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xml:space="preserve"> 5.6. До моменту укладення договору про надання послуг з вивезення твердих побутових відходів</w:t>
      </w:r>
      <w:r w:rsidRPr="00751676">
        <w:rPr>
          <w:rFonts w:ascii="Times New Roman" w:hAnsi="Times New Roman" w:cs="Times New Roman"/>
          <w:sz w:val="28"/>
          <w:szCs w:val="28"/>
          <w:lang w:val="uk-UA"/>
        </w:rPr>
        <w:t xml:space="preserve"> та рідких побутових </w:t>
      </w:r>
      <w:proofErr w:type="gramStart"/>
      <w:r w:rsidRPr="00751676">
        <w:rPr>
          <w:rFonts w:ascii="Times New Roman" w:hAnsi="Times New Roman" w:cs="Times New Roman"/>
          <w:sz w:val="28"/>
          <w:szCs w:val="28"/>
          <w:lang w:val="uk-UA"/>
        </w:rPr>
        <w:t xml:space="preserve">відходів </w:t>
      </w:r>
      <w:r w:rsidRPr="00751676">
        <w:rPr>
          <w:rFonts w:ascii="Times New Roman" w:hAnsi="Times New Roman" w:cs="Times New Roman"/>
          <w:sz w:val="28"/>
          <w:szCs w:val="28"/>
        </w:rPr>
        <w:t xml:space="preserve"> на</w:t>
      </w:r>
      <w:proofErr w:type="gramEnd"/>
      <w:r w:rsidRPr="00751676">
        <w:rPr>
          <w:rFonts w:ascii="Times New Roman" w:hAnsi="Times New Roman" w:cs="Times New Roman"/>
          <w:sz w:val="28"/>
          <w:szCs w:val="28"/>
        </w:rPr>
        <w:t xml:space="preserve"> певній території населеного пункту з переможцем конкурсу, попередньо укладений договір продовжує свою дію, зокрема в частині виконання взятих на себе зобов’язань переможцем попереднього конкурсу.</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5.7. Спори, що виникають у зв’язку з проведенням конкурсу, розглядаються в установленому законодавством порядку.</w:t>
      </w:r>
    </w:p>
    <w:p w:rsidR="00751676" w:rsidRPr="00751676" w:rsidRDefault="00751676" w:rsidP="00751676">
      <w:pPr>
        <w:jc w:val="both"/>
        <w:rPr>
          <w:rFonts w:ascii="Times New Roman" w:hAnsi="Times New Roman" w:cs="Times New Roman"/>
          <w:sz w:val="28"/>
          <w:szCs w:val="28"/>
        </w:rPr>
      </w:pPr>
    </w:p>
    <w:p w:rsidR="00751676" w:rsidRDefault="00751676" w:rsidP="00751676">
      <w:pPr>
        <w:jc w:val="right"/>
        <w:rPr>
          <w:rFonts w:ascii="Times New Roman" w:hAnsi="Times New Roman" w:cs="Times New Roman"/>
          <w:sz w:val="28"/>
          <w:szCs w:val="28"/>
        </w:rPr>
      </w:pPr>
    </w:p>
    <w:p w:rsidR="002545A5" w:rsidRDefault="002545A5" w:rsidP="00751676">
      <w:pPr>
        <w:jc w:val="right"/>
        <w:rPr>
          <w:rFonts w:ascii="Times New Roman" w:hAnsi="Times New Roman" w:cs="Times New Roman"/>
          <w:sz w:val="28"/>
          <w:szCs w:val="28"/>
        </w:rPr>
      </w:pPr>
    </w:p>
    <w:p w:rsidR="002545A5" w:rsidRDefault="002545A5" w:rsidP="00751676">
      <w:pPr>
        <w:jc w:val="right"/>
        <w:rPr>
          <w:rFonts w:ascii="Times New Roman" w:hAnsi="Times New Roman" w:cs="Times New Roman"/>
          <w:sz w:val="28"/>
          <w:szCs w:val="28"/>
        </w:rPr>
      </w:pPr>
    </w:p>
    <w:p w:rsidR="002545A5" w:rsidRDefault="002545A5" w:rsidP="00751676">
      <w:pPr>
        <w:jc w:val="right"/>
        <w:rPr>
          <w:rFonts w:ascii="Times New Roman" w:hAnsi="Times New Roman" w:cs="Times New Roman"/>
          <w:sz w:val="28"/>
          <w:szCs w:val="28"/>
        </w:rPr>
      </w:pPr>
    </w:p>
    <w:p w:rsidR="002545A5" w:rsidRDefault="002545A5" w:rsidP="00751676">
      <w:pPr>
        <w:jc w:val="right"/>
        <w:rPr>
          <w:rFonts w:ascii="Times New Roman" w:hAnsi="Times New Roman" w:cs="Times New Roman"/>
          <w:sz w:val="28"/>
          <w:szCs w:val="28"/>
        </w:rPr>
      </w:pPr>
    </w:p>
    <w:p w:rsidR="002545A5" w:rsidRDefault="002545A5" w:rsidP="00751676">
      <w:pPr>
        <w:jc w:val="right"/>
        <w:rPr>
          <w:rFonts w:ascii="Times New Roman" w:hAnsi="Times New Roman" w:cs="Times New Roman"/>
          <w:sz w:val="28"/>
          <w:szCs w:val="28"/>
        </w:rPr>
      </w:pPr>
    </w:p>
    <w:p w:rsidR="002545A5" w:rsidRDefault="002545A5" w:rsidP="00751676">
      <w:pPr>
        <w:jc w:val="right"/>
        <w:rPr>
          <w:rFonts w:ascii="Times New Roman" w:hAnsi="Times New Roman" w:cs="Times New Roman"/>
          <w:sz w:val="28"/>
          <w:szCs w:val="28"/>
        </w:rPr>
      </w:pPr>
    </w:p>
    <w:p w:rsidR="002545A5" w:rsidRDefault="002545A5" w:rsidP="00751676">
      <w:pPr>
        <w:jc w:val="right"/>
        <w:rPr>
          <w:rFonts w:ascii="Times New Roman" w:hAnsi="Times New Roman" w:cs="Times New Roman"/>
          <w:sz w:val="28"/>
          <w:szCs w:val="28"/>
        </w:rPr>
      </w:pPr>
    </w:p>
    <w:p w:rsidR="002545A5" w:rsidRDefault="002545A5" w:rsidP="00751676">
      <w:pPr>
        <w:jc w:val="right"/>
        <w:rPr>
          <w:rFonts w:ascii="Times New Roman" w:hAnsi="Times New Roman" w:cs="Times New Roman"/>
          <w:sz w:val="28"/>
          <w:szCs w:val="28"/>
        </w:rPr>
      </w:pPr>
    </w:p>
    <w:p w:rsidR="002545A5" w:rsidRDefault="002545A5" w:rsidP="00751676">
      <w:pPr>
        <w:jc w:val="right"/>
        <w:rPr>
          <w:rFonts w:ascii="Times New Roman" w:hAnsi="Times New Roman" w:cs="Times New Roman"/>
          <w:sz w:val="28"/>
          <w:szCs w:val="28"/>
        </w:rPr>
      </w:pPr>
    </w:p>
    <w:p w:rsidR="002545A5" w:rsidRDefault="002545A5" w:rsidP="00751676">
      <w:pPr>
        <w:jc w:val="right"/>
        <w:rPr>
          <w:rFonts w:ascii="Times New Roman" w:hAnsi="Times New Roman" w:cs="Times New Roman"/>
          <w:sz w:val="28"/>
          <w:szCs w:val="28"/>
        </w:rPr>
      </w:pPr>
    </w:p>
    <w:p w:rsidR="002545A5" w:rsidRDefault="002545A5" w:rsidP="00751676">
      <w:pPr>
        <w:jc w:val="right"/>
        <w:rPr>
          <w:rFonts w:ascii="Times New Roman" w:hAnsi="Times New Roman" w:cs="Times New Roman"/>
          <w:sz w:val="28"/>
          <w:szCs w:val="28"/>
        </w:rPr>
      </w:pPr>
    </w:p>
    <w:p w:rsidR="002545A5" w:rsidRDefault="002545A5" w:rsidP="00751676">
      <w:pPr>
        <w:jc w:val="right"/>
        <w:rPr>
          <w:rFonts w:ascii="Times New Roman" w:hAnsi="Times New Roman" w:cs="Times New Roman"/>
          <w:sz w:val="28"/>
          <w:szCs w:val="28"/>
        </w:rPr>
      </w:pPr>
    </w:p>
    <w:p w:rsidR="002545A5" w:rsidRDefault="002545A5" w:rsidP="00751676">
      <w:pPr>
        <w:jc w:val="right"/>
        <w:rPr>
          <w:rFonts w:ascii="Times New Roman" w:hAnsi="Times New Roman" w:cs="Times New Roman"/>
          <w:sz w:val="28"/>
          <w:szCs w:val="28"/>
        </w:rPr>
      </w:pPr>
    </w:p>
    <w:p w:rsidR="002545A5" w:rsidRPr="00751676" w:rsidRDefault="002545A5" w:rsidP="00751676">
      <w:pPr>
        <w:jc w:val="right"/>
        <w:rPr>
          <w:rFonts w:ascii="Times New Roman" w:hAnsi="Times New Roman" w:cs="Times New Roman"/>
          <w:sz w:val="28"/>
          <w:szCs w:val="28"/>
        </w:rPr>
      </w:pPr>
    </w:p>
    <w:p w:rsidR="00751676" w:rsidRPr="00751676" w:rsidRDefault="00751676" w:rsidP="00751676">
      <w:pPr>
        <w:jc w:val="right"/>
        <w:rPr>
          <w:rFonts w:ascii="Times New Roman" w:hAnsi="Times New Roman" w:cs="Times New Roman"/>
          <w:sz w:val="28"/>
          <w:szCs w:val="28"/>
        </w:rPr>
      </w:pPr>
      <w:r w:rsidRPr="00751676">
        <w:rPr>
          <w:rFonts w:ascii="Times New Roman" w:hAnsi="Times New Roman" w:cs="Times New Roman"/>
          <w:sz w:val="28"/>
          <w:szCs w:val="28"/>
        </w:rPr>
        <w:t xml:space="preserve">                                                                                                 Додаток 2  </w:t>
      </w:r>
    </w:p>
    <w:p w:rsidR="00751676" w:rsidRPr="00751676" w:rsidRDefault="00751676" w:rsidP="00751676">
      <w:pPr>
        <w:jc w:val="right"/>
        <w:rPr>
          <w:rFonts w:ascii="Times New Roman" w:hAnsi="Times New Roman" w:cs="Times New Roman"/>
          <w:sz w:val="28"/>
          <w:szCs w:val="28"/>
          <w:lang w:val="uk-UA"/>
        </w:rPr>
      </w:pPr>
      <w:r w:rsidRPr="00751676">
        <w:rPr>
          <w:rFonts w:ascii="Times New Roman" w:hAnsi="Times New Roman" w:cs="Times New Roman"/>
          <w:sz w:val="28"/>
          <w:szCs w:val="28"/>
        </w:rPr>
        <w:t xml:space="preserve">до </w:t>
      </w:r>
      <w:r w:rsidRPr="00751676">
        <w:rPr>
          <w:rFonts w:ascii="Times New Roman" w:hAnsi="Times New Roman" w:cs="Times New Roman"/>
          <w:sz w:val="28"/>
          <w:szCs w:val="28"/>
          <w:lang w:val="uk-UA"/>
        </w:rPr>
        <w:t>розпорядження</w:t>
      </w:r>
    </w:p>
    <w:p w:rsidR="002545A5" w:rsidRDefault="00751676" w:rsidP="00751676">
      <w:pPr>
        <w:jc w:val="right"/>
        <w:rPr>
          <w:rFonts w:ascii="Times New Roman" w:hAnsi="Times New Roman" w:cs="Times New Roman"/>
          <w:sz w:val="28"/>
          <w:szCs w:val="28"/>
          <w:lang w:val="uk-UA"/>
        </w:rPr>
      </w:pPr>
      <w:r w:rsidRPr="00751676">
        <w:rPr>
          <w:rFonts w:ascii="Times New Roman" w:hAnsi="Times New Roman" w:cs="Times New Roman"/>
          <w:sz w:val="28"/>
          <w:szCs w:val="28"/>
          <w:lang w:val="uk-UA"/>
        </w:rPr>
        <w:t xml:space="preserve">Первозванівського сільського голови </w:t>
      </w:r>
    </w:p>
    <w:p w:rsidR="00751676" w:rsidRPr="00751676" w:rsidRDefault="00751676" w:rsidP="00751676">
      <w:pPr>
        <w:jc w:val="right"/>
        <w:rPr>
          <w:rFonts w:ascii="Times New Roman" w:hAnsi="Times New Roman" w:cs="Times New Roman"/>
          <w:sz w:val="28"/>
          <w:szCs w:val="28"/>
          <w:lang w:val="uk-UA"/>
        </w:rPr>
      </w:pPr>
      <w:r w:rsidRPr="00751676">
        <w:rPr>
          <w:rFonts w:ascii="Times New Roman" w:hAnsi="Times New Roman" w:cs="Times New Roman"/>
          <w:sz w:val="28"/>
          <w:szCs w:val="28"/>
          <w:lang w:val="uk-UA"/>
        </w:rPr>
        <w:t>від  31.08.2020 року    №362-р</w:t>
      </w:r>
    </w:p>
    <w:p w:rsidR="00751676" w:rsidRPr="00751676" w:rsidRDefault="00751676" w:rsidP="00751676">
      <w:pPr>
        <w:jc w:val="right"/>
        <w:rPr>
          <w:rFonts w:ascii="Times New Roman" w:hAnsi="Times New Roman" w:cs="Times New Roman"/>
          <w:sz w:val="28"/>
          <w:szCs w:val="28"/>
          <w:lang w:val="uk-UA"/>
        </w:rPr>
      </w:pPr>
    </w:p>
    <w:p w:rsidR="00751676" w:rsidRPr="00751676" w:rsidRDefault="00751676" w:rsidP="00751676">
      <w:pPr>
        <w:jc w:val="both"/>
        <w:rPr>
          <w:rFonts w:ascii="Times New Roman" w:hAnsi="Times New Roman" w:cs="Times New Roman"/>
          <w:sz w:val="28"/>
          <w:szCs w:val="28"/>
          <w:lang w:val="uk-UA"/>
        </w:rPr>
      </w:pPr>
    </w:p>
    <w:p w:rsidR="00751676" w:rsidRPr="00751676" w:rsidRDefault="00751676" w:rsidP="00751676">
      <w:pPr>
        <w:jc w:val="both"/>
        <w:rPr>
          <w:rFonts w:ascii="Times New Roman" w:hAnsi="Times New Roman" w:cs="Times New Roman"/>
          <w:sz w:val="28"/>
          <w:szCs w:val="28"/>
          <w:lang w:val="uk-UA"/>
        </w:rPr>
      </w:pPr>
    </w:p>
    <w:p w:rsidR="00751676" w:rsidRPr="00751676" w:rsidRDefault="00751676" w:rsidP="002545A5">
      <w:pPr>
        <w:jc w:val="center"/>
        <w:rPr>
          <w:rFonts w:ascii="Times New Roman" w:hAnsi="Times New Roman" w:cs="Times New Roman"/>
          <w:sz w:val="28"/>
          <w:szCs w:val="28"/>
          <w:lang w:val="uk-UA"/>
        </w:rPr>
      </w:pPr>
      <w:r w:rsidRPr="00751676">
        <w:rPr>
          <w:rFonts w:ascii="Times New Roman" w:hAnsi="Times New Roman" w:cs="Times New Roman"/>
          <w:sz w:val="28"/>
          <w:szCs w:val="28"/>
          <w:lang w:val="uk-UA"/>
        </w:rPr>
        <w:t>Склад</w:t>
      </w:r>
    </w:p>
    <w:p w:rsidR="00751676" w:rsidRPr="00751676" w:rsidRDefault="00751676" w:rsidP="002545A5">
      <w:pPr>
        <w:jc w:val="center"/>
        <w:rPr>
          <w:rFonts w:ascii="Times New Roman" w:hAnsi="Times New Roman" w:cs="Times New Roman"/>
          <w:sz w:val="28"/>
          <w:szCs w:val="28"/>
          <w:lang w:val="uk-UA"/>
        </w:rPr>
      </w:pPr>
      <w:r w:rsidRPr="00751676">
        <w:rPr>
          <w:rFonts w:ascii="Times New Roman" w:hAnsi="Times New Roman" w:cs="Times New Roman"/>
          <w:sz w:val="28"/>
          <w:szCs w:val="28"/>
          <w:lang w:val="uk-UA"/>
        </w:rPr>
        <w:t>конкурсної комісії з визначення суб'єкта господарської діяльності на право вивезення твердих побутових відходів та рідких побутових відходів</w:t>
      </w:r>
    </w:p>
    <w:p w:rsidR="00751676" w:rsidRPr="00751676" w:rsidRDefault="00751676" w:rsidP="002545A5">
      <w:pPr>
        <w:jc w:val="center"/>
        <w:rPr>
          <w:rFonts w:ascii="Times New Roman" w:hAnsi="Times New Roman" w:cs="Times New Roman"/>
          <w:sz w:val="28"/>
          <w:szCs w:val="28"/>
        </w:rPr>
      </w:pPr>
      <w:r w:rsidRPr="00751676">
        <w:rPr>
          <w:rFonts w:ascii="Times New Roman" w:hAnsi="Times New Roman" w:cs="Times New Roman"/>
          <w:sz w:val="28"/>
          <w:szCs w:val="28"/>
          <w:lang w:val="uk-UA"/>
        </w:rPr>
        <w:t>на т</w:t>
      </w:r>
      <w:r w:rsidRPr="00751676">
        <w:rPr>
          <w:rFonts w:ascii="Times New Roman" w:hAnsi="Times New Roman" w:cs="Times New Roman"/>
          <w:sz w:val="28"/>
          <w:szCs w:val="28"/>
        </w:rPr>
        <w:t>ериторії Первозванівської сільсько ради</w:t>
      </w:r>
    </w:p>
    <w:p w:rsidR="00751676" w:rsidRPr="00751676" w:rsidRDefault="00751676" w:rsidP="00751676">
      <w:pPr>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3"/>
        <w:gridCol w:w="6142"/>
      </w:tblGrid>
      <w:tr w:rsidR="00751676" w:rsidRPr="00751676" w:rsidTr="00481B93">
        <w:tc>
          <w:tcPr>
            <w:tcW w:w="3227" w:type="dxa"/>
            <w:tcBorders>
              <w:bottom w:val="single" w:sz="4" w:space="0" w:color="auto"/>
            </w:tcBorders>
          </w:tcPr>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xml:space="preserve">Мудрак </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Прасковія  Петрівна</w:t>
            </w:r>
          </w:p>
        </w:tc>
        <w:tc>
          <w:tcPr>
            <w:tcW w:w="6230" w:type="dxa"/>
            <w:tcBorders>
              <w:bottom w:val="single" w:sz="4" w:space="0" w:color="auto"/>
            </w:tcBorders>
          </w:tcPr>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сільський голова ,  голова комісії;</w:t>
            </w:r>
          </w:p>
        </w:tc>
      </w:tr>
      <w:tr w:rsidR="00751676" w:rsidRPr="00751676" w:rsidTr="00481B93">
        <w:tc>
          <w:tcPr>
            <w:tcW w:w="3227" w:type="dxa"/>
            <w:tcBorders>
              <w:bottom w:val="single" w:sz="4" w:space="0" w:color="auto"/>
            </w:tcBorders>
          </w:tcPr>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Кобець</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xml:space="preserve">Ірина Миколаївна </w:t>
            </w:r>
          </w:p>
        </w:tc>
        <w:tc>
          <w:tcPr>
            <w:tcW w:w="6230" w:type="dxa"/>
            <w:tcBorders>
              <w:bottom w:val="single" w:sz="4" w:space="0" w:color="auto"/>
            </w:tcBorders>
          </w:tcPr>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начальник  відділу інфраструктури та житлово – комунального господарства, секретар комісії;</w:t>
            </w:r>
          </w:p>
        </w:tc>
      </w:tr>
      <w:tr w:rsidR="00751676" w:rsidRPr="00751676" w:rsidTr="00481B93">
        <w:tc>
          <w:tcPr>
            <w:tcW w:w="3227" w:type="dxa"/>
            <w:tcBorders>
              <w:top w:val="single" w:sz="4" w:space="0" w:color="auto"/>
              <w:left w:val="nil"/>
              <w:bottom w:val="single" w:sz="4" w:space="0" w:color="auto"/>
              <w:right w:val="nil"/>
            </w:tcBorders>
          </w:tcPr>
          <w:p w:rsidR="00751676" w:rsidRPr="00751676" w:rsidRDefault="00751676" w:rsidP="00751676">
            <w:pPr>
              <w:jc w:val="both"/>
              <w:rPr>
                <w:rFonts w:ascii="Times New Roman" w:hAnsi="Times New Roman" w:cs="Times New Roman"/>
                <w:sz w:val="28"/>
                <w:szCs w:val="28"/>
              </w:rPr>
            </w:pPr>
          </w:p>
        </w:tc>
        <w:tc>
          <w:tcPr>
            <w:tcW w:w="6230" w:type="dxa"/>
            <w:tcBorders>
              <w:top w:val="single" w:sz="4" w:space="0" w:color="auto"/>
              <w:left w:val="nil"/>
              <w:bottom w:val="single" w:sz="4" w:space="0" w:color="auto"/>
              <w:right w:val="nil"/>
            </w:tcBorders>
          </w:tcPr>
          <w:p w:rsidR="00751676" w:rsidRPr="00751676" w:rsidRDefault="00751676" w:rsidP="00751676">
            <w:pPr>
              <w:jc w:val="both"/>
              <w:rPr>
                <w:rFonts w:ascii="Times New Roman" w:hAnsi="Times New Roman" w:cs="Times New Roman"/>
                <w:sz w:val="28"/>
                <w:szCs w:val="28"/>
              </w:rPr>
            </w:pPr>
          </w:p>
          <w:p w:rsidR="00751676" w:rsidRPr="00751676" w:rsidRDefault="00751676" w:rsidP="00751676">
            <w:pPr>
              <w:jc w:val="both"/>
              <w:rPr>
                <w:rFonts w:ascii="Times New Roman" w:hAnsi="Times New Roman" w:cs="Times New Roman"/>
                <w:sz w:val="28"/>
                <w:szCs w:val="28"/>
              </w:rPr>
            </w:pPr>
          </w:p>
        </w:tc>
      </w:tr>
      <w:tr w:rsidR="00751676" w:rsidRPr="00751676" w:rsidTr="00481B93">
        <w:trPr>
          <w:cantSplit/>
        </w:trPr>
        <w:tc>
          <w:tcPr>
            <w:tcW w:w="9457" w:type="dxa"/>
            <w:gridSpan w:val="2"/>
            <w:tcBorders>
              <w:top w:val="single" w:sz="4" w:space="0" w:color="auto"/>
            </w:tcBorders>
          </w:tcPr>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Члени комісії:</w:t>
            </w:r>
          </w:p>
        </w:tc>
      </w:tr>
      <w:tr w:rsidR="00751676" w:rsidRPr="00751676" w:rsidTr="00481B93">
        <w:tc>
          <w:tcPr>
            <w:tcW w:w="3227" w:type="dxa"/>
          </w:tcPr>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Лещенко Вікторія Валеріївна</w:t>
            </w:r>
          </w:p>
          <w:p w:rsidR="00751676" w:rsidRPr="00751676" w:rsidRDefault="00751676" w:rsidP="00751676">
            <w:pPr>
              <w:jc w:val="both"/>
              <w:rPr>
                <w:rFonts w:ascii="Times New Roman" w:hAnsi="Times New Roman" w:cs="Times New Roman"/>
                <w:sz w:val="28"/>
                <w:szCs w:val="28"/>
              </w:rPr>
            </w:pPr>
          </w:p>
        </w:tc>
        <w:tc>
          <w:tcPr>
            <w:tcW w:w="6230" w:type="dxa"/>
          </w:tcPr>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xml:space="preserve">– секретар сільської ради, депутат сільської ради  </w:t>
            </w:r>
          </w:p>
        </w:tc>
      </w:tr>
      <w:tr w:rsidR="00751676" w:rsidRPr="00751676" w:rsidTr="00481B93">
        <w:tc>
          <w:tcPr>
            <w:tcW w:w="3227" w:type="dxa"/>
          </w:tcPr>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Діхтяренко Анна Володимирівна</w:t>
            </w:r>
          </w:p>
        </w:tc>
        <w:tc>
          <w:tcPr>
            <w:tcW w:w="6230" w:type="dxa"/>
          </w:tcPr>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-головний спеціаліст загального відділу,депутат сільської ради</w:t>
            </w:r>
          </w:p>
        </w:tc>
      </w:tr>
      <w:tr w:rsidR="00751676" w:rsidRPr="00751676" w:rsidTr="00481B93">
        <w:tc>
          <w:tcPr>
            <w:tcW w:w="3227" w:type="dxa"/>
          </w:tcPr>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Скоробагатий Юрій Володимирович</w:t>
            </w:r>
          </w:p>
        </w:tc>
        <w:tc>
          <w:tcPr>
            <w:tcW w:w="6230" w:type="dxa"/>
          </w:tcPr>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–головний спеціаліст відділу інфраструктури та житлово – комунального господарства,</w:t>
            </w:r>
          </w:p>
        </w:tc>
      </w:tr>
      <w:tr w:rsidR="00751676" w:rsidRPr="00751676" w:rsidTr="00481B93">
        <w:tc>
          <w:tcPr>
            <w:tcW w:w="3227" w:type="dxa"/>
          </w:tcPr>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xml:space="preserve">Глушко Олександр </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Євгенович</w:t>
            </w:r>
          </w:p>
        </w:tc>
        <w:tc>
          <w:tcPr>
            <w:tcW w:w="6230" w:type="dxa"/>
          </w:tcPr>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-в.о.старости  Федорівського старостинського округу</w:t>
            </w:r>
          </w:p>
        </w:tc>
      </w:tr>
      <w:tr w:rsidR="00751676" w:rsidRPr="00751676" w:rsidTr="00481B93">
        <w:tc>
          <w:tcPr>
            <w:tcW w:w="3227" w:type="dxa"/>
          </w:tcPr>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lastRenderedPageBreak/>
              <w:t>Григор Людмила Олександрівна</w:t>
            </w:r>
          </w:p>
        </w:tc>
        <w:tc>
          <w:tcPr>
            <w:tcW w:w="6230" w:type="dxa"/>
          </w:tcPr>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-в.о.старости  Степового старостинського округу</w:t>
            </w:r>
          </w:p>
        </w:tc>
      </w:tr>
      <w:tr w:rsidR="00751676" w:rsidRPr="00751676" w:rsidTr="00481B93">
        <w:tc>
          <w:tcPr>
            <w:tcW w:w="3227" w:type="dxa"/>
          </w:tcPr>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xml:space="preserve">Скоробагата Світлана Вікторівна </w:t>
            </w:r>
          </w:p>
        </w:tc>
        <w:tc>
          <w:tcPr>
            <w:tcW w:w="6230" w:type="dxa"/>
          </w:tcPr>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-в.о.старости  Калинівського старостинського округу</w:t>
            </w:r>
          </w:p>
        </w:tc>
      </w:tr>
      <w:tr w:rsidR="00751676" w:rsidRPr="00751676" w:rsidTr="00481B93">
        <w:tc>
          <w:tcPr>
            <w:tcW w:w="3227" w:type="dxa"/>
          </w:tcPr>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Хомутенко  Ольга Леонтіївна</w:t>
            </w:r>
          </w:p>
        </w:tc>
        <w:tc>
          <w:tcPr>
            <w:tcW w:w="6230" w:type="dxa"/>
          </w:tcPr>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в.о.старости  Клинцівського старостинського округу</w:t>
            </w:r>
          </w:p>
        </w:tc>
      </w:tr>
      <w:tr w:rsidR="00751676" w:rsidRPr="00751676" w:rsidTr="00481B93">
        <w:tc>
          <w:tcPr>
            <w:tcW w:w="3227" w:type="dxa"/>
          </w:tcPr>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Кривоносов Вадим Станіславович</w:t>
            </w:r>
          </w:p>
        </w:tc>
        <w:tc>
          <w:tcPr>
            <w:tcW w:w="6230" w:type="dxa"/>
          </w:tcPr>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-головний спеціаліст (юрист)відділу земельних відносин та комунальної власності.</w:t>
            </w:r>
          </w:p>
        </w:tc>
      </w:tr>
    </w:tbl>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xml:space="preserve">                                         </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xml:space="preserve">                                                                                                        </w:t>
      </w:r>
    </w:p>
    <w:p w:rsidR="00751676" w:rsidRPr="00751676" w:rsidRDefault="00751676" w:rsidP="00751676">
      <w:pPr>
        <w:jc w:val="both"/>
        <w:rPr>
          <w:rFonts w:ascii="Times New Roman" w:hAnsi="Times New Roman" w:cs="Times New Roman"/>
          <w:sz w:val="28"/>
          <w:szCs w:val="28"/>
        </w:rPr>
      </w:pPr>
    </w:p>
    <w:p w:rsidR="00751676" w:rsidRPr="00751676" w:rsidRDefault="00751676" w:rsidP="00751676">
      <w:pPr>
        <w:jc w:val="both"/>
        <w:rPr>
          <w:rFonts w:ascii="Times New Roman" w:hAnsi="Times New Roman" w:cs="Times New Roman"/>
          <w:sz w:val="28"/>
          <w:szCs w:val="28"/>
        </w:rPr>
      </w:pPr>
    </w:p>
    <w:p w:rsidR="00751676" w:rsidRPr="00751676" w:rsidRDefault="00751676" w:rsidP="00751676">
      <w:pPr>
        <w:jc w:val="both"/>
        <w:rPr>
          <w:rFonts w:ascii="Times New Roman" w:hAnsi="Times New Roman" w:cs="Times New Roman"/>
          <w:sz w:val="28"/>
          <w:szCs w:val="28"/>
        </w:rPr>
      </w:pPr>
    </w:p>
    <w:p w:rsidR="00751676" w:rsidRDefault="00751676" w:rsidP="00751676">
      <w:pPr>
        <w:jc w:val="both"/>
        <w:rPr>
          <w:rFonts w:ascii="Times New Roman" w:hAnsi="Times New Roman" w:cs="Times New Roman"/>
          <w:sz w:val="28"/>
          <w:szCs w:val="28"/>
        </w:rPr>
      </w:pPr>
    </w:p>
    <w:p w:rsidR="002545A5" w:rsidRDefault="002545A5" w:rsidP="00751676">
      <w:pPr>
        <w:jc w:val="both"/>
        <w:rPr>
          <w:rFonts w:ascii="Times New Roman" w:hAnsi="Times New Roman" w:cs="Times New Roman"/>
          <w:sz w:val="28"/>
          <w:szCs w:val="28"/>
        </w:rPr>
      </w:pPr>
    </w:p>
    <w:p w:rsidR="002545A5" w:rsidRDefault="002545A5" w:rsidP="00751676">
      <w:pPr>
        <w:jc w:val="both"/>
        <w:rPr>
          <w:rFonts w:ascii="Times New Roman" w:hAnsi="Times New Roman" w:cs="Times New Roman"/>
          <w:sz w:val="28"/>
          <w:szCs w:val="28"/>
        </w:rPr>
      </w:pPr>
    </w:p>
    <w:p w:rsidR="002545A5" w:rsidRDefault="002545A5" w:rsidP="00751676">
      <w:pPr>
        <w:jc w:val="both"/>
        <w:rPr>
          <w:rFonts w:ascii="Times New Roman" w:hAnsi="Times New Roman" w:cs="Times New Roman"/>
          <w:sz w:val="28"/>
          <w:szCs w:val="28"/>
        </w:rPr>
      </w:pPr>
    </w:p>
    <w:p w:rsidR="002545A5" w:rsidRDefault="002545A5" w:rsidP="00751676">
      <w:pPr>
        <w:jc w:val="both"/>
        <w:rPr>
          <w:rFonts w:ascii="Times New Roman" w:hAnsi="Times New Roman" w:cs="Times New Roman"/>
          <w:sz w:val="28"/>
          <w:szCs w:val="28"/>
        </w:rPr>
      </w:pPr>
    </w:p>
    <w:p w:rsidR="002545A5" w:rsidRDefault="002545A5" w:rsidP="00751676">
      <w:pPr>
        <w:jc w:val="both"/>
        <w:rPr>
          <w:rFonts w:ascii="Times New Roman" w:hAnsi="Times New Roman" w:cs="Times New Roman"/>
          <w:sz w:val="28"/>
          <w:szCs w:val="28"/>
        </w:rPr>
      </w:pPr>
    </w:p>
    <w:p w:rsidR="002545A5" w:rsidRDefault="002545A5" w:rsidP="00751676">
      <w:pPr>
        <w:jc w:val="both"/>
        <w:rPr>
          <w:rFonts w:ascii="Times New Roman" w:hAnsi="Times New Roman" w:cs="Times New Roman"/>
          <w:sz w:val="28"/>
          <w:szCs w:val="28"/>
        </w:rPr>
      </w:pPr>
    </w:p>
    <w:p w:rsidR="002545A5" w:rsidRDefault="002545A5" w:rsidP="00751676">
      <w:pPr>
        <w:jc w:val="both"/>
        <w:rPr>
          <w:rFonts w:ascii="Times New Roman" w:hAnsi="Times New Roman" w:cs="Times New Roman"/>
          <w:sz w:val="28"/>
          <w:szCs w:val="28"/>
        </w:rPr>
      </w:pPr>
    </w:p>
    <w:p w:rsidR="002545A5" w:rsidRDefault="002545A5" w:rsidP="00751676">
      <w:pPr>
        <w:jc w:val="both"/>
        <w:rPr>
          <w:rFonts w:ascii="Times New Roman" w:hAnsi="Times New Roman" w:cs="Times New Roman"/>
          <w:sz w:val="28"/>
          <w:szCs w:val="28"/>
        </w:rPr>
      </w:pPr>
    </w:p>
    <w:p w:rsidR="002545A5" w:rsidRDefault="002545A5" w:rsidP="00751676">
      <w:pPr>
        <w:jc w:val="both"/>
        <w:rPr>
          <w:rFonts w:ascii="Times New Roman" w:hAnsi="Times New Roman" w:cs="Times New Roman"/>
          <w:sz w:val="28"/>
          <w:szCs w:val="28"/>
        </w:rPr>
      </w:pPr>
    </w:p>
    <w:p w:rsidR="002545A5" w:rsidRDefault="002545A5" w:rsidP="00751676">
      <w:pPr>
        <w:jc w:val="both"/>
        <w:rPr>
          <w:rFonts w:ascii="Times New Roman" w:hAnsi="Times New Roman" w:cs="Times New Roman"/>
          <w:sz w:val="28"/>
          <w:szCs w:val="28"/>
        </w:rPr>
      </w:pPr>
    </w:p>
    <w:p w:rsidR="002545A5" w:rsidRDefault="002545A5" w:rsidP="00751676">
      <w:pPr>
        <w:jc w:val="both"/>
        <w:rPr>
          <w:rFonts w:ascii="Times New Roman" w:hAnsi="Times New Roman" w:cs="Times New Roman"/>
          <w:sz w:val="28"/>
          <w:szCs w:val="28"/>
        </w:rPr>
      </w:pPr>
    </w:p>
    <w:p w:rsidR="002545A5" w:rsidRDefault="002545A5" w:rsidP="00751676">
      <w:pPr>
        <w:jc w:val="both"/>
        <w:rPr>
          <w:rFonts w:ascii="Times New Roman" w:hAnsi="Times New Roman" w:cs="Times New Roman"/>
          <w:sz w:val="28"/>
          <w:szCs w:val="28"/>
        </w:rPr>
      </w:pPr>
    </w:p>
    <w:p w:rsidR="002545A5" w:rsidRDefault="002545A5" w:rsidP="00751676">
      <w:pPr>
        <w:jc w:val="both"/>
        <w:rPr>
          <w:rFonts w:ascii="Times New Roman" w:hAnsi="Times New Roman" w:cs="Times New Roman"/>
          <w:sz w:val="28"/>
          <w:szCs w:val="28"/>
        </w:rPr>
      </w:pPr>
    </w:p>
    <w:p w:rsidR="002545A5" w:rsidRDefault="002545A5" w:rsidP="00751676">
      <w:pPr>
        <w:jc w:val="both"/>
        <w:rPr>
          <w:rFonts w:ascii="Times New Roman" w:hAnsi="Times New Roman" w:cs="Times New Roman"/>
          <w:sz w:val="28"/>
          <w:szCs w:val="28"/>
        </w:rPr>
      </w:pPr>
    </w:p>
    <w:p w:rsidR="002545A5" w:rsidRDefault="002545A5" w:rsidP="00751676">
      <w:pPr>
        <w:jc w:val="both"/>
        <w:rPr>
          <w:rFonts w:ascii="Times New Roman" w:hAnsi="Times New Roman" w:cs="Times New Roman"/>
          <w:sz w:val="28"/>
          <w:szCs w:val="28"/>
        </w:rPr>
      </w:pPr>
    </w:p>
    <w:p w:rsidR="002545A5" w:rsidRPr="00751676" w:rsidRDefault="002545A5" w:rsidP="00751676">
      <w:pPr>
        <w:jc w:val="both"/>
        <w:rPr>
          <w:rFonts w:ascii="Times New Roman" w:hAnsi="Times New Roman" w:cs="Times New Roman"/>
          <w:sz w:val="28"/>
          <w:szCs w:val="28"/>
        </w:rPr>
      </w:pPr>
    </w:p>
    <w:p w:rsidR="00751676" w:rsidRPr="00751676" w:rsidRDefault="00751676" w:rsidP="002545A5">
      <w:pPr>
        <w:jc w:val="right"/>
        <w:rPr>
          <w:rFonts w:ascii="Times New Roman" w:hAnsi="Times New Roman" w:cs="Times New Roman"/>
          <w:sz w:val="28"/>
          <w:szCs w:val="28"/>
        </w:rPr>
      </w:pPr>
      <w:r w:rsidRPr="00751676">
        <w:rPr>
          <w:rFonts w:ascii="Times New Roman" w:hAnsi="Times New Roman" w:cs="Times New Roman"/>
          <w:sz w:val="28"/>
          <w:szCs w:val="28"/>
        </w:rPr>
        <w:lastRenderedPageBreak/>
        <w:t xml:space="preserve">Додаток 3 </w:t>
      </w:r>
    </w:p>
    <w:p w:rsidR="002545A5" w:rsidRDefault="00751676" w:rsidP="002545A5">
      <w:pPr>
        <w:jc w:val="right"/>
        <w:rPr>
          <w:rFonts w:ascii="Times New Roman" w:hAnsi="Times New Roman" w:cs="Times New Roman"/>
          <w:sz w:val="28"/>
          <w:szCs w:val="28"/>
        </w:rPr>
      </w:pPr>
      <w:r w:rsidRPr="00751676">
        <w:rPr>
          <w:rFonts w:ascii="Times New Roman" w:hAnsi="Times New Roman" w:cs="Times New Roman"/>
          <w:sz w:val="28"/>
          <w:szCs w:val="28"/>
        </w:rPr>
        <w:t xml:space="preserve">до </w:t>
      </w:r>
      <w:r w:rsidRPr="00751676">
        <w:rPr>
          <w:rFonts w:ascii="Times New Roman" w:hAnsi="Times New Roman" w:cs="Times New Roman"/>
          <w:sz w:val="28"/>
          <w:szCs w:val="28"/>
          <w:lang w:val="uk-UA"/>
        </w:rPr>
        <w:t xml:space="preserve">розпорядження </w:t>
      </w:r>
      <w:r w:rsidRPr="00751676">
        <w:rPr>
          <w:rFonts w:ascii="Times New Roman" w:hAnsi="Times New Roman" w:cs="Times New Roman"/>
          <w:sz w:val="28"/>
          <w:szCs w:val="28"/>
        </w:rPr>
        <w:t xml:space="preserve"> </w:t>
      </w:r>
    </w:p>
    <w:p w:rsidR="00751676" w:rsidRPr="00751676" w:rsidRDefault="00751676" w:rsidP="002545A5">
      <w:pPr>
        <w:jc w:val="right"/>
        <w:rPr>
          <w:rFonts w:ascii="Times New Roman" w:hAnsi="Times New Roman" w:cs="Times New Roman"/>
          <w:sz w:val="28"/>
          <w:szCs w:val="28"/>
        </w:rPr>
      </w:pPr>
      <w:r w:rsidRPr="00751676">
        <w:rPr>
          <w:rFonts w:ascii="Times New Roman" w:hAnsi="Times New Roman" w:cs="Times New Roman"/>
          <w:sz w:val="28"/>
          <w:szCs w:val="28"/>
        </w:rPr>
        <w:t>Первозванівського сільського голови</w:t>
      </w:r>
    </w:p>
    <w:p w:rsidR="00751676" w:rsidRPr="00751676" w:rsidRDefault="00751676" w:rsidP="002545A5">
      <w:pPr>
        <w:jc w:val="right"/>
        <w:rPr>
          <w:rFonts w:ascii="Times New Roman" w:hAnsi="Times New Roman" w:cs="Times New Roman"/>
          <w:sz w:val="28"/>
          <w:szCs w:val="28"/>
        </w:rPr>
      </w:pPr>
      <w:r w:rsidRPr="00751676">
        <w:rPr>
          <w:rFonts w:ascii="Times New Roman" w:hAnsi="Times New Roman" w:cs="Times New Roman"/>
          <w:sz w:val="28"/>
          <w:szCs w:val="28"/>
        </w:rPr>
        <w:t xml:space="preserve">від </w:t>
      </w:r>
      <w:r w:rsidRPr="00751676">
        <w:rPr>
          <w:rFonts w:ascii="Times New Roman" w:hAnsi="Times New Roman" w:cs="Times New Roman"/>
          <w:sz w:val="28"/>
          <w:szCs w:val="28"/>
          <w:lang w:val="uk-UA"/>
        </w:rPr>
        <w:t xml:space="preserve">31.08.2020 </w:t>
      </w:r>
      <w:proofErr w:type="gramStart"/>
      <w:r w:rsidRPr="00751676">
        <w:rPr>
          <w:rFonts w:ascii="Times New Roman" w:hAnsi="Times New Roman" w:cs="Times New Roman"/>
          <w:sz w:val="28"/>
          <w:szCs w:val="28"/>
          <w:lang w:val="uk-UA"/>
        </w:rPr>
        <w:t xml:space="preserve">року </w:t>
      </w:r>
      <w:r w:rsidRPr="00751676">
        <w:rPr>
          <w:rFonts w:ascii="Times New Roman" w:hAnsi="Times New Roman" w:cs="Times New Roman"/>
          <w:sz w:val="28"/>
          <w:szCs w:val="28"/>
        </w:rPr>
        <w:t xml:space="preserve"> №</w:t>
      </w:r>
      <w:proofErr w:type="gramEnd"/>
      <w:r w:rsidRPr="00751676">
        <w:rPr>
          <w:rFonts w:ascii="Times New Roman" w:hAnsi="Times New Roman" w:cs="Times New Roman"/>
          <w:sz w:val="28"/>
          <w:szCs w:val="28"/>
        </w:rPr>
        <w:t xml:space="preserve"> 362-р</w:t>
      </w:r>
    </w:p>
    <w:p w:rsidR="00751676" w:rsidRPr="00751676" w:rsidRDefault="00751676" w:rsidP="002545A5">
      <w:pPr>
        <w:jc w:val="right"/>
        <w:rPr>
          <w:rFonts w:ascii="Times New Roman" w:hAnsi="Times New Roman" w:cs="Times New Roman"/>
          <w:sz w:val="28"/>
          <w:szCs w:val="28"/>
        </w:rPr>
      </w:pPr>
    </w:p>
    <w:p w:rsidR="00751676" w:rsidRPr="00751676" w:rsidRDefault="00751676" w:rsidP="00751676">
      <w:pPr>
        <w:jc w:val="both"/>
        <w:rPr>
          <w:rFonts w:ascii="Times New Roman" w:hAnsi="Times New Roman" w:cs="Times New Roman"/>
          <w:sz w:val="28"/>
          <w:szCs w:val="28"/>
        </w:rPr>
      </w:pPr>
    </w:p>
    <w:p w:rsidR="00751676" w:rsidRPr="00751676" w:rsidRDefault="00751676" w:rsidP="002545A5">
      <w:pPr>
        <w:jc w:val="center"/>
        <w:rPr>
          <w:rFonts w:ascii="Times New Roman" w:hAnsi="Times New Roman" w:cs="Times New Roman"/>
          <w:sz w:val="28"/>
          <w:szCs w:val="28"/>
        </w:rPr>
      </w:pPr>
      <w:r w:rsidRPr="00751676">
        <w:rPr>
          <w:rFonts w:ascii="Times New Roman" w:hAnsi="Times New Roman" w:cs="Times New Roman"/>
          <w:sz w:val="28"/>
          <w:szCs w:val="28"/>
        </w:rPr>
        <w:t>У М О В И</w:t>
      </w:r>
    </w:p>
    <w:p w:rsidR="00751676" w:rsidRPr="00751676" w:rsidRDefault="00751676" w:rsidP="002545A5">
      <w:pPr>
        <w:jc w:val="center"/>
        <w:rPr>
          <w:rFonts w:ascii="Times New Roman" w:hAnsi="Times New Roman" w:cs="Times New Roman"/>
          <w:sz w:val="28"/>
          <w:szCs w:val="28"/>
        </w:rPr>
      </w:pPr>
      <w:r w:rsidRPr="00751676">
        <w:rPr>
          <w:rFonts w:ascii="Times New Roman" w:hAnsi="Times New Roman" w:cs="Times New Roman"/>
          <w:sz w:val="28"/>
          <w:szCs w:val="28"/>
        </w:rPr>
        <w:t>проведення конкурсу на право вивезення твердих побутових відходів</w:t>
      </w:r>
      <w:r w:rsidRPr="00751676">
        <w:rPr>
          <w:rFonts w:ascii="Times New Roman" w:hAnsi="Times New Roman" w:cs="Times New Roman"/>
          <w:sz w:val="28"/>
          <w:szCs w:val="28"/>
          <w:lang w:val="uk-UA"/>
        </w:rPr>
        <w:t xml:space="preserve"> та рідких побутових </w:t>
      </w:r>
      <w:proofErr w:type="gramStart"/>
      <w:r w:rsidRPr="00751676">
        <w:rPr>
          <w:rFonts w:ascii="Times New Roman" w:hAnsi="Times New Roman" w:cs="Times New Roman"/>
          <w:sz w:val="28"/>
          <w:szCs w:val="28"/>
          <w:lang w:val="uk-UA"/>
        </w:rPr>
        <w:t xml:space="preserve">відходів </w:t>
      </w:r>
      <w:r w:rsidRPr="00751676">
        <w:rPr>
          <w:rFonts w:ascii="Times New Roman" w:hAnsi="Times New Roman" w:cs="Times New Roman"/>
          <w:sz w:val="28"/>
          <w:szCs w:val="28"/>
        </w:rPr>
        <w:t xml:space="preserve"> (</w:t>
      </w:r>
      <w:proofErr w:type="gramEnd"/>
      <w:r w:rsidRPr="00751676">
        <w:rPr>
          <w:rFonts w:ascii="Times New Roman" w:hAnsi="Times New Roman" w:cs="Times New Roman"/>
          <w:sz w:val="28"/>
          <w:szCs w:val="28"/>
        </w:rPr>
        <w:t>далі ТПВ) на території   Первозванівської сільської ради</w:t>
      </w:r>
    </w:p>
    <w:p w:rsidR="00751676" w:rsidRPr="00751676" w:rsidRDefault="00751676" w:rsidP="00751676">
      <w:pPr>
        <w:jc w:val="both"/>
        <w:rPr>
          <w:rFonts w:ascii="Times New Roman" w:hAnsi="Times New Roman" w:cs="Times New Roman"/>
          <w:sz w:val="28"/>
          <w:szCs w:val="28"/>
        </w:rPr>
      </w:pP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xml:space="preserve">Найменування, місцезнаходження організатора конкурсу: Первозванівська сільська рада, 27652, Кіровоградська область, Кропивницький район, село </w:t>
      </w:r>
      <w:proofErr w:type="gramStart"/>
      <w:r w:rsidRPr="00751676">
        <w:rPr>
          <w:rFonts w:ascii="Times New Roman" w:hAnsi="Times New Roman" w:cs="Times New Roman"/>
          <w:sz w:val="28"/>
          <w:szCs w:val="28"/>
        </w:rPr>
        <w:t>Первозванівка ,</w:t>
      </w:r>
      <w:proofErr w:type="gramEnd"/>
      <w:r w:rsidRPr="00751676">
        <w:rPr>
          <w:rFonts w:ascii="Times New Roman" w:hAnsi="Times New Roman" w:cs="Times New Roman"/>
          <w:sz w:val="28"/>
          <w:szCs w:val="28"/>
        </w:rPr>
        <w:t xml:space="preserve"> вул. Гагаріна,4.</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xml:space="preserve">Підстава для проведення конкурсу: Рішення виконавчого комітету Первозванівської сільської ради № 47 від 29 липня 2019 року «Про проведення конкурсу на визначення виконавця послуги з вивезення твердих побутових відходів від </w:t>
      </w:r>
      <w:proofErr w:type="gramStart"/>
      <w:r w:rsidRPr="00751676">
        <w:rPr>
          <w:rFonts w:ascii="Times New Roman" w:hAnsi="Times New Roman" w:cs="Times New Roman"/>
          <w:sz w:val="28"/>
          <w:szCs w:val="28"/>
        </w:rPr>
        <w:t>мешканців  Первозванівської</w:t>
      </w:r>
      <w:proofErr w:type="gramEnd"/>
      <w:r w:rsidRPr="00751676">
        <w:rPr>
          <w:rFonts w:ascii="Times New Roman" w:hAnsi="Times New Roman" w:cs="Times New Roman"/>
          <w:sz w:val="28"/>
          <w:szCs w:val="28"/>
        </w:rPr>
        <w:t xml:space="preserve"> сільської ради».</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Місце проведення конкурсу, прізвище та посада, номер телефону особи, в якої можна ознайомитися з умовами надання послуг з вивезення твердих побутових відходів:</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xml:space="preserve">Місце: 27652, Кіровоградська область, Кропивницький район, село </w:t>
      </w:r>
      <w:proofErr w:type="gramStart"/>
      <w:r w:rsidRPr="00751676">
        <w:rPr>
          <w:rFonts w:ascii="Times New Roman" w:hAnsi="Times New Roman" w:cs="Times New Roman"/>
          <w:sz w:val="28"/>
          <w:szCs w:val="28"/>
        </w:rPr>
        <w:t>Первозванівка ,</w:t>
      </w:r>
      <w:proofErr w:type="gramEnd"/>
      <w:r w:rsidRPr="00751676">
        <w:rPr>
          <w:rFonts w:ascii="Times New Roman" w:hAnsi="Times New Roman" w:cs="Times New Roman"/>
          <w:sz w:val="28"/>
          <w:szCs w:val="28"/>
        </w:rPr>
        <w:t xml:space="preserve"> вул. Гагаріна,4.</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xml:space="preserve"> Кобець Ірина </w:t>
      </w:r>
      <w:proofErr w:type="gramStart"/>
      <w:r w:rsidRPr="00751676">
        <w:rPr>
          <w:rFonts w:ascii="Times New Roman" w:hAnsi="Times New Roman" w:cs="Times New Roman"/>
          <w:sz w:val="28"/>
          <w:szCs w:val="28"/>
        </w:rPr>
        <w:t>Миколаївна  –</w:t>
      </w:r>
      <w:proofErr w:type="gramEnd"/>
      <w:r w:rsidRPr="00751676">
        <w:rPr>
          <w:rFonts w:ascii="Times New Roman" w:hAnsi="Times New Roman" w:cs="Times New Roman"/>
          <w:sz w:val="28"/>
          <w:szCs w:val="28"/>
        </w:rPr>
        <w:t xml:space="preserve"> секретар конкурсної комісії.</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Мета проведення конкурсу - розвиток ринкових відносин, ліквідація монополії у сфері надання житлово-комунальних послуг.</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xml:space="preserve"> Основними принципами проведення конкурсу є:</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відкритість процедури організації та проведення конкурсу;</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доступність інформації про конкурс;</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об’єктивність та неупередженість конкурсної комісії;</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поінформованість громадян про результати конкурсу</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xml:space="preserve"> Об’єкт конкурсу: </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lastRenderedPageBreak/>
        <w:t xml:space="preserve">      Вивезення твердих побутових відходів від мешканців Первозванівської сільської ради </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xml:space="preserve">       Графік вивезення:            </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xml:space="preserve">     - двічі на місяць (згідно графіка).  </w:t>
      </w:r>
    </w:p>
    <w:p w:rsidR="00751676" w:rsidRPr="00751676" w:rsidRDefault="00751676" w:rsidP="00751676">
      <w:pPr>
        <w:numPr>
          <w:ilvl w:val="0"/>
          <w:numId w:val="3"/>
        </w:numPr>
        <w:jc w:val="both"/>
        <w:rPr>
          <w:rFonts w:ascii="Times New Roman" w:hAnsi="Times New Roman" w:cs="Times New Roman"/>
          <w:sz w:val="28"/>
          <w:szCs w:val="28"/>
        </w:rPr>
      </w:pPr>
      <w:r w:rsidRPr="00751676">
        <w:rPr>
          <w:rFonts w:ascii="Times New Roman" w:hAnsi="Times New Roman" w:cs="Times New Roman"/>
          <w:sz w:val="28"/>
          <w:szCs w:val="28"/>
        </w:rPr>
        <w:t xml:space="preserve">загальна кількість </w:t>
      </w:r>
      <w:proofErr w:type="gramStart"/>
      <w:r w:rsidRPr="00751676">
        <w:rPr>
          <w:rFonts w:ascii="Times New Roman" w:hAnsi="Times New Roman" w:cs="Times New Roman"/>
          <w:sz w:val="28"/>
          <w:szCs w:val="28"/>
        </w:rPr>
        <w:t>дворів :</w:t>
      </w:r>
      <w:proofErr w:type="gramEnd"/>
      <w:r w:rsidRPr="00751676">
        <w:rPr>
          <w:rFonts w:ascii="Times New Roman" w:hAnsi="Times New Roman" w:cs="Times New Roman"/>
          <w:sz w:val="28"/>
          <w:szCs w:val="28"/>
        </w:rPr>
        <w:t xml:space="preserve">___________; </w:t>
      </w:r>
    </w:p>
    <w:p w:rsidR="00751676" w:rsidRPr="00751676" w:rsidRDefault="00751676" w:rsidP="00751676">
      <w:pPr>
        <w:numPr>
          <w:ilvl w:val="0"/>
          <w:numId w:val="3"/>
        </w:numPr>
        <w:jc w:val="both"/>
        <w:rPr>
          <w:rFonts w:ascii="Times New Roman" w:hAnsi="Times New Roman" w:cs="Times New Roman"/>
          <w:sz w:val="28"/>
          <w:szCs w:val="28"/>
        </w:rPr>
      </w:pPr>
      <w:r w:rsidRPr="00751676">
        <w:rPr>
          <w:rFonts w:ascii="Times New Roman" w:hAnsi="Times New Roman" w:cs="Times New Roman"/>
          <w:sz w:val="28"/>
          <w:szCs w:val="28"/>
        </w:rPr>
        <w:t>кількість мешканців таких будинків: ________ чоловік.</w:t>
      </w:r>
    </w:p>
    <w:p w:rsidR="00751676" w:rsidRPr="00751676" w:rsidRDefault="00751676" w:rsidP="00751676">
      <w:pPr>
        <w:numPr>
          <w:ilvl w:val="0"/>
          <w:numId w:val="3"/>
        </w:numPr>
        <w:jc w:val="both"/>
        <w:rPr>
          <w:rFonts w:ascii="Times New Roman" w:hAnsi="Times New Roman" w:cs="Times New Roman"/>
          <w:sz w:val="28"/>
          <w:szCs w:val="28"/>
        </w:rPr>
      </w:pPr>
      <w:r w:rsidRPr="00751676">
        <w:rPr>
          <w:rFonts w:ascii="Times New Roman" w:hAnsi="Times New Roman" w:cs="Times New Roman"/>
          <w:sz w:val="28"/>
          <w:szCs w:val="28"/>
        </w:rPr>
        <w:t>характеристика під’їзних шляхів - асфасфальтоване дорожнє покриття та тверде грунтове</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xml:space="preserve">           </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xml:space="preserve">   Кваліфікаційні вимоги до учасників конкурсу</w:t>
      </w:r>
      <w:r w:rsidRPr="00751676">
        <w:rPr>
          <w:rFonts w:ascii="Times New Roman" w:hAnsi="Times New Roman" w:cs="Times New Roman"/>
          <w:sz w:val="28"/>
          <w:szCs w:val="28"/>
          <w:lang w:val="uk-UA"/>
        </w:rPr>
        <w:t xml:space="preserve"> з вивезення твердих побутових відходів</w:t>
      </w:r>
      <w:r w:rsidRPr="00751676">
        <w:rPr>
          <w:rFonts w:ascii="Times New Roman" w:hAnsi="Times New Roman" w:cs="Times New Roman"/>
          <w:sz w:val="28"/>
          <w:szCs w:val="28"/>
        </w:rPr>
        <w:t xml:space="preserve">:     </w:t>
      </w:r>
    </w:p>
    <w:p w:rsidR="00751676" w:rsidRPr="00751676" w:rsidRDefault="00751676" w:rsidP="00751676">
      <w:pPr>
        <w:numPr>
          <w:ilvl w:val="0"/>
          <w:numId w:val="1"/>
        </w:numPr>
        <w:jc w:val="both"/>
        <w:rPr>
          <w:rFonts w:ascii="Times New Roman" w:hAnsi="Times New Roman" w:cs="Times New Roman"/>
          <w:sz w:val="28"/>
          <w:szCs w:val="28"/>
        </w:rPr>
      </w:pPr>
      <w:r w:rsidRPr="00751676">
        <w:rPr>
          <w:rFonts w:ascii="Times New Roman" w:hAnsi="Times New Roman" w:cs="Times New Roman"/>
          <w:sz w:val="28"/>
          <w:szCs w:val="28"/>
        </w:rPr>
        <w:t>Наявність матеріально-технічної бази;</w:t>
      </w:r>
    </w:p>
    <w:p w:rsidR="00751676" w:rsidRPr="00751676" w:rsidRDefault="00751676" w:rsidP="00751676">
      <w:pPr>
        <w:numPr>
          <w:ilvl w:val="0"/>
          <w:numId w:val="1"/>
        </w:numPr>
        <w:jc w:val="both"/>
        <w:rPr>
          <w:rFonts w:ascii="Times New Roman" w:hAnsi="Times New Roman" w:cs="Times New Roman"/>
          <w:sz w:val="28"/>
          <w:szCs w:val="28"/>
        </w:rPr>
      </w:pPr>
      <w:r w:rsidRPr="00751676">
        <w:rPr>
          <w:rFonts w:ascii="Times New Roman" w:hAnsi="Times New Roman" w:cs="Times New Roman"/>
          <w:sz w:val="28"/>
          <w:szCs w:val="28"/>
        </w:rPr>
        <w:t>Вартість надання послуг;</w:t>
      </w:r>
    </w:p>
    <w:p w:rsidR="00751676" w:rsidRPr="00751676" w:rsidRDefault="00751676" w:rsidP="00751676">
      <w:pPr>
        <w:numPr>
          <w:ilvl w:val="0"/>
          <w:numId w:val="1"/>
        </w:numPr>
        <w:jc w:val="both"/>
        <w:rPr>
          <w:rFonts w:ascii="Times New Roman" w:hAnsi="Times New Roman" w:cs="Times New Roman"/>
          <w:sz w:val="28"/>
          <w:szCs w:val="28"/>
        </w:rPr>
      </w:pPr>
      <w:r w:rsidRPr="00751676">
        <w:rPr>
          <w:rFonts w:ascii="Times New Roman" w:hAnsi="Times New Roman" w:cs="Times New Roman"/>
          <w:sz w:val="28"/>
          <w:szCs w:val="28"/>
        </w:rPr>
        <w:t xml:space="preserve">Наявність та кількість працівників </w:t>
      </w:r>
    </w:p>
    <w:p w:rsidR="00751676" w:rsidRPr="00751676" w:rsidRDefault="00751676" w:rsidP="00751676">
      <w:pPr>
        <w:numPr>
          <w:ilvl w:val="0"/>
          <w:numId w:val="1"/>
        </w:numPr>
        <w:jc w:val="both"/>
        <w:rPr>
          <w:rFonts w:ascii="Times New Roman" w:hAnsi="Times New Roman" w:cs="Times New Roman"/>
          <w:sz w:val="28"/>
          <w:szCs w:val="28"/>
        </w:rPr>
      </w:pPr>
      <w:r w:rsidRPr="00751676">
        <w:rPr>
          <w:rFonts w:ascii="Times New Roman" w:hAnsi="Times New Roman" w:cs="Times New Roman"/>
          <w:sz w:val="28"/>
          <w:szCs w:val="28"/>
        </w:rPr>
        <w:t xml:space="preserve">Обов’язкова погрузка твердих побутових </w:t>
      </w:r>
      <w:proofErr w:type="gramStart"/>
      <w:r w:rsidRPr="00751676">
        <w:rPr>
          <w:rFonts w:ascii="Times New Roman" w:hAnsi="Times New Roman" w:cs="Times New Roman"/>
          <w:sz w:val="28"/>
          <w:szCs w:val="28"/>
        </w:rPr>
        <w:t>відходів .</w:t>
      </w:r>
      <w:proofErr w:type="gramEnd"/>
      <w:r w:rsidRPr="00751676">
        <w:rPr>
          <w:rFonts w:ascii="Times New Roman" w:hAnsi="Times New Roman" w:cs="Times New Roman"/>
          <w:sz w:val="28"/>
          <w:szCs w:val="28"/>
        </w:rPr>
        <w:t xml:space="preserve"> </w:t>
      </w:r>
    </w:p>
    <w:p w:rsidR="00751676" w:rsidRPr="00751676" w:rsidRDefault="00751676" w:rsidP="00751676">
      <w:pPr>
        <w:jc w:val="both"/>
        <w:rPr>
          <w:rFonts w:ascii="Times New Roman" w:hAnsi="Times New Roman" w:cs="Times New Roman"/>
          <w:sz w:val="28"/>
          <w:szCs w:val="28"/>
        </w:rPr>
      </w:pP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Кваліфікаційні вимоги до учасників конкурсу</w:t>
      </w:r>
      <w:r w:rsidRPr="00751676">
        <w:rPr>
          <w:rFonts w:ascii="Times New Roman" w:hAnsi="Times New Roman" w:cs="Times New Roman"/>
          <w:sz w:val="28"/>
          <w:szCs w:val="28"/>
          <w:lang w:val="uk-UA"/>
        </w:rPr>
        <w:t xml:space="preserve"> з вивезення </w:t>
      </w:r>
      <w:proofErr w:type="gramStart"/>
      <w:r w:rsidRPr="00751676">
        <w:rPr>
          <w:rFonts w:ascii="Times New Roman" w:hAnsi="Times New Roman" w:cs="Times New Roman"/>
          <w:sz w:val="28"/>
          <w:szCs w:val="28"/>
          <w:lang w:val="uk-UA"/>
        </w:rPr>
        <w:t>рідких  побутових</w:t>
      </w:r>
      <w:proofErr w:type="gramEnd"/>
      <w:r w:rsidRPr="00751676">
        <w:rPr>
          <w:rFonts w:ascii="Times New Roman" w:hAnsi="Times New Roman" w:cs="Times New Roman"/>
          <w:sz w:val="28"/>
          <w:szCs w:val="28"/>
          <w:lang w:val="uk-UA"/>
        </w:rPr>
        <w:t xml:space="preserve"> відходів</w:t>
      </w:r>
      <w:r w:rsidRPr="00751676">
        <w:rPr>
          <w:rFonts w:ascii="Times New Roman" w:hAnsi="Times New Roman" w:cs="Times New Roman"/>
          <w:sz w:val="28"/>
          <w:szCs w:val="28"/>
        </w:rPr>
        <w:t xml:space="preserve">:  </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xml:space="preserve"> Наявність матеріально-технічної бази, рівень забезпеченості учасників конкурсу матеріально-технічним обладнанням, необхідним для визначення послуг.</w:t>
      </w:r>
    </w:p>
    <w:p w:rsidR="00751676" w:rsidRPr="00751676" w:rsidRDefault="00751676" w:rsidP="00751676">
      <w:pPr>
        <w:numPr>
          <w:ilvl w:val="0"/>
          <w:numId w:val="1"/>
        </w:numPr>
        <w:jc w:val="both"/>
        <w:rPr>
          <w:rFonts w:ascii="Times New Roman" w:hAnsi="Times New Roman" w:cs="Times New Roman"/>
          <w:sz w:val="28"/>
          <w:szCs w:val="28"/>
        </w:rPr>
      </w:pPr>
      <w:r w:rsidRPr="00751676">
        <w:rPr>
          <w:rFonts w:ascii="Times New Roman" w:hAnsi="Times New Roman" w:cs="Times New Roman"/>
          <w:sz w:val="28"/>
          <w:szCs w:val="28"/>
        </w:rPr>
        <w:t>Вартість надання послуг:</w:t>
      </w:r>
    </w:p>
    <w:p w:rsidR="00751676" w:rsidRPr="00751676" w:rsidRDefault="00751676" w:rsidP="00751676">
      <w:pPr>
        <w:numPr>
          <w:ilvl w:val="0"/>
          <w:numId w:val="1"/>
        </w:numPr>
        <w:jc w:val="both"/>
        <w:rPr>
          <w:rFonts w:ascii="Times New Roman" w:hAnsi="Times New Roman" w:cs="Times New Roman"/>
          <w:sz w:val="28"/>
          <w:szCs w:val="28"/>
        </w:rPr>
      </w:pPr>
      <w:r w:rsidRPr="00751676">
        <w:rPr>
          <w:rFonts w:ascii="Times New Roman" w:hAnsi="Times New Roman" w:cs="Times New Roman"/>
          <w:sz w:val="28"/>
          <w:szCs w:val="28"/>
        </w:rPr>
        <w:t>Досвід роботи з надання послуг з вивезення рідких побутових відходів.</w:t>
      </w:r>
    </w:p>
    <w:p w:rsidR="00751676" w:rsidRPr="00751676" w:rsidRDefault="00751676" w:rsidP="00751676">
      <w:pPr>
        <w:numPr>
          <w:ilvl w:val="0"/>
          <w:numId w:val="1"/>
        </w:numPr>
        <w:jc w:val="both"/>
        <w:rPr>
          <w:rFonts w:ascii="Times New Roman" w:hAnsi="Times New Roman" w:cs="Times New Roman"/>
          <w:sz w:val="28"/>
          <w:szCs w:val="28"/>
        </w:rPr>
      </w:pPr>
      <w:r w:rsidRPr="00751676">
        <w:rPr>
          <w:rFonts w:ascii="Times New Roman" w:hAnsi="Times New Roman" w:cs="Times New Roman"/>
          <w:sz w:val="28"/>
          <w:szCs w:val="28"/>
        </w:rPr>
        <w:t>Наявність та кількість працівників відповідної кваліфікації.</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xml:space="preserve">                   </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xml:space="preserve">   Для участі в конкурсі претендент повинен подати комісії:</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xml:space="preserve">- заяву про участь в конкурсі; </w:t>
      </w:r>
    </w:p>
    <w:p w:rsidR="00751676" w:rsidRPr="00751676" w:rsidRDefault="00751676" w:rsidP="00751676">
      <w:pPr>
        <w:numPr>
          <w:ilvl w:val="0"/>
          <w:numId w:val="2"/>
        </w:numPr>
        <w:jc w:val="both"/>
        <w:rPr>
          <w:rFonts w:ascii="Times New Roman" w:hAnsi="Times New Roman" w:cs="Times New Roman"/>
          <w:sz w:val="28"/>
          <w:szCs w:val="28"/>
        </w:rPr>
      </w:pPr>
      <w:r w:rsidRPr="00751676">
        <w:rPr>
          <w:rFonts w:ascii="Times New Roman" w:hAnsi="Times New Roman" w:cs="Times New Roman"/>
          <w:sz w:val="28"/>
          <w:szCs w:val="28"/>
        </w:rPr>
        <w:t xml:space="preserve">анкету претендента; </w:t>
      </w:r>
    </w:p>
    <w:p w:rsidR="00751676" w:rsidRPr="00751676" w:rsidRDefault="00751676" w:rsidP="00751676">
      <w:pPr>
        <w:numPr>
          <w:ilvl w:val="0"/>
          <w:numId w:val="2"/>
        </w:numPr>
        <w:jc w:val="both"/>
        <w:rPr>
          <w:rFonts w:ascii="Times New Roman" w:hAnsi="Times New Roman" w:cs="Times New Roman"/>
          <w:sz w:val="28"/>
          <w:szCs w:val="28"/>
        </w:rPr>
      </w:pPr>
      <w:r w:rsidRPr="00751676">
        <w:rPr>
          <w:rFonts w:ascii="Times New Roman" w:hAnsi="Times New Roman" w:cs="Times New Roman"/>
          <w:sz w:val="28"/>
          <w:szCs w:val="28"/>
        </w:rPr>
        <w:t xml:space="preserve">копію свідоцтва про державну реєстрацію; </w:t>
      </w:r>
    </w:p>
    <w:p w:rsidR="00751676" w:rsidRPr="00751676" w:rsidRDefault="00751676" w:rsidP="00751676">
      <w:pPr>
        <w:numPr>
          <w:ilvl w:val="0"/>
          <w:numId w:val="2"/>
        </w:numPr>
        <w:jc w:val="both"/>
        <w:rPr>
          <w:rFonts w:ascii="Times New Roman" w:hAnsi="Times New Roman" w:cs="Times New Roman"/>
          <w:sz w:val="28"/>
          <w:szCs w:val="28"/>
        </w:rPr>
      </w:pPr>
      <w:r w:rsidRPr="00751676">
        <w:rPr>
          <w:rFonts w:ascii="Times New Roman" w:hAnsi="Times New Roman" w:cs="Times New Roman"/>
          <w:sz w:val="28"/>
          <w:szCs w:val="28"/>
        </w:rPr>
        <w:t xml:space="preserve">довідку державної </w:t>
      </w:r>
      <w:proofErr w:type="gramStart"/>
      <w:r w:rsidRPr="00751676">
        <w:rPr>
          <w:rFonts w:ascii="Times New Roman" w:hAnsi="Times New Roman" w:cs="Times New Roman"/>
          <w:sz w:val="28"/>
          <w:szCs w:val="28"/>
        </w:rPr>
        <w:t>податкової  інспекції</w:t>
      </w:r>
      <w:proofErr w:type="gramEnd"/>
      <w:r w:rsidRPr="00751676">
        <w:rPr>
          <w:rFonts w:ascii="Times New Roman" w:hAnsi="Times New Roman" w:cs="Times New Roman"/>
          <w:sz w:val="28"/>
          <w:szCs w:val="28"/>
        </w:rPr>
        <w:t xml:space="preserve"> про відсутність заборгованості по сплаті податків, зборів та інших обов'язкових платежів; </w:t>
      </w:r>
    </w:p>
    <w:p w:rsidR="00751676" w:rsidRPr="00751676" w:rsidRDefault="00751676" w:rsidP="00751676">
      <w:pPr>
        <w:numPr>
          <w:ilvl w:val="0"/>
          <w:numId w:val="2"/>
        </w:numPr>
        <w:jc w:val="both"/>
        <w:rPr>
          <w:rFonts w:ascii="Times New Roman" w:hAnsi="Times New Roman" w:cs="Times New Roman"/>
          <w:sz w:val="28"/>
          <w:szCs w:val="28"/>
        </w:rPr>
      </w:pPr>
      <w:r w:rsidRPr="00751676">
        <w:rPr>
          <w:rFonts w:ascii="Times New Roman" w:hAnsi="Times New Roman" w:cs="Times New Roman"/>
          <w:sz w:val="28"/>
          <w:szCs w:val="28"/>
        </w:rPr>
        <w:lastRenderedPageBreak/>
        <w:t xml:space="preserve">документ, що містить інформацію про технічний потенціал суб'єкта господарювання (кількість спеціально обладнаних транспортних засобів, </w:t>
      </w:r>
      <w:proofErr w:type="gramStart"/>
      <w:r w:rsidRPr="00751676">
        <w:rPr>
          <w:rFonts w:ascii="Times New Roman" w:hAnsi="Times New Roman" w:cs="Times New Roman"/>
          <w:sz w:val="28"/>
          <w:szCs w:val="28"/>
        </w:rPr>
        <w:t>які  перебувають</w:t>
      </w:r>
      <w:proofErr w:type="gramEnd"/>
      <w:r w:rsidRPr="00751676">
        <w:rPr>
          <w:rFonts w:ascii="Times New Roman" w:hAnsi="Times New Roman" w:cs="Times New Roman"/>
          <w:sz w:val="28"/>
          <w:szCs w:val="28"/>
        </w:rPr>
        <w:t xml:space="preserve"> на балансі суб'єкта господарювання, наявність власної ремонтної бази тощо);</w:t>
      </w:r>
    </w:p>
    <w:p w:rsidR="00751676" w:rsidRPr="00751676" w:rsidRDefault="00751676" w:rsidP="00751676">
      <w:pPr>
        <w:numPr>
          <w:ilvl w:val="0"/>
          <w:numId w:val="2"/>
        </w:numPr>
        <w:jc w:val="both"/>
        <w:rPr>
          <w:rFonts w:ascii="Times New Roman" w:hAnsi="Times New Roman" w:cs="Times New Roman"/>
          <w:sz w:val="28"/>
          <w:szCs w:val="28"/>
        </w:rPr>
      </w:pPr>
      <w:r w:rsidRPr="00751676">
        <w:rPr>
          <w:rFonts w:ascii="Times New Roman" w:hAnsi="Times New Roman" w:cs="Times New Roman"/>
          <w:sz w:val="28"/>
          <w:szCs w:val="28"/>
        </w:rPr>
        <w:t>договір на право власності чи оренди (суборенди) земельною ділянкою, де буде здійснюватись захоронення твердих побутових відходів;</w:t>
      </w:r>
    </w:p>
    <w:p w:rsidR="00751676" w:rsidRPr="00751676" w:rsidRDefault="00751676" w:rsidP="00751676">
      <w:pPr>
        <w:numPr>
          <w:ilvl w:val="0"/>
          <w:numId w:val="2"/>
        </w:numPr>
        <w:jc w:val="both"/>
        <w:rPr>
          <w:rFonts w:ascii="Times New Roman" w:hAnsi="Times New Roman" w:cs="Times New Roman"/>
          <w:sz w:val="28"/>
          <w:szCs w:val="28"/>
        </w:rPr>
      </w:pPr>
      <w:r w:rsidRPr="00751676">
        <w:rPr>
          <w:rFonts w:ascii="Times New Roman" w:hAnsi="Times New Roman" w:cs="Times New Roman"/>
          <w:sz w:val="28"/>
          <w:szCs w:val="28"/>
          <w:lang w:val="uk-UA"/>
        </w:rPr>
        <w:t>і</w:t>
      </w:r>
      <w:r w:rsidRPr="00751676">
        <w:rPr>
          <w:rFonts w:ascii="Times New Roman" w:hAnsi="Times New Roman" w:cs="Times New Roman"/>
          <w:sz w:val="28"/>
          <w:szCs w:val="28"/>
        </w:rPr>
        <w:t>нформаційна довідка про наявність засобів виробництва  (автотранспорту та механізмів) для виконання робіт та їх  технічна характеристика</w:t>
      </w:r>
      <w:r w:rsidRPr="00751676">
        <w:rPr>
          <w:rFonts w:ascii="Times New Roman" w:hAnsi="Times New Roman" w:cs="Times New Roman"/>
          <w:sz w:val="28"/>
          <w:szCs w:val="28"/>
          <w:lang w:val="uk-UA"/>
        </w:rPr>
        <w:t xml:space="preserve"> для вивезення рідких побутових відходів</w:t>
      </w:r>
      <w:r w:rsidRPr="00751676">
        <w:rPr>
          <w:rFonts w:ascii="Times New Roman" w:hAnsi="Times New Roman" w:cs="Times New Roman"/>
          <w:sz w:val="28"/>
          <w:szCs w:val="28"/>
        </w:rPr>
        <w:t>;</w:t>
      </w:r>
    </w:p>
    <w:p w:rsidR="00751676" w:rsidRPr="00751676" w:rsidRDefault="00751676" w:rsidP="00751676">
      <w:pPr>
        <w:numPr>
          <w:ilvl w:val="0"/>
          <w:numId w:val="2"/>
        </w:numPr>
        <w:jc w:val="both"/>
        <w:rPr>
          <w:rFonts w:ascii="Times New Roman" w:hAnsi="Times New Roman" w:cs="Times New Roman"/>
          <w:sz w:val="28"/>
          <w:szCs w:val="28"/>
        </w:rPr>
      </w:pPr>
      <w:r w:rsidRPr="00751676">
        <w:rPr>
          <w:rFonts w:ascii="Times New Roman" w:hAnsi="Times New Roman" w:cs="Times New Roman"/>
          <w:sz w:val="28"/>
          <w:szCs w:val="28"/>
        </w:rPr>
        <w:t xml:space="preserve"> Документи, що містять відомості щодо обсягу </w:t>
      </w:r>
      <w:proofErr w:type="gramStart"/>
      <w:r w:rsidRPr="00751676">
        <w:rPr>
          <w:rFonts w:ascii="Times New Roman" w:hAnsi="Times New Roman" w:cs="Times New Roman"/>
          <w:sz w:val="28"/>
          <w:szCs w:val="28"/>
        </w:rPr>
        <w:t>наданих  послуг</w:t>
      </w:r>
      <w:proofErr w:type="gramEnd"/>
      <w:r w:rsidRPr="00751676">
        <w:rPr>
          <w:rFonts w:ascii="Times New Roman" w:hAnsi="Times New Roman" w:cs="Times New Roman"/>
          <w:sz w:val="28"/>
          <w:szCs w:val="28"/>
        </w:rPr>
        <w:t xml:space="preserve"> з вивезення РПВ за останній рік.</w:t>
      </w:r>
    </w:p>
    <w:p w:rsidR="00751676" w:rsidRPr="00751676" w:rsidRDefault="00751676" w:rsidP="00751676">
      <w:pPr>
        <w:numPr>
          <w:ilvl w:val="0"/>
          <w:numId w:val="2"/>
        </w:numPr>
        <w:jc w:val="both"/>
        <w:rPr>
          <w:rFonts w:ascii="Times New Roman" w:hAnsi="Times New Roman" w:cs="Times New Roman"/>
          <w:sz w:val="28"/>
          <w:szCs w:val="28"/>
        </w:rPr>
      </w:pPr>
      <w:r w:rsidRPr="00751676">
        <w:rPr>
          <w:rFonts w:ascii="Times New Roman" w:hAnsi="Times New Roman" w:cs="Times New Roman"/>
          <w:sz w:val="28"/>
          <w:szCs w:val="28"/>
        </w:rPr>
        <w:t>конкурсну пропозицію, суттєвими умовами якої є:</w:t>
      </w:r>
    </w:p>
    <w:p w:rsidR="00751676" w:rsidRPr="00751676" w:rsidRDefault="00751676" w:rsidP="00751676">
      <w:pPr>
        <w:numPr>
          <w:ilvl w:val="0"/>
          <w:numId w:val="2"/>
        </w:numPr>
        <w:jc w:val="both"/>
        <w:rPr>
          <w:rFonts w:ascii="Times New Roman" w:hAnsi="Times New Roman" w:cs="Times New Roman"/>
          <w:sz w:val="28"/>
          <w:szCs w:val="28"/>
        </w:rPr>
      </w:pPr>
      <w:r w:rsidRPr="00751676">
        <w:rPr>
          <w:rFonts w:ascii="Times New Roman" w:hAnsi="Times New Roman" w:cs="Times New Roman"/>
          <w:sz w:val="28"/>
          <w:szCs w:val="28"/>
        </w:rPr>
        <w:t xml:space="preserve">розмір тарифу на вивезення твердих побутових відходів від мешканців приватного </w:t>
      </w:r>
      <w:proofErr w:type="gramStart"/>
      <w:r w:rsidRPr="00751676">
        <w:rPr>
          <w:rFonts w:ascii="Times New Roman" w:hAnsi="Times New Roman" w:cs="Times New Roman"/>
          <w:sz w:val="28"/>
          <w:szCs w:val="28"/>
        </w:rPr>
        <w:t>сектора  (</w:t>
      </w:r>
      <w:proofErr w:type="gramEnd"/>
      <w:r w:rsidRPr="00751676">
        <w:rPr>
          <w:rFonts w:ascii="Times New Roman" w:hAnsi="Times New Roman" w:cs="Times New Roman"/>
          <w:sz w:val="28"/>
          <w:szCs w:val="28"/>
        </w:rPr>
        <w:t>краща пропозиція за найнижчого тарифу);</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xml:space="preserve">    - інші документи, які подаються за бажанням учасника конкурсу і містять відомості про його здатність надавати послуги з вивезення побутових відходів (впровадження роздільного збирання тощо) належного рівня </w:t>
      </w:r>
      <w:proofErr w:type="gramStart"/>
      <w:r w:rsidRPr="00751676">
        <w:rPr>
          <w:rFonts w:ascii="Times New Roman" w:hAnsi="Times New Roman" w:cs="Times New Roman"/>
          <w:sz w:val="28"/>
          <w:szCs w:val="28"/>
        </w:rPr>
        <w:t>якості..</w:t>
      </w:r>
      <w:proofErr w:type="gramEnd"/>
    </w:p>
    <w:p w:rsidR="00751676" w:rsidRPr="00751676" w:rsidRDefault="00751676" w:rsidP="00751676">
      <w:pPr>
        <w:jc w:val="both"/>
        <w:rPr>
          <w:rFonts w:ascii="Times New Roman" w:hAnsi="Times New Roman" w:cs="Times New Roman"/>
          <w:sz w:val="28"/>
          <w:szCs w:val="28"/>
        </w:rPr>
      </w:pP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xml:space="preserve">            Претендент подає документи у закритому конверті (пакеті), на якому    зазначається його назва, адреса й найменування об’єкта конкурсу, з поміткою «Заява на участь у конкурсі з вивезення твердих побутових </w:t>
      </w:r>
      <w:proofErr w:type="gramStart"/>
      <w:r w:rsidRPr="00751676">
        <w:rPr>
          <w:rFonts w:ascii="Times New Roman" w:hAnsi="Times New Roman" w:cs="Times New Roman"/>
          <w:sz w:val="28"/>
          <w:szCs w:val="28"/>
        </w:rPr>
        <w:t>відходів  від</w:t>
      </w:r>
      <w:proofErr w:type="gramEnd"/>
      <w:r w:rsidRPr="00751676">
        <w:rPr>
          <w:rFonts w:ascii="Times New Roman" w:hAnsi="Times New Roman" w:cs="Times New Roman"/>
          <w:sz w:val="28"/>
          <w:szCs w:val="28"/>
        </w:rPr>
        <w:t xml:space="preserve"> мешканців Первозванівської сільської ради ».</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xml:space="preserve">      Строк для </w:t>
      </w:r>
      <w:proofErr w:type="gramStart"/>
      <w:r w:rsidRPr="00751676">
        <w:rPr>
          <w:rFonts w:ascii="Times New Roman" w:hAnsi="Times New Roman" w:cs="Times New Roman"/>
          <w:sz w:val="28"/>
          <w:szCs w:val="28"/>
        </w:rPr>
        <w:t>подання  документів</w:t>
      </w:r>
      <w:proofErr w:type="gramEnd"/>
      <w:r w:rsidRPr="00751676">
        <w:rPr>
          <w:rFonts w:ascii="Times New Roman" w:hAnsi="Times New Roman" w:cs="Times New Roman"/>
          <w:sz w:val="28"/>
          <w:szCs w:val="28"/>
        </w:rPr>
        <w:t xml:space="preserve"> на конкурс становить 30 календарних днів з дати опублікування оголошення  про проведення конкурсу.</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xml:space="preserve">      Усі документи складаються державною мовою. </w:t>
      </w:r>
    </w:p>
    <w:p w:rsidR="00751676" w:rsidRPr="00751676" w:rsidRDefault="00751676" w:rsidP="00751676">
      <w:pPr>
        <w:jc w:val="both"/>
        <w:rPr>
          <w:rFonts w:ascii="Times New Roman" w:hAnsi="Times New Roman" w:cs="Times New Roman"/>
          <w:sz w:val="28"/>
          <w:szCs w:val="28"/>
        </w:rPr>
      </w:pP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xml:space="preserve">       Для участі у конкурсі запрошуються суб'єкти підприємницької діяльності, які відповідають умовам конкурсу.         </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xml:space="preserve">        </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xml:space="preserve"> Інформацію щодо проведення конкурсу та подачі документів можна отримати за телефонами: </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xml:space="preserve">       - Кобець Ірина Миколаївна– секретар комісії, 31-61-85, 095 </w:t>
      </w:r>
      <w:proofErr w:type="gramStart"/>
      <w:r w:rsidRPr="00751676">
        <w:rPr>
          <w:rFonts w:ascii="Times New Roman" w:hAnsi="Times New Roman" w:cs="Times New Roman"/>
          <w:sz w:val="28"/>
          <w:szCs w:val="28"/>
        </w:rPr>
        <w:t>9386  633</w:t>
      </w:r>
      <w:proofErr w:type="gramEnd"/>
      <w:r w:rsidRPr="00751676">
        <w:rPr>
          <w:rFonts w:ascii="Times New Roman" w:hAnsi="Times New Roman" w:cs="Times New Roman"/>
          <w:sz w:val="28"/>
          <w:szCs w:val="28"/>
        </w:rPr>
        <w:t xml:space="preserve">. </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xml:space="preserve">         Документи на конкурс подавати за адресою:  </w:t>
      </w:r>
    </w:p>
    <w:p w:rsidR="00751676" w:rsidRPr="00751676" w:rsidRDefault="00751676" w:rsidP="00751676">
      <w:pPr>
        <w:jc w:val="both"/>
        <w:rPr>
          <w:rFonts w:ascii="Times New Roman" w:hAnsi="Times New Roman" w:cs="Times New Roman"/>
          <w:sz w:val="28"/>
          <w:szCs w:val="28"/>
        </w:rPr>
      </w:pPr>
      <w:proofErr w:type="gramStart"/>
      <w:r w:rsidRPr="00751676">
        <w:rPr>
          <w:rFonts w:ascii="Times New Roman" w:hAnsi="Times New Roman" w:cs="Times New Roman"/>
          <w:sz w:val="28"/>
          <w:szCs w:val="28"/>
        </w:rPr>
        <w:t>вул.Гагаріна</w:t>
      </w:r>
      <w:proofErr w:type="gramEnd"/>
      <w:r w:rsidRPr="00751676">
        <w:rPr>
          <w:rFonts w:ascii="Times New Roman" w:hAnsi="Times New Roman" w:cs="Times New Roman"/>
          <w:sz w:val="28"/>
          <w:szCs w:val="28"/>
        </w:rPr>
        <w:t>,</w:t>
      </w:r>
      <w:r w:rsidRPr="00751676">
        <w:rPr>
          <w:rFonts w:ascii="Times New Roman" w:hAnsi="Times New Roman" w:cs="Times New Roman"/>
          <w:sz w:val="28"/>
          <w:szCs w:val="28"/>
          <w:lang w:val="uk-UA"/>
        </w:rPr>
        <w:t>1</w:t>
      </w:r>
      <w:r w:rsidRPr="00751676">
        <w:rPr>
          <w:rFonts w:ascii="Times New Roman" w:hAnsi="Times New Roman" w:cs="Times New Roman"/>
          <w:sz w:val="28"/>
          <w:szCs w:val="28"/>
        </w:rPr>
        <w:t xml:space="preserve"> с.Первозванівка     Кропивницького району     </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lastRenderedPageBreak/>
        <w:t xml:space="preserve">         Термін подачі документів складає не більше 30 днів з дня оголошення </w:t>
      </w:r>
      <w:proofErr w:type="gramStart"/>
      <w:r w:rsidRPr="00751676">
        <w:rPr>
          <w:rFonts w:ascii="Times New Roman" w:hAnsi="Times New Roman" w:cs="Times New Roman"/>
          <w:sz w:val="28"/>
          <w:szCs w:val="28"/>
        </w:rPr>
        <w:t>конкурсу  на</w:t>
      </w:r>
      <w:proofErr w:type="gramEnd"/>
      <w:r w:rsidRPr="00751676">
        <w:rPr>
          <w:rFonts w:ascii="Times New Roman" w:hAnsi="Times New Roman" w:cs="Times New Roman"/>
          <w:sz w:val="28"/>
          <w:szCs w:val="28"/>
        </w:rPr>
        <w:t xml:space="preserve"> вебсайті  сільської ради.  </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xml:space="preserve">          Конкурс відбудеться за адресою: вул. Гагаріна,</w:t>
      </w:r>
      <w:r w:rsidRPr="00751676">
        <w:rPr>
          <w:rFonts w:ascii="Times New Roman" w:hAnsi="Times New Roman" w:cs="Times New Roman"/>
          <w:sz w:val="28"/>
          <w:szCs w:val="28"/>
          <w:lang w:val="uk-UA"/>
        </w:rPr>
        <w:t>1</w:t>
      </w:r>
      <w:r w:rsidRPr="00751676">
        <w:rPr>
          <w:rFonts w:ascii="Times New Roman" w:hAnsi="Times New Roman" w:cs="Times New Roman"/>
          <w:sz w:val="28"/>
          <w:szCs w:val="28"/>
        </w:rPr>
        <w:t xml:space="preserve"> </w:t>
      </w:r>
      <w:proofErr w:type="gramStart"/>
      <w:r w:rsidRPr="00751676">
        <w:rPr>
          <w:rFonts w:ascii="Times New Roman" w:hAnsi="Times New Roman" w:cs="Times New Roman"/>
          <w:sz w:val="28"/>
          <w:szCs w:val="28"/>
        </w:rPr>
        <w:t>с.Первозванівка  Кропивницького</w:t>
      </w:r>
      <w:proofErr w:type="gramEnd"/>
      <w:r w:rsidRPr="00751676">
        <w:rPr>
          <w:rFonts w:ascii="Times New Roman" w:hAnsi="Times New Roman" w:cs="Times New Roman"/>
          <w:sz w:val="28"/>
          <w:szCs w:val="28"/>
        </w:rPr>
        <w:t xml:space="preserve"> району,  відділ інфраструктури та житлово –комунального господарства .</w:t>
      </w:r>
    </w:p>
    <w:p w:rsidR="00751676" w:rsidRPr="00751676" w:rsidRDefault="00751676" w:rsidP="00751676">
      <w:pPr>
        <w:jc w:val="both"/>
        <w:rPr>
          <w:rFonts w:ascii="Times New Roman" w:hAnsi="Times New Roman" w:cs="Times New Roman"/>
          <w:sz w:val="28"/>
          <w:szCs w:val="28"/>
        </w:rPr>
      </w:pPr>
    </w:p>
    <w:p w:rsidR="00751676" w:rsidRPr="00751676" w:rsidRDefault="00751676" w:rsidP="00751676">
      <w:pPr>
        <w:jc w:val="both"/>
        <w:rPr>
          <w:rFonts w:ascii="Times New Roman" w:hAnsi="Times New Roman" w:cs="Times New Roman"/>
          <w:sz w:val="28"/>
          <w:szCs w:val="28"/>
        </w:rPr>
      </w:pPr>
    </w:p>
    <w:p w:rsidR="00751676" w:rsidRPr="00751676" w:rsidRDefault="00751676" w:rsidP="00751676">
      <w:pPr>
        <w:jc w:val="both"/>
        <w:rPr>
          <w:rFonts w:ascii="Times New Roman" w:hAnsi="Times New Roman" w:cs="Times New Roman"/>
          <w:sz w:val="28"/>
          <w:szCs w:val="28"/>
        </w:rPr>
      </w:pPr>
    </w:p>
    <w:p w:rsidR="00751676" w:rsidRPr="00751676" w:rsidRDefault="00751676" w:rsidP="00751676">
      <w:pPr>
        <w:jc w:val="both"/>
        <w:rPr>
          <w:rFonts w:ascii="Times New Roman" w:hAnsi="Times New Roman" w:cs="Times New Roman"/>
          <w:sz w:val="28"/>
          <w:szCs w:val="28"/>
        </w:rPr>
      </w:pPr>
    </w:p>
    <w:p w:rsidR="00751676" w:rsidRPr="00751676" w:rsidRDefault="00751676" w:rsidP="00751676">
      <w:pPr>
        <w:jc w:val="both"/>
        <w:rPr>
          <w:rFonts w:ascii="Times New Roman" w:hAnsi="Times New Roman" w:cs="Times New Roman"/>
          <w:sz w:val="28"/>
          <w:szCs w:val="28"/>
        </w:rPr>
      </w:pPr>
    </w:p>
    <w:p w:rsidR="00751676" w:rsidRPr="00751676" w:rsidRDefault="00751676" w:rsidP="00751676">
      <w:pPr>
        <w:jc w:val="both"/>
        <w:rPr>
          <w:rFonts w:ascii="Times New Roman" w:hAnsi="Times New Roman" w:cs="Times New Roman"/>
          <w:sz w:val="28"/>
          <w:szCs w:val="28"/>
        </w:rPr>
      </w:pPr>
    </w:p>
    <w:p w:rsidR="00751676" w:rsidRPr="00751676" w:rsidRDefault="00751676" w:rsidP="00751676">
      <w:pPr>
        <w:jc w:val="both"/>
        <w:rPr>
          <w:rFonts w:ascii="Times New Roman" w:hAnsi="Times New Roman" w:cs="Times New Roman"/>
          <w:sz w:val="28"/>
          <w:szCs w:val="28"/>
        </w:rPr>
      </w:pPr>
    </w:p>
    <w:p w:rsidR="00751676" w:rsidRPr="00751676" w:rsidRDefault="00751676" w:rsidP="00751676">
      <w:pPr>
        <w:jc w:val="both"/>
        <w:rPr>
          <w:rFonts w:ascii="Times New Roman" w:hAnsi="Times New Roman" w:cs="Times New Roman"/>
          <w:sz w:val="28"/>
          <w:szCs w:val="28"/>
        </w:rPr>
      </w:pPr>
    </w:p>
    <w:p w:rsidR="00751676" w:rsidRPr="00751676" w:rsidRDefault="00751676" w:rsidP="00751676">
      <w:pPr>
        <w:jc w:val="both"/>
        <w:rPr>
          <w:rFonts w:ascii="Times New Roman" w:hAnsi="Times New Roman" w:cs="Times New Roman"/>
          <w:sz w:val="28"/>
          <w:szCs w:val="28"/>
        </w:rPr>
      </w:pPr>
    </w:p>
    <w:p w:rsidR="00751676" w:rsidRPr="00751676" w:rsidRDefault="00751676" w:rsidP="00751676">
      <w:pPr>
        <w:jc w:val="both"/>
        <w:rPr>
          <w:rFonts w:ascii="Times New Roman" w:hAnsi="Times New Roman" w:cs="Times New Roman"/>
          <w:sz w:val="28"/>
          <w:szCs w:val="28"/>
        </w:rPr>
      </w:pPr>
    </w:p>
    <w:p w:rsidR="00751676" w:rsidRPr="00751676" w:rsidRDefault="00751676" w:rsidP="00751676">
      <w:pPr>
        <w:jc w:val="both"/>
        <w:rPr>
          <w:rFonts w:ascii="Times New Roman" w:hAnsi="Times New Roman" w:cs="Times New Roman"/>
          <w:sz w:val="28"/>
          <w:szCs w:val="28"/>
        </w:rPr>
      </w:pPr>
    </w:p>
    <w:p w:rsidR="00751676" w:rsidRPr="00751676" w:rsidRDefault="00751676" w:rsidP="00751676">
      <w:pPr>
        <w:jc w:val="both"/>
        <w:rPr>
          <w:rFonts w:ascii="Times New Roman" w:hAnsi="Times New Roman" w:cs="Times New Roman"/>
          <w:sz w:val="28"/>
          <w:szCs w:val="28"/>
        </w:rPr>
      </w:pPr>
    </w:p>
    <w:p w:rsidR="00751676" w:rsidRPr="00751676" w:rsidRDefault="00751676" w:rsidP="00751676">
      <w:pPr>
        <w:jc w:val="both"/>
        <w:rPr>
          <w:rFonts w:ascii="Times New Roman" w:hAnsi="Times New Roman" w:cs="Times New Roman"/>
          <w:sz w:val="28"/>
          <w:szCs w:val="28"/>
        </w:rPr>
      </w:pPr>
    </w:p>
    <w:p w:rsidR="00751676" w:rsidRPr="00751676" w:rsidRDefault="00751676" w:rsidP="00751676">
      <w:pPr>
        <w:jc w:val="both"/>
        <w:rPr>
          <w:rFonts w:ascii="Times New Roman" w:hAnsi="Times New Roman" w:cs="Times New Roman"/>
          <w:sz w:val="28"/>
          <w:szCs w:val="28"/>
        </w:rPr>
      </w:pPr>
    </w:p>
    <w:p w:rsidR="00751676" w:rsidRPr="00751676" w:rsidRDefault="00751676" w:rsidP="00751676">
      <w:pPr>
        <w:jc w:val="both"/>
        <w:rPr>
          <w:rFonts w:ascii="Times New Roman" w:hAnsi="Times New Roman" w:cs="Times New Roman"/>
          <w:sz w:val="28"/>
          <w:szCs w:val="28"/>
        </w:rPr>
      </w:pPr>
    </w:p>
    <w:p w:rsidR="00751676" w:rsidRPr="00751676" w:rsidRDefault="00751676" w:rsidP="00751676">
      <w:pPr>
        <w:jc w:val="both"/>
        <w:rPr>
          <w:rFonts w:ascii="Times New Roman" w:hAnsi="Times New Roman" w:cs="Times New Roman"/>
          <w:sz w:val="28"/>
          <w:szCs w:val="28"/>
        </w:rPr>
      </w:pPr>
    </w:p>
    <w:p w:rsidR="00751676" w:rsidRPr="00751676" w:rsidRDefault="00751676" w:rsidP="00751676">
      <w:pPr>
        <w:jc w:val="both"/>
        <w:rPr>
          <w:rFonts w:ascii="Times New Roman" w:hAnsi="Times New Roman" w:cs="Times New Roman"/>
          <w:sz w:val="28"/>
          <w:szCs w:val="28"/>
        </w:rPr>
      </w:pPr>
    </w:p>
    <w:p w:rsidR="00751676" w:rsidRPr="00751676" w:rsidRDefault="00751676" w:rsidP="00751676">
      <w:pPr>
        <w:jc w:val="both"/>
        <w:rPr>
          <w:rFonts w:ascii="Times New Roman" w:hAnsi="Times New Roman" w:cs="Times New Roman"/>
          <w:sz w:val="28"/>
          <w:szCs w:val="28"/>
        </w:rPr>
      </w:pPr>
    </w:p>
    <w:p w:rsidR="00751676" w:rsidRPr="00751676" w:rsidRDefault="00751676" w:rsidP="00751676">
      <w:pPr>
        <w:jc w:val="both"/>
        <w:rPr>
          <w:rFonts w:ascii="Times New Roman" w:hAnsi="Times New Roman" w:cs="Times New Roman"/>
          <w:sz w:val="28"/>
          <w:szCs w:val="28"/>
        </w:rPr>
      </w:pPr>
    </w:p>
    <w:p w:rsidR="00751676" w:rsidRPr="00751676" w:rsidRDefault="00751676" w:rsidP="00751676">
      <w:pPr>
        <w:jc w:val="both"/>
        <w:rPr>
          <w:rFonts w:ascii="Times New Roman" w:hAnsi="Times New Roman" w:cs="Times New Roman"/>
          <w:sz w:val="28"/>
          <w:szCs w:val="28"/>
        </w:rPr>
      </w:pPr>
    </w:p>
    <w:p w:rsidR="00751676" w:rsidRPr="00751676" w:rsidRDefault="00751676" w:rsidP="00751676">
      <w:pPr>
        <w:jc w:val="both"/>
        <w:rPr>
          <w:rFonts w:ascii="Times New Roman" w:hAnsi="Times New Roman" w:cs="Times New Roman"/>
          <w:sz w:val="28"/>
          <w:szCs w:val="28"/>
        </w:rPr>
      </w:pPr>
    </w:p>
    <w:p w:rsidR="00751676" w:rsidRPr="00751676" w:rsidRDefault="00751676" w:rsidP="00751676">
      <w:pPr>
        <w:jc w:val="both"/>
        <w:rPr>
          <w:rFonts w:ascii="Times New Roman" w:hAnsi="Times New Roman" w:cs="Times New Roman"/>
          <w:sz w:val="28"/>
          <w:szCs w:val="28"/>
        </w:rPr>
      </w:pPr>
    </w:p>
    <w:p w:rsidR="00751676" w:rsidRPr="00751676" w:rsidRDefault="00751676" w:rsidP="00751676">
      <w:pPr>
        <w:jc w:val="both"/>
        <w:rPr>
          <w:rFonts w:ascii="Times New Roman" w:hAnsi="Times New Roman" w:cs="Times New Roman"/>
          <w:sz w:val="28"/>
          <w:szCs w:val="28"/>
        </w:rPr>
      </w:pPr>
    </w:p>
    <w:p w:rsidR="00751676" w:rsidRPr="00751676" w:rsidRDefault="00751676" w:rsidP="00751676">
      <w:pPr>
        <w:jc w:val="both"/>
        <w:rPr>
          <w:rFonts w:ascii="Times New Roman" w:hAnsi="Times New Roman" w:cs="Times New Roman"/>
          <w:sz w:val="28"/>
          <w:szCs w:val="28"/>
        </w:rPr>
      </w:pPr>
    </w:p>
    <w:p w:rsidR="00751676" w:rsidRPr="00751676" w:rsidRDefault="00751676" w:rsidP="00751676">
      <w:pPr>
        <w:jc w:val="both"/>
        <w:rPr>
          <w:rFonts w:ascii="Times New Roman" w:hAnsi="Times New Roman" w:cs="Times New Roman"/>
          <w:sz w:val="28"/>
          <w:szCs w:val="28"/>
        </w:rPr>
      </w:pPr>
    </w:p>
    <w:p w:rsidR="00751676" w:rsidRPr="00751676" w:rsidRDefault="00751676" w:rsidP="002545A5">
      <w:pPr>
        <w:jc w:val="center"/>
        <w:rPr>
          <w:rFonts w:ascii="Times New Roman" w:hAnsi="Times New Roman" w:cs="Times New Roman"/>
          <w:sz w:val="28"/>
          <w:szCs w:val="28"/>
        </w:rPr>
      </w:pPr>
      <w:r w:rsidRPr="00751676">
        <w:rPr>
          <w:rFonts w:ascii="Times New Roman" w:hAnsi="Times New Roman" w:cs="Times New Roman"/>
          <w:sz w:val="28"/>
          <w:szCs w:val="28"/>
        </w:rPr>
        <w:lastRenderedPageBreak/>
        <w:t>Конкурсна форма “ПРОПОЗИЦІЯ”</w:t>
      </w:r>
    </w:p>
    <w:p w:rsidR="00751676" w:rsidRPr="00751676" w:rsidRDefault="00751676" w:rsidP="002545A5">
      <w:pPr>
        <w:jc w:val="center"/>
        <w:rPr>
          <w:rFonts w:ascii="Times New Roman" w:hAnsi="Times New Roman" w:cs="Times New Roman"/>
          <w:sz w:val="28"/>
          <w:szCs w:val="28"/>
        </w:rPr>
      </w:pPr>
      <w:r w:rsidRPr="00751676">
        <w:rPr>
          <w:rFonts w:ascii="Times New Roman" w:hAnsi="Times New Roman" w:cs="Times New Roman"/>
          <w:sz w:val="28"/>
          <w:szCs w:val="28"/>
        </w:rPr>
        <w:t>(форма, яка подається учасником на фірмовому бланку)</w:t>
      </w:r>
    </w:p>
    <w:p w:rsidR="00751676" w:rsidRPr="00751676" w:rsidRDefault="00751676" w:rsidP="00751676">
      <w:pPr>
        <w:jc w:val="both"/>
        <w:rPr>
          <w:rFonts w:ascii="Times New Roman" w:hAnsi="Times New Roman" w:cs="Times New Roman"/>
          <w:sz w:val="28"/>
          <w:szCs w:val="28"/>
        </w:rPr>
      </w:pP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Ми, (назва учасника), надаємо свою пропозицію щодо участі у конкурсі на визначення Виконавця житлово-комунальних послуг (у цілому) з вивезення побутових відходів.</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 xml:space="preserve">Вивчивши конкурсну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конкурсній документації. </w:t>
      </w:r>
      <w:proofErr w:type="gramStart"/>
      <w:r w:rsidRPr="00751676">
        <w:rPr>
          <w:rFonts w:ascii="Times New Roman" w:hAnsi="Times New Roman" w:cs="Times New Roman"/>
          <w:sz w:val="28"/>
          <w:szCs w:val="28"/>
        </w:rPr>
        <w:t>До акцепту</w:t>
      </w:r>
      <w:proofErr w:type="gramEnd"/>
      <w:r w:rsidRPr="00751676">
        <w:rPr>
          <w:rFonts w:ascii="Times New Roman" w:hAnsi="Times New Roman" w:cs="Times New Roman"/>
          <w:sz w:val="28"/>
          <w:szCs w:val="28"/>
        </w:rPr>
        <w:t xml:space="preserve"> нашої конкурсної пропозиції Ваш проект Договору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Ми погоджуємося з умовами, що Ви можете відхилити нашу пропозицію згідно з умовами конкурсної документації, та розуміємо, що Ви не обмежені у прийнятті будь-якої іншої пропозиції з більш вигідними для Вас умовами.</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Якщо наша пропозиція буде акцептована, ми зобов’язуємося підписати Договір із Власником протягом десяти календарних днів після визначення переможця конкурсу.</w:t>
      </w:r>
    </w:p>
    <w:p w:rsidR="00751676" w:rsidRPr="00751676" w:rsidRDefault="00751676" w:rsidP="00751676">
      <w:pPr>
        <w:jc w:val="both"/>
        <w:rPr>
          <w:rFonts w:ascii="Times New Roman" w:hAnsi="Times New Roman" w:cs="Times New Roman"/>
          <w:sz w:val="28"/>
          <w:szCs w:val="28"/>
        </w:rPr>
      </w:pPr>
      <w:r w:rsidRPr="00751676">
        <w:rPr>
          <w:rFonts w:ascii="Times New Roman" w:hAnsi="Times New Roman" w:cs="Times New Roman"/>
          <w:sz w:val="28"/>
          <w:szCs w:val="28"/>
        </w:rPr>
        <w:t>Посада, прізвище, ініціали, підпис уповноваженої особи учасника, завірені печаткою</w:t>
      </w:r>
    </w:p>
    <w:p w:rsidR="00751676" w:rsidRPr="00751676" w:rsidRDefault="00751676" w:rsidP="00751676">
      <w:pPr>
        <w:jc w:val="both"/>
        <w:rPr>
          <w:rFonts w:ascii="Times New Roman" w:hAnsi="Times New Roman" w:cs="Times New Roman"/>
          <w:sz w:val="28"/>
          <w:szCs w:val="28"/>
        </w:rPr>
      </w:pPr>
    </w:p>
    <w:p w:rsidR="00751676" w:rsidRPr="00751676" w:rsidRDefault="00751676" w:rsidP="00751676">
      <w:pPr>
        <w:jc w:val="both"/>
        <w:rPr>
          <w:rFonts w:ascii="Times New Roman" w:hAnsi="Times New Roman" w:cs="Times New Roman"/>
          <w:sz w:val="28"/>
          <w:szCs w:val="28"/>
        </w:rPr>
      </w:pPr>
    </w:p>
    <w:p w:rsidR="00751676" w:rsidRPr="00751676" w:rsidRDefault="00751676" w:rsidP="00751676">
      <w:pPr>
        <w:jc w:val="both"/>
        <w:rPr>
          <w:rFonts w:ascii="Times New Roman" w:hAnsi="Times New Roman" w:cs="Times New Roman"/>
          <w:sz w:val="28"/>
          <w:szCs w:val="28"/>
        </w:rPr>
      </w:pPr>
    </w:p>
    <w:p w:rsidR="00751676" w:rsidRPr="00751676" w:rsidRDefault="00751676" w:rsidP="00751676">
      <w:pPr>
        <w:jc w:val="both"/>
        <w:rPr>
          <w:rFonts w:ascii="Times New Roman" w:hAnsi="Times New Roman" w:cs="Times New Roman"/>
          <w:sz w:val="28"/>
          <w:szCs w:val="28"/>
        </w:rPr>
      </w:pPr>
    </w:p>
    <w:p w:rsidR="00751676" w:rsidRPr="00751676" w:rsidRDefault="00751676" w:rsidP="00751676">
      <w:pPr>
        <w:jc w:val="both"/>
        <w:rPr>
          <w:rFonts w:ascii="Times New Roman" w:hAnsi="Times New Roman" w:cs="Times New Roman"/>
          <w:sz w:val="28"/>
          <w:szCs w:val="28"/>
        </w:rPr>
      </w:pPr>
    </w:p>
    <w:p w:rsidR="00751676" w:rsidRPr="00751676" w:rsidRDefault="00751676" w:rsidP="00751676">
      <w:pPr>
        <w:jc w:val="both"/>
        <w:rPr>
          <w:rFonts w:ascii="Times New Roman" w:hAnsi="Times New Roman" w:cs="Times New Roman"/>
          <w:sz w:val="28"/>
          <w:szCs w:val="28"/>
        </w:rPr>
      </w:pPr>
    </w:p>
    <w:p w:rsidR="00751676" w:rsidRPr="00751676" w:rsidRDefault="00751676" w:rsidP="00751676">
      <w:pPr>
        <w:jc w:val="both"/>
        <w:rPr>
          <w:rFonts w:ascii="Times New Roman" w:hAnsi="Times New Roman" w:cs="Times New Roman"/>
          <w:sz w:val="28"/>
          <w:szCs w:val="28"/>
        </w:rPr>
      </w:pPr>
    </w:p>
    <w:p w:rsidR="00751676" w:rsidRPr="00751676" w:rsidRDefault="00751676" w:rsidP="00751676">
      <w:pPr>
        <w:jc w:val="both"/>
        <w:rPr>
          <w:rFonts w:ascii="Times New Roman" w:hAnsi="Times New Roman" w:cs="Times New Roman"/>
          <w:sz w:val="28"/>
          <w:szCs w:val="28"/>
        </w:rPr>
      </w:pPr>
    </w:p>
    <w:p w:rsidR="00751676" w:rsidRPr="00751676" w:rsidRDefault="00751676" w:rsidP="00751676">
      <w:pPr>
        <w:jc w:val="both"/>
        <w:rPr>
          <w:rFonts w:ascii="Times New Roman" w:hAnsi="Times New Roman" w:cs="Times New Roman"/>
          <w:sz w:val="28"/>
          <w:szCs w:val="28"/>
        </w:rPr>
      </w:pPr>
    </w:p>
    <w:p w:rsidR="00751676" w:rsidRPr="00751676" w:rsidRDefault="00751676" w:rsidP="00751676">
      <w:pPr>
        <w:jc w:val="both"/>
        <w:rPr>
          <w:rFonts w:ascii="Times New Roman" w:hAnsi="Times New Roman" w:cs="Times New Roman"/>
          <w:sz w:val="28"/>
          <w:szCs w:val="28"/>
        </w:rPr>
      </w:pPr>
    </w:p>
    <w:p w:rsidR="00751676" w:rsidRPr="002545A5" w:rsidRDefault="00751676" w:rsidP="00751676">
      <w:pPr>
        <w:jc w:val="both"/>
        <w:rPr>
          <w:rFonts w:ascii="Times New Roman" w:hAnsi="Times New Roman" w:cs="Times New Roman"/>
          <w:sz w:val="28"/>
          <w:szCs w:val="28"/>
        </w:rPr>
      </w:pPr>
    </w:p>
    <w:p w:rsidR="00751676" w:rsidRPr="002545A5" w:rsidRDefault="00751676" w:rsidP="00751676">
      <w:pPr>
        <w:jc w:val="both"/>
        <w:rPr>
          <w:rFonts w:ascii="Times New Roman" w:hAnsi="Times New Roman" w:cs="Times New Roman"/>
          <w:sz w:val="28"/>
          <w:szCs w:val="28"/>
        </w:rPr>
      </w:pPr>
    </w:p>
    <w:p w:rsidR="00751676" w:rsidRPr="002545A5" w:rsidRDefault="00751676" w:rsidP="002545A5">
      <w:pPr>
        <w:jc w:val="center"/>
        <w:rPr>
          <w:rFonts w:ascii="Times New Roman" w:hAnsi="Times New Roman" w:cs="Times New Roman"/>
          <w:sz w:val="28"/>
          <w:szCs w:val="28"/>
        </w:rPr>
      </w:pPr>
      <w:r w:rsidRPr="002545A5">
        <w:rPr>
          <w:rFonts w:ascii="Times New Roman" w:hAnsi="Times New Roman" w:cs="Times New Roman"/>
          <w:sz w:val="28"/>
          <w:szCs w:val="28"/>
        </w:rPr>
        <w:t>Заявка</w:t>
      </w:r>
    </w:p>
    <w:p w:rsidR="00751676" w:rsidRPr="002545A5" w:rsidRDefault="00751676" w:rsidP="002545A5">
      <w:pPr>
        <w:jc w:val="center"/>
        <w:rPr>
          <w:rFonts w:ascii="Times New Roman" w:hAnsi="Times New Roman" w:cs="Times New Roman"/>
          <w:sz w:val="28"/>
          <w:szCs w:val="28"/>
        </w:rPr>
      </w:pPr>
      <w:r w:rsidRPr="002545A5">
        <w:rPr>
          <w:rFonts w:ascii="Times New Roman" w:hAnsi="Times New Roman" w:cs="Times New Roman"/>
          <w:sz w:val="28"/>
          <w:szCs w:val="28"/>
        </w:rPr>
        <w:t>для отримання конкурсної документації учасникам конкурсу необхідно подати контактній особі заяву на участь у конкурсі встановленого зразка:</w:t>
      </w:r>
    </w:p>
    <w:p w:rsidR="00751676" w:rsidRPr="002545A5" w:rsidRDefault="00751676" w:rsidP="002545A5">
      <w:pPr>
        <w:jc w:val="right"/>
        <w:rPr>
          <w:rFonts w:ascii="Times New Roman" w:hAnsi="Times New Roman" w:cs="Times New Roman"/>
          <w:sz w:val="28"/>
          <w:szCs w:val="28"/>
        </w:rPr>
      </w:pPr>
    </w:p>
    <w:p w:rsidR="00751676" w:rsidRPr="002545A5" w:rsidRDefault="00751676" w:rsidP="002545A5">
      <w:pPr>
        <w:jc w:val="right"/>
        <w:rPr>
          <w:rFonts w:ascii="Times New Roman" w:hAnsi="Times New Roman" w:cs="Times New Roman"/>
          <w:sz w:val="28"/>
          <w:szCs w:val="28"/>
        </w:rPr>
      </w:pPr>
      <w:r w:rsidRPr="002545A5">
        <w:rPr>
          <w:rFonts w:ascii="Times New Roman" w:hAnsi="Times New Roman" w:cs="Times New Roman"/>
          <w:sz w:val="28"/>
          <w:szCs w:val="28"/>
        </w:rPr>
        <w:t>ЗРАЗОК</w:t>
      </w:r>
    </w:p>
    <w:p w:rsidR="00751676" w:rsidRPr="002545A5" w:rsidRDefault="00751676" w:rsidP="002545A5">
      <w:pPr>
        <w:jc w:val="right"/>
        <w:rPr>
          <w:rFonts w:ascii="Times New Roman" w:hAnsi="Times New Roman" w:cs="Times New Roman"/>
          <w:sz w:val="28"/>
          <w:szCs w:val="28"/>
        </w:rPr>
      </w:pPr>
    </w:p>
    <w:p w:rsidR="00751676" w:rsidRPr="002545A5" w:rsidRDefault="00751676" w:rsidP="002545A5">
      <w:pPr>
        <w:jc w:val="right"/>
        <w:rPr>
          <w:rFonts w:ascii="Times New Roman" w:hAnsi="Times New Roman" w:cs="Times New Roman"/>
          <w:sz w:val="28"/>
          <w:szCs w:val="28"/>
        </w:rPr>
      </w:pPr>
      <w:r w:rsidRPr="002545A5">
        <w:rPr>
          <w:rFonts w:ascii="Times New Roman" w:hAnsi="Times New Roman" w:cs="Times New Roman"/>
          <w:sz w:val="28"/>
          <w:szCs w:val="28"/>
        </w:rPr>
        <w:t>Голові конкурсної комісії</w:t>
      </w:r>
    </w:p>
    <w:p w:rsidR="00751676" w:rsidRPr="002545A5" w:rsidRDefault="00751676" w:rsidP="002545A5">
      <w:pPr>
        <w:jc w:val="right"/>
        <w:rPr>
          <w:rFonts w:ascii="Times New Roman" w:hAnsi="Times New Roman" w:cs="Times New Roman"/>
          <w:sz w:val="28"/>
          <w:szCs w:val="28"/>
        </w:rPr>
      </w:pPr>
      <w:r w:rsidRPr="002545A5">
        <w:rPr>
          <w:rFonts w:ascii="Times New Roman" w:hAnsi="Times New Roman" w:cs="Times New Roman"/>
          <w:sz w:val="28"/>
          <w:szCs w:val="28"/>
        </w:rPr>
        <w:t>__________________________________</w:t>
      </w:r>
    </w:p>
    <w:p w:rsidR="00751676" w:rsidRPr="002545A5" w:rsidRDefault="00751676" w:rsidP="002545A5">
      <w:pPr>
        <w:jc w:val="right"/>
        <w:rPr>
          <w:rFonts w:ascii="Times New Roman" w:hAnsi="Times New Roman" w:cs="Times New Roman"/>
          <w:sz w:val="28"/>
          <w:szCs w:val="28"/>
        </w:rPr>
      </w:pPr>
      <w:r w:rsidRPr="002545A5">
        <w:rPr>
          <w:rFonts w:ascii="Times New Roman" w:hAnsi="Times New Roman" w:cs="Times New Roman"/>
          <w:sz w:val="28"/>
          <w:szCs w:val="28"/>
        </w:rPr>
        <w:t>(прізвище, ім’я, по батькові)</w:t>
      </w:r>
    </w:p>
    <w:p w:rsidR="00751676" w:rsidRPr="002545A5" w:rsidRDefault="00751676" w:rsidP="002545A5">
      <w:pPr>
        <w:jc w:val="right"/>
        <w:rPr>
          <w:rFonts w:ascii="Times New Roman" w:hAnsi="Times New Roman" w:cs="Times New Roman"/>
          <w:sz w:val="28"/>
          <w:szCs w:val="28"/>
        </w:rPr>
      </w:pPr>
      <w:r w:rsidRPr="002545A5">
        <w:rPr>
          <w:rFonts w:ascii="Times New Roman" w:hAnsi="Times New Roman" w:cs="Times New Roman"/>
          <w:sz w:val="28"/>
          <w:szCs w:val="28"/>
        </w:rPr>
        <w:t>__________________________________</w:t>
      </w:r>
    </w:p>
    <w:p w:rsidR="00751676" w:rsidRPr="002545A5" w:rsidRDefault="00751676" w:rsidP="002545A5">
      <w:pPr>
        <w:jc w:val="right"/>
        <w:rPr>
          <w:rFonts w:ascii="Times New Roman" w:hAnsi="Times New Roman" w:cs="Times New Roman"/>
          <w:sz w:val="28"/>
          <w:szCs w:val="28"/>
        </w:rPr>
      </w:pPr>
      <w:r w:rsidRPr="002545A5">
        <w:rPr>
          <w:rFonts w:ascii="Times New Roman" w:hAnsi="Times New Roman" w:cs="Times New Roman"/>
          <w:sz w:val="28"/>
          <w:szCs w:val="28"/>
        </w:rPr>
        <w:t>(посада, назва підприємства, прізвище,</w:t>
      </w:r>
    </w:p>
    <w:p w:rsidR="00751676" w:rsidRPr="002545A5" w:rsidRDefault="00751676" w:rsidP="002545A5">
      <w:pPr>
        <w:jc w:val="right"/>
        <w:rPr>
          <w:rFonts w:ascii="Times New Roman" w:hAnsi="Times New Roman" w:cs="Times New Roman"/>
          <w:sz w:val="28"/>
          <w:szCs w:val="28"/>
        </w:rPr>
      </w:pPr>
      <w:r w:rsidRPr="002545A5">
        <w:rPr>
          <w:rFonts w:ascii="Times New Roman" w:hAnsi="Times New Roman" w:cs="Times New Roman"/>
          <w:sz w:val="28"/>
          <w:szCs w:val="28"/>
        </w:rPr>
        <w:t>ім’я, по-батькові учасника конкурсу)</w:t>
      </w:r>
    </w:p>
    <w:p w:rsidR="00751676" w:rsidRPr="002545A5" w:rsidRDefault="00751676" w:rsidP="00751676">
      <w:pPr>
        <w:jc w:val="both"/>
        <w:rPr>
          <w:rFonts w:ascii="Times New Roman" w:hAnsi="Times New Roman" w:cs="Times New Roman"/>
          <w:sz w:val="28"/>
          <w:szCs w:val="28"/>
        </w:rPr>
      </w:pPr>
    </w:p>
    <w:p w:rsidR="00751676" w:rsidRPr="002545A5" w:rsidRDefault="00751676" w:rsidP="00751676">
      <w:pPr>
        <w:rPr>
          <w:rFonts w:ascii="Times New Roman" w:hAnsi="Times New Roman" w:cs="Times New Roman"/>
          <w:sz w:val="28"/>
          <w:szCs w:val="28"/>
        </w:rPr>
      </w:pPr>
    </w:p>
    <w:p w:rsidR="00751676" w:rsidRPr="002545A5" w:rsidRDefault="00751676" w:rsidP="002545A5">
      <w:pPr>
        <w:jc w:val="center"/>
        <w:rPr>
          <w:rFonts w:ascii="Times New Roman" w:hAnsi="Times New Roman" w:cs="Times New Roman"/>
          <w:sz w:val="28"/>
          <w:szCs w:val="28"/>
        </w:rPr>
      </w:pPr>
      <w:r w:rsidRPr="002545A5">
        <w:rPr>
          <w:rFonts w:ascii="Times New Roman" w:hAnsi="Times New Roman" w:cs="Times New Roman"/>
          <w:sz w:val="28"/>
          <w:szCs w:val="28"/>
        </w:rPr>
        <w:t>ЗАЯВА</w:t>
      </w:r>
    </w:p>
    <w:p w:rsidR="00751676" w:rsidRPr="002545A5" w:rsidRDefault="00751676" w:rsidP="002545A5">
      <w:pPr>
        <w:jc w:val="both"/>
        <w:rPr>
          <w:rFonts w:ascii="Times New Roman" w:hAnsi="Times New Roman" w:cs="Times New Roman"/>
          <w:sz w:val="28"/>
          <w:szCs w:val="28"/>
        </w:rPr>
      </w:pPr>
      <w:r w:rsidRPr="002545A5">
        <w:rPr>
          <w:rFonts w:ascii="Times New Roman" w:hAnsi="Times New Roman" w:cs="Times New Roman"/>
          <w:sz w:val="28"/>
          <w:szCs w:val="28"/>
        </w:rPr>
        <w:t>на участь у конкурсі з визначення виконавця послуг з вивезення твердих побутових відходів</w:t>
      </w:r>
      <w:r w:rsidRPr="002545A5">
        <w:rPr>
          <w:rFonts w:ascii="Times New Roman" w:hAnsi="Times New Roman" w:cs="Times New Roman"/>
          <w:sz w:val="28"/>
          <w:szCs w:val="28"/>
          <w:lang w:val="uk-UA"/>
        </w:rPr>
        <w:t xml:space="preserve">/рідких побутових </w:t>
      </w:r>
      <w:proofErr w:type="gramStart"/>
      <w:r w:rsidRPr="002545A5">
        <w:rPr>
          <w:rFonts w:ascii="Times New Roman" w:hAnsi="Times New Roman" w:cs="Times New Roman"/>
          <w:sz w:val="28"/>
          <w:szCs w:val="28"/>
          <w:lang w:val="uk-UA"/>
        </w:rPr>
        <w:t xml:space="preserve">відходів </w:t>
      </w:r>
      <w:r w:rsidRPr="002545A5">
        <w:rPr>
          <w:rFonts w:ascii="Times New Roman" w:hAnsi="Times New Roman" w:cs="Times New Roman"/>
          <w:sz w:val="28"/>
          <w:szCs w:val="28"/>
        </w:rPr>
        <w:t xml:space="preserve"> на</w:t>
      </w:r>
      <w:proofErr w:type="gramEnd"/>
      <w:r w:rsidRPr="002545A5">
        <w:rPr>
          <w:rFonts w:ascii="Times New Roman" w:hAnsi="Times New Roman" w:cs="Times New Roman"/>
          <w:sz w:val="28"/>
          <w:szCs w:val="28"/>
        </w:rPr>
        <w:t xml:space="preserve"> території Первозванівської сільської ради</w:t>
      </w:r>
      <w:bookmarkStart w:id="0" w:name="_GoBack"/>
      <w:bookmarkEnd w:id="0"/>
    </w:p>
    <w:p w:rsidR="00751676" w:rsidRPr="002545A5" w:rsidRDefault="00751676" w:rsidP="002545A5">
      <w:pPr>
        <w:jc w:val="both"/>
        <w:rPr>
          <w:rFonts w:ascii="Times New Roman" w:hAnsi="Times New Roman" w:cs="Times New Roman"/>
          <w:sz w:val="28"/>
          <w:szCs w:val="28"/>
        </w:rPr>
      </w:pPr>
      <w:r w:rsidRPr="002545A5">
        <w:rPr>
          <w:rFonts w:ascii="Times New Roman" w:hAnsi="Times New Roman" w:cs="Times New Roman"/>
          <w:sz w:val="28"/>
          <w:szCs w:val="28"/>
        </w:rPr>
        <w:t>Просимо допустити до участі в конкурсі з визначення виконавця послуг з вивезення твердих побутових відходів на території Первозванівської сільської ради.</w:t>
      </w:r>
    </w:p>
    <w:p w:rsidR="00751676" w:rsidRPr="002545A5" w:rsidRDefault="00751676" w:rsidP="002545A5">
      <w:pPr>
        <w:jc w:val="both"/>
        <w:rPr>
          <w:rFonts w:ascii="Times New Roman" w:hAnsi="Times New Roman" w:cs="Times New Roman"/>
          <w:sz w:val="28"/>
          <w:szCs w:val="28"/>
        </w:rPr>
      </w:pPr>
      <w:r w:rsidRPr="002545A5">
        <w:rPr>
          <w:rFonts w:ascii="Times New Roman" w:hAnsi="Times New Roman" w:cs="Times New Roman"/>
          <w:sz w:val="28"/>
          <w:szCs w:val="28"/>
        </w:rPr>
        <w:t>Додатки.</w:t>
      </w:r>
    </w:p>
    <w:p w:rsidR="00751676" w:rsidRPr="002545A5" w:rsidRDefault="00751676" w:rsidP="00751676">
      <w:pPr>
        <w:rPr>
          <w:rFonts w:ascii="Times New Roman" w:hAnsi="Times New Roman" w:cs="Times New Roman"/>
          <w:sz w:val="28"/>
          <w:szCs w:val="28"/>
        </w:rPr>
      </w:pPr>
      <w:r w:rsidRPr="002545A5">
        <w:rPr>
          <w:rFonts w:ascii="Times New Roman" w:hAnsi="Times New Roman" w:cs="Times New Roman"/>
          <w:sz w:val="28"/>
          <w:szCs w:val="28"/>
        </w:rPr>
        <w:t>___________ _____________ ___________________________</w:t>
      </w:r>
    </w:p>
    <w:p w:rsidR="00751676" w:rsidRPr="002545A5" w:rsidRDefault="00751676" w:rsidP="00751676">
      <w:pPr>
        <w:rPr>
          <w:rFonts w:ascii="Times New Roman" w:hAnsi="Times New Roman" w:cs="Times New Roman"/>
          <w:sz w:val="28"/>
          <w:szCs w:val="28"/>
        </w:rPr>
      </w:pPr>
      <w:r w:rsidRPr="002545A5">
        <w:rPr>
          <w:rFonts w:ascii="Times New Roman" w:hAnsi="Times New Roman" w:cs="Times New Roman"/>
          <w:sz w:val="28"/>
          <w:szCs w:val="28"/>
        </w:rPr>
        <w:t>(дата) (підпис) (ініціали, прізвище)</w:t>
      </w:r>
    </w:p>
    <w:p w:rsidR="00751676" w:rsidRPr="002545A5" w:rsidRDefault="00751676" w:rsidP="00751676">
      <w:pPr>
        <w:rPr>
          <w:rFonts w:ascii="Times New Roman" w:hAnsi="Times New Roman" w:cs="Times New Roman"/>
          <w:sz w:val="28"/>
          <w:szCs w:val="28"/>
        </w:rPr>
      </w:pPr>
    </w:p>
    <w:p w:rsidR="00751676" w:rsidRPr="002545A5" w:rsidRDefault="00751676" w:rsidP="00751676">
      <w:pPr>
        <w:rPr>
          <w:rFonts w:ascii="Times New Roman" w:hAnsi="Times New Roman" w:cs="Times New Roman"/>
          <w:sz w:val="28"/>
          <w:szCs w:val="28"/>
        </w:rPr>
      </w:pPr>
      <w:r w:rsidRPr="002545A5">
        <w:rPr>
          <w:rFonts w:ascii="Times New Roman" w:hAnsi="Times New Roman" w:cs="Times New Roman"/>
          <w:sz w:val="28"/>
          <w:szCs w:val="28"/>
        </w:rPr>
        <w:t>Конкурсну документацію можна отримати тільки після подання заяви на участь у конкурсі.</w:t>
      </w:r>
    </w:p>
    <w:p w:rsidR="002511BD" w:rsidRPr="002545A5" w:rsidRDefault="002511BD">
      <w:pPr>
        <w:rPr>
          <w:rFonts w:ascii="Times New Roman" w:hAnsi="Times New Roman" w:cs="Times New Roman"/>
          <w:sz w:val="28"/>
          <w:szCs w:val="28"/>
        </w:rPr>
      </w:pPr>
    </w:p>
    <w:sectPr w:rsidR="002511BD" w:rsidRPr="002545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859C4"/>
    <w:multiLevelType w:val="hybridMultilevel"/>
    <w:tmpl w:val="E9D06A0C"/>
    <w:lvl w:ilvl="0" w:tplc="A364AB62">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8B1418"/>
    <w:multiLevelType w:val="hybridMultilevel"/>
    <w:tmpl w:val="6F941550"/>
    <w:lvl w:ilvl="0" w:tplc="A364AB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1411CE8"/>
    <w:multiLevelType w:val="hybridMultilevel"/>
    <w:tmpl w:val="2E7A5EBE"/>
    <w:lvl w:ilvl="0" w:tplc="A364AB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E2"/>
    <w:rsid w:val="002511BD"/>
    <w:rsid w:val="002545A5"/>
    <w:rsid w:val="00751676"/>
    <w:rsid w:val="00873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F073"/>
  <w15:chartTrackingRefBased/>
  <w15:docId w15:val="{19B99F86-A139-43F4-8C27-311345CC8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3203</Words>
  <Characters>18260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B00</dc:creator>
  <cp:keywords/>
  <dc:description/>
  <cp:lastModifiedBy>B00</cp:lastModifiedBy>
  <cp:revision>2</cp:revision>
  <dcterms:created xsi:type="dcterms:W3CDTF">2021-02-10T12:18:00Z</dcterms:created>
  <dcterms:modified xsi:type="dcterms:W3CDTF">2021-02-10T12:22:00Z</dcterms:modified>
</cp:coreProperties>
</file>