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2C" w:rsidRDefault="004C012C" w:rsidP="004C012C">
      <w:pPr>
        <w:pStyle w:val="docdata"/>
        <w:tabs>
          <w:tab w:val="left" w:pos="4860"/>
        </w:tabs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 xml:space="preserve">ПРОЄКТ № </w:t>
      </w:r>
      <w:r>
        <w:rPr>
          <w:b/>
          <w:bCs/>
          <w:color w:val="FF0000"/>
          <w:sz w:val="28"/>
          <w:szCs w:val="28"/>
        </w:rPr>
        <w:t>346</w:t>
      </w:r>
    </w:p>
    <w:p w:rsidR="004C012C" w:rsidRDefault="004C012C" w:rsidP="004C012C">
      <w:pPr>
        <w:pStyle w:val="a3"/>
        <w:tabs>
          <w:tab w:val="left" w:pos="4860"/>
        </w:tabs>
        <w:spacing w:before="0" w:beforeAutospacing="0" w:after="0" w:afterAutospacing="0"/>
        <w:jc w:val="center"/>
      </w:pPr>
    </w:p>
    <w:p w:rsidR="004C012C" w:rsidRDefault="004C012C" w:rsidP="004C012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4C012C" w:rsidRDefault="004C012C" w:rsidP="004C012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  КІРОВОГРАДСЬКОЇ ОБЛАСТІ</w:t>
      </w:r>
    </w:p>
    <w:p w:rsidR="004C012C" w:rsidRDefault="004C012C" w:rsidP="004C012C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 СЕСІЯ ВОСЬМОГО  СКЛИКАННЯ</w:t>
      </w:r>
    </w:p>
    <w:p w:rsidR="004C012C" w:rsidRDefault="004C012C" w:rsidP="004C012C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4C012C" w:rsidRDefault="004C012C" w:rsidP="004C012C">
      <w:pPr>
        <w:pStyle w:val="a3"/>
        <w:spacing w:before="0" w:beforeAutospacing="0" w:after="0" w:afterAutospacing="0"/>
      </w:pPr>
      <w:r>
        <w:t> </w:t>
      </w:r>
    </w:p>
    <w:p w:rsidR="004C012C" w:rsidRDefault="004C012C" w:rsidP="004C012C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  «__» __________ 20__ року                                                                              № </w:t>
      </w:r>
    </w:p>
    <w:p w:rsidR="004C012C" w:rsidRDefault="004C012C" w:rsidP="004C012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4C012C" w:rsidRDefault="004C012C" w:rsidP="004C012C">
      <w:pPr>
        <w:pStyle w:val="a3"/>
        <w:spacing w:before="0" w:beforeAutospacing="0" w:after="0" w:afterAutospacing="0"/>
        <w:jc w:val="center"/>
      </w:pPr>
      <w:r>
        <w:t> </w:t>
      </w:r>
    </w:p>
    <w:p w:rsidR="004C012C" w:rsidRDefault="004C012C" w:rsidP="004C012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розроблення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проекту</w:t>
      </w:r>
    </w:p>
    <w:p w:rsidR="004C012C" w:rsidRDefault="004C012C" w:rsidP="004C012C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</w:p>
    <w:p w:rsidR="004C012C" w:rsidRDefault="004C012C" w:rsidP="004C012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(шляхом </w:t>
      </w:r>
      <w:proofErr w:type="spellStart"/>
      <w:r>
        <w:rPr>
          <w:b/>
          <w:bCs/>
          <w:color w:val="000000"/>
          <w:sz w:val="28"/>
          <w:szCs w:val="28"/>
        </w:rPr>
        <w:t>безоплатної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передачі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4C012C" w:rsidRDefault="004C012C" w:rsidP="004C012C">
      <w:pPr>
        <w:pStyle w:val="a3"/>
        <w:spacing w:before="0" w:beforeAutospacing="0" w:after="0" w:afterAutospacing="0"/>
        <w:jc w:val="both"/>
      </w:pPr>
      <w:r>
        <w:t> </w:t>
      </w:r>
    </w:p>
    <w:p w:rsidR="004C012C" w:rsidRDefault="004C012C" w:rsidP="004C012C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п. 34 ч. 1 ст. 26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Україні», ст. 12, 33, 39, 81, 118, 121, 125, 126 Земельного кодексу України, та ст.ст.19, 20, 50 Закону України «Про </w:t>
      </w:r>
      <w:proofErr w:type="spellStart"/>
      <w:r>
        <w:rPr>
          <w:color w:val="000000"/>
          <w:sz w:val="28"/>
          <w:szCs w:val="28"/>
        </w:rPr>
        <w:t>землеустрій</w:t>
      </w:r>
      <w:proofErr w:type="spellEnd"/>
      <w:r>
        <w:rPr>
          <w:color w:val="000000"/>
          <w:sz w:val="28"/>
          <w:szCs w:val="28"/>
        </w:rPr>
        <w:t xml:space="preserve">», Законом України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рейдерству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05.12.2019 року № 340-ІХ та </w:t>
      </w:r>
      <w:proofErr w:type="spellStart"/>
      <w:r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Колодоноса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іктора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Олександровича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18.06.2020 року,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4C012C" w:rsidRDefault="004C012C" w:rsidP="004C012C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ВИРІШАЛА:</w:t>
      </w:r>
    </w:p>
    <w:p w:rsidR="004C012C" w:rsidRDefault="004C012C" w:rsidP="004C012C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1.Надати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Колодоносу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Віктору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Олександровичу</w:t>
      </w:r>
      <w:proofErr w:type="spellEnd"/>
      <w:r>
        <w:rPr>
          <w:color w:val="000000"/>
          <w:sz w:val="28"/>
          <w:szCs w:val="28"/>
        </w:rPr>
        <w:t xml:space="preserve"> 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(шляхом </w:t>
      </w:r>
      <w:proofErr w:type="spellStart"/>
      <w:r>
        <w:rPr>
          <w:color w:val="000000"/>
          <w:sz w:val="28"/>
          <w:szCs w:val="28"/>
        </w:rPr>
        <w:t>безоплатної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– 2,0000 га,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ілля</w:t>
      </w:r>
      <w:proofErr w:type="spellEnd"/>
      <w:r>
        <w:rPr>
          <w:color w:val="000000"/>
          <w:sz w:val="28"/>
          <w:szCs w:val="28"/>
        </w:rPr>
        <w:t xml:space="preserve"> – 2,0000 га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(КВЦПЗ-01.03)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земель </w:t>
      </w:r>
      <w:proofErr w:type="spellStart"/>
      <w:r>
        <w:rPr>
          <w:color w:val="000000"/>
          <w:sz w:val="28"/>
          <w:szCs w:val="28"/>
        </w:rPr>
        <w:t>сільськогосподарського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земель запасу,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комунальній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за межами </w:t>
      </w:r>
      <w:proofErr w:type="spellStart"/>
      <w:r>
        <w:rPr>
          <w:color w:val="000000"/>
          <w:sz w:val="28"/>
          <w:szCs w:val="28"/>
        </w:rPr>
        <w:t>населеного</w:t>
      </w:r>
      <w:proofErr w:type="spellEnd"/>
      <w:r>
        <w:rPr>
          <w:color w:val="000000"/>
          <w:sz w:val="28"/>
          <w:szCs w:val="28"/>
        </w:rPr>
        <w:t xml:space="preserve"> пункту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Кропивницького</w:t>
      </w:r>
      <w:proofErr w:type="spellEnd"/>
      <w:r>
        <w:rPr>
          <w:color w:val="000000"/>
          <w:sz w:val="28"/>
          <w:szCs w:val="28"/>
        </w:rPr>
        <w:t xml:space="preserve"> району, </w:t>
      </w:r>
      <w:proofErr w:type="spellStart"/>
      <w:r>
        <w:rPr>
          <w:color w:val="000000"/>
          <w:sz w:val="28"/>
          <w:szCs w:val="28"/>
        </w:rPr>
        <w:t>Кіровоградської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.</w:t>
      </w:r>
    </w:p>
    <w:p w:rsidR="004C012C" w:rsidRDefault="004C012C" w:rsidP="004C012C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2.Встановити,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остаточна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вищевказаної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визначена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натурі</w:t>
      </w:r>
      <w:proofErr w:type="spellEnd"/>
      <w:r>
        <w:rPr>
          <w:color w:val="000000"/>
          <w:sz w:val="28"/>
          <w:szCs w:val="28"/>
        </w:rPr>
        <w:t xml:space="preserve"> (на </w:t>
      </w:r>
      <w:proofErr w:type="spellStart"/>
      <w:r>
        <w:rPr>
          <w:color w:val="000000"/>
          <w:sz w:val="28"/>
          <w:szCs w:val="28"/>
        </w:rPr>
        <w:t>місцевості</w:t>
      </w:r>
      <w:proofErr w:type="spellEnd"/>
      <w:r>
        <w:rPr>
          <w:color w:val="000000"/>
          <w:sz w:val="28"/>
          <w:szCs w:val="28"/>
        </w:rPr>
        <w:t xml:space="preserve">) меж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4C012C" w:rsidRDefault="004C012C" w:rsidP="004C012C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3. </w:t>
      </w:r>
      <w:proofErr w:type="spellStart"/>
      <w:r>
        <w:rPr>
          <w:color w:val="000000"/>
          <w:sz w:val="28"/>
          <w:szCs w:val="28"/>
        </w:rPr>
        <w:t>Громадянину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Колодоносу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іктору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Олександровичу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речове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земельну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закону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4C012C" w:rsidRDefault="004C012C" w:rsidP="004C012C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4C012C" w:rsidRDefault="004C012C" w:rsidP="004C012C">
      <w:pPr>
        <w:pStyle w:val="a3"/>
        <w:spacing w:before="0" w:beforeAutospacing="0" w:after="0" w:afterAutospacing="0"/>
        <w:jc w:val="both"/>
      </w:pPr>
      <w:r>
        <w:t> </w:t>
      </w:r>
    </w:p>
    <w:p w:rsidR="004C012C" w:rsidRDefault="004C012C" w:rsidP="004C012C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       Прасковія МУДРАК</w:t>
      </w:r>
    </w:p>
    <w:p w:rsidR="002D2274" w:rsidRPr="004C012C" w:rsidRDefault="002D2274">
      <w:pPr>
        <w:rPr>
          <w:lang w:val="uk-UA"/>
        </w:rPr>
      </w:pPr>
      <w:bookmarkStart w:id="0" w:name="_GoBack"/>
      <w:bookmarkEnd w:id="0"/>
    </w:p>
    <w:sectPr w:rsidR="002D2274" w:rsidRPr="004C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2D2274"/>
    <w:rsid w:val="004C012C"/>
    <w:rsid w:val="00D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26,baiaagaaboqcaaadecoaaauekgaaaaaaaaaaaaaaaaaaaaaaaaaaaaaaaaaaaaaaaaaaaaaaaaaaaaaaaaaaaaaaaaaaaaaaaaaaaaaaaaaaaaaaaaaaaaaaaaaaaaaaaaaaaaaaaaaaaaaaaaaaaaaaaaaaaaaaaaaaaaaaaaaaaaaaaaaaaaaaaaaaaaaaaaaaaaaaaaaaaaaaaaaaaaaaaaaaaaaaaaaaaaa"/>
    <w:basedOn w:val="a"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26,baiaagaaboqcaaadecoaaauekgaaaaaaaaaaaaaaaaaaaaaaaaaaaaaaaaaaaaaaaaaaaaaaaaaaaaaaaaaaaaaaaaaaaaaaaaaaaaaaaaaaaaaaaaaaaaaaaaaaaaaaaaaaaaaaaaaaaaaaaaaaaaaaaaaaaaaaaaaaaaaaaaaaaaaaaaaaaaaaaaaaaaaaaaaaaaaaaaaaaaaaaaaaaaaaaaaaaaaaaaaaaaa"/>
    <w:basedOn w:val="a"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2020-09-25T06:40:00Z</dcterms:created>
  <dcterms:modified xsi:type="dcterms:W3CDTF">2020-09-25T06:40:00Z</dcterms:modified>
</cp:coreProperties>
</file>