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BA" w:rsidRPr="004F4B4B" w:rsidRDefault="00EC61BA" w:rsidP="00DF2FCE">
      <w:pPr>
        <w:spacing w:after="0"/>
        <w:jc w:val="center"/>
        <w:rPr>
          <w:b/>
          <w:sz w:val="28"/>
          <w:szCs w:val="28"/>
          <w:u w:val="none"/>
          <w:lang w:val="uk-UA"/>
        </w:rPr>
      </w:pPr>
      <w:r w:rsidRPr="00A22522">
        <w:rPr>
          <w:b/>
          <w:color w:val="FF0000"/>
          <w:sz w:val="28"/>
          <w:szCs w:val="28"/>
          <w:u w:val="none"/>
          <w:lang w:val="uk-UA"/>
        </w:rPr>
        <w:t xml:space="preserve">                           </w:t>
      </w:r>
      <w:r w:rsidRPr="004F4B4B">
        <w:rPr>
          <w:b/>
          <w:sz w:val="28"/>
          <w:szCs w:val="28"/>
          <w:u w:val="none"/>
          <w:lang w:val="uk-UA"/>
        </w:rPr>
        <w:t>ЗАТВЕРДЖЕНО</w:t>
      </w:r>
    </w:p>
    <w:p w:rsidR="00EC61BA" w:rsidRPr="004F4B4B" w:rsidRDefault="00EC61BA" w:rsidP="00DF2FCE">
      <w:pPr>
        <w:spacing w:after="0"/>
        <w:rPr>
          <w:sz w:val="28"/>
          <w:szCs w:val="28"/>
          <w:u w:val="none"/>
          <w:lang w:val="uk-UA"/>
        </w:rPr>
      </w:pPr>
      <w:r w:rsidRPr="004F4B4B">
        <w:rPr>
          <w:sz w:val="28"/>
          <w:szCs w:val="28"/>
          <w:u w:val="none"/>
          <w:lang w:val="uk-UA"/>
        </w:rPr>
        <w:t xml:space="preserve">                                                 </w:t>
      </w:r>
      <w:r w:rsidR="004F4B4B" w:rsidRPr="004F4B4B">
        <w:rPr>
          <w:sz w:val="28"/>
          <w:szCs w:val="28"/>
          <w:u w:val="none"/>
          <w:lang w:val="uk-UA"/>
        </w:rPr>
        <w:t xml:space="preserve">                Рішенням </w:t>
      </w:r>
      <w:r w:rsidRPr="004F4B4B">
        <w:rPr>
          <w:sz w:val="28"/>
          <w:szCs w:val="28"/>
          <w:u w:val="none"/>
          <w:lang w:val="uk-UA"/>
        </w:rPr>
        <w:t xml:space="preserve">Первозванівської </w:t>
      </w:r>
    </w:p>
    <w:p w:rsidR="00EC61BA" w:rsidRPr="004F4B4B" w:rsidRDefault="00EC61BA" w:rsidP="00DF2FCE">
      <w:pPr>
        <w:spacing w:after="0"/>
        <w:jc w:val="center"/>
        <w:rPr>
          <w:sz w:val="28"/>
          <w:szCs w:val="28"/>
          <w:u w:val="none"/>
          <w:lang w:val="uk-UA"/>
        </w:rPr>
      </w:pPr>
      <w:r w:rsidRPr="004F4B4B">
        <w:rPr>
          <w:sz w:val="28"/>
          <w:szCs w:val="28"/>
          <w:u w:val="none"/>
          <w:lang w:val="uk-UA"/>
        </w:rPr>
        <w:t xml:space="preserve">                                                       сільської ради восьмого скликання </w:t>
      </w:r>
    </w:p>
    <w:p w:rsidR="00EC61BA" w:rsidRPr="004F4B4B" w:rsidRDefault="00EC61BA" w:rsidP="00DF2FCE">
      <w:pPr>
        <w:spacing w:after="0"/>
        <w:jc w:val="center"/>
        <w:rPr>
          <w:sz w:val="28"/>
          <w:szCs w:val="28"/>
          <w:u w:val="none"/>
          <w:lang w:val="uk-UA"/>
        </w:rPr>
      </w:pPr>
      <w:r w:rsidRPr="004F4B4B">
        <w:rPr>
          <w:sz w:val="28"/>
          <w:szCs w:val="28"/>
          <w:u w:val="none"/>
          <w:lang w:val="uk-UA"/>
        </w:rPr>
        <w:t xml:space="preserve">                     </w:t>
      </w:r>
      <w:r w:rsidR="004F4B4B" w:rsidRPr="004F4B4B">
        <w:rPr>
          <w:sz w:val="28"/>
          <w:szCs w:val="28"/>
          <w:u w:val="none"/>
          <w:lang w:val="uk-UA"/>
        </w:rPr>
        <w:t xml:space="preserve">                             № 5 від 20 листопада 2020</w:t>
      </w:r>
      <w:r w:rsidRPr="004F4B4B">
        <w:rPr>
          <w:sz w:val="28"/>
          <w:szCs w:val="28"/>
          <w:u w:val="none"/>
          <w:lang w:val="uk-UA"/>
        </w:rPr>
        <w:t xml:space="preserve"> року</w:t>
      </w:r>
    </w:p>
    <w:p w:rsidR="00EC61BA" w:rsidRPr="00A22522" w:rsidRDefault="00EC61BA" w:rsidP="00DF2FCE">
      <w:pPr>
        <w:spacing w:after="0"/>
        <w:jc w:val="center"/>
        <w:rPr>
          <w:color w:val="FF0000"/>
          <w:sz w:val="28"/>
          <w:szCs w:val="28"/>
          <w:u w:val="none"/>
          <w:lang w:val="uk-UA"/>
        </w:rPr>
      </w:pPr>
    </w:p>
    <w:p w:rsidR="00EC61BA" w:rsidRDefault="00EC61BA" w:rsidP="00DF2FCE">
      <w:pPr>
        <w:spacing w:after="0"/>
        <w:jc w:val="center"/>
        <w:rPr>
          <w:sz w:val="28"/>
          <w:szCs w:val="28"/>
          <w:lang w:val="uk-UA"/>
        </w:rPr>
      </w:pPr>
    </w:p>
    <w:p w:rsidR="00EC61BA" w:rsidRDefault="00EC61BA" w:rsidP="00DF2FCE">
      <w:pPr>
        <w:spacing w:after="0"/>
        <w:jc w:val="center"/>
        <w:rPr>
          <w:sz w:val="28"/>
          <w:szCs w:val="28"/>
          <w:lang w:val="uk-UA"/>
        </w:rPr>
      </w:pPr>
    </w:p>
    <w:p w:rsidR="00EC61BA" w:rsidRDefault="00EC61BA" w:rsidP="00DF2FCE">
      <w:pPr>
        <w:spacing w:after="0"/>
        <w:jc w:val="center"/>
        <w:rPr>
          <w:sz w:val="28"/>
          <w:szCs w:val="28"/>
          <w:lang w:val="uk-UA"/>
        </w:rPr>
      </w:pPr>
    </w:p>
    <w:p w:rsidR="00EC61BA" w:rsidRDefault="00EC61BA" w:rsidP="00DF2FCE">
      <w:pPr>
        <w:spacing w:after="0"/>
        <w:jc w:val="center"/>
        <w:rPr>
          <w:sz w:val="28"/>
          <w:szCs w:val="28"/>
          <w:lang w:val="uk-UA"/>
        </w:rPr>
      </w:pPr>
    </w:p>
    <w:p w:rsidR="00EC61BA" w:rsidRDefault="00EC61BA" w:rsidP="00DF2FCE">
      <w:pPr>
        <w:spacing w:after="0"/>
        <w:jc w:val="center"/>
        <w:rPr>
          <w:sz w:val="28"/>
          <w:szCs w:val="28"/>
          <w:lang w:val="uk-UA"/>
        </w:rPr>
      </w:pPr>
    </w:p>
    <w:p w:rsidR="00EC61BA" w:rsidRDefault="00EC61BA" w:rsidP="00DF2FCE">
      <w:pPr>
        <w:spacing w:after="0"/>
        <w:jc w:val="center"/>
        <w:rPr>
          <w:sz w:val="28"/>
          <w:szCs w:val="28"/>
          <w:lang w:val="uk-UA"/>
        </w:rPr>
      </w:pPr>
    </w:p>
    <w:p w:rsidR="00EC61BA" w:rsidRDefault="00EC61BA" w:rsidP="00DF2FCE">
      <w:pPr>
        <w:spacing w:after="0"/>
        <w:jc w:val="center"/>
        <w:rPr>
          <w:sz w:val="28"/>
          <w:szCs w:val="28"/>
          <w:lang w:val="uk-UA"/>
        </w:rPr>
      </w:pPr>
    </w:p>
    <w:p w:rsidR="00EC61BA" w:rsidRDefault="00EC61BA" w:rsidP="00DF2FCE">
      <w:pPr>
        <w:spacing w:after="0"/>
        <w:jc w:val="center"/>
        <w:rPr>
          <w:sz w:val="28"/>
          <w:szCs w:val="28"/>
          <w:lang w:val="uk-UA"/>
        </w:rPr>
      </w:pPr>
    </w:p>
    <w:p w:rsidR="00EC61BA" w:rsidRPr="00AC0EE0" w:rsidRDefault="00EC61BA" w:rsidP="00DF2FCE">
      <w:pPr>
        <w:spacing w:after="0"/>
        <w:jc w:val="center"/>
        <w:rPr>
          <w:b/>
          <w:sz w:val="96"/>
          <w:szCs w:val="96"/>
          <w:lang w:val="uk-UA"/>
        </w:rPr>
      </w:pPr>
      <w:r w:rsidRPr="00AC0EE0">
        <w:rPr>
          <w:b/>
          <w:sz w:val="96"/>
          <w:szCs w:val="96"/>
          <w:lang w:val="uk-UA"/>
        </w:rPr>
        <w:t>РЕГЛАМЕНТ</w:t>
      </w:r>
    </w:p>
    <w:p w:rsidR="00EC61BA" w:rsidRPr="00AC0EE0" w:rsidRDefault="00EC61BA" w:rsidP="00DF2FCE">
      <w:pPr>
        <w:spacing w:after="0"/>
        <w:jc w:val="center"/>
        <w:rPr>
          <w:b/>
          <w:sz w:val="52"/>
          <w:szCs w:val="52"/>
          <w:lang w:val="uk-UA"/>
        </w:rPr>
      </w:pPr>
      <w:r w:rsidRPr="00AC0EE0">
        <w:rPr>
          <w:b/>
          <w:sz w:val="52"/>
          <w:szCs w:val="52"/>
          <w:lang w:val="uk-UA"/>
        </w:rPr>
        <w:t xml:space="preserve">Первозванівської сільської ради </w:t>
      </w:r>
    </w:p>
    <w:p w:rsidR="00EC61BA" w:rsidRPr="00AC0EE0" w:rsidRDefault="00EC61BA" w:rsidP="00DF2FCE">
      <w:pPr>
        <w:spacing w:after="0"/>
        <w:jc w:val="center"/>
        <w:rPr>
          <w:b/>
          <w:sz w:val="52"/>
          <w:szCs w:val="52"/>
          <w:lang w:val="uk-UA"/>
        </w:rPr>
      </w:pPr>
      <w:r w:rsidRPr="00AC0EE0">
        <w:rPr>
          <w:b/>
          <w:sz w:val="52"/>
          <w:szCs w:val="52"/>
          <w:lang w:val="uk-UA"/>
        </w:rPr>
        <w:t>восьмого скликання</w:t>
      </w: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Default="00EC61BA" w:rsidP="00DF2FCE">
      <w:pPr>
        <w:spacing w:after="0"/>
        <w:jc w:val="center"/>
        <w:rPr>
          <w:sz w:val="44"/>
          <w:szCs w:val="44"/>
          <w:lang w:val="uk-UA"/>
        </w:rPr>
      </w:pPr>
    </w:p>
    <w:p w:rsidR="00EC61BA" w:rsidRPr="00AC0EE0" w:rsidRDefault="004F4B4B" w:rsidP="00DF2FCE">
      <w:pPr>
        <w:spacing w:after="0"/>
        <w:jc w:val="center"/>
        <w:rPr>
          <w:sz w:val="28"/>
          <w:szCs w:val="28"/>
          <w:lang w:val="uk-UA"/>
        </w:rPr>
      </w:pPr>
      <w:r>
        <w:rPr>
          <w:sz w:val="28"/>
          <w:szCs w:val="28"/>
          <w:lang w:val="uk-UA"/>
        </w:rPr>
        <w:t>с. Первозванівка – 2020</w:t>
      </w:r>
      <w:r w:rsidR="00EC61BA" w:rsidRPr="00AC0EE0">
        <w:rPr>
          <w:sz w:val="28"/>
          <w:szCs w:val="28"/>
          <w:lang w:val="uk-UA"/>
        </w:rPr>
        <w:t xml:space="preserve"> рік</w:t>
      </w:r>
    </w:p>
    <w:p w:rsidR="00EC61BA" w:rsidRDefault="00EC61BA" w:rsidP="004F4B4B">
      <w:pPr>
        <w:pStyle w:val="rvps2"/>
        <w:shd w:val="clear" w:color="auto" w:fill="FFFFFF"/>
        <w:spacing w:before="0" w:beforeAutospacing="0" w:after="120" w:afterAutospacing="0"/>
        <w:rPr>
          <w:b/>
          <w:color w:val="000000"/>
          <w:lang w:val="uk-UA"/>
        </w:rPr>
      </w:pPr>
    </w:p>
    <w:p w:rsidR="00EC61BA" w:rsidRDefault="00EC61BA" w:rsidP="00377FE5">
      <w:pPr>
        <w:pStyle w:val="rvps2"/>
        <w:shd w:val="clear" w:color="auto" w:fill="FFFFFF"/>
        <w:spacing w:before="0" w:beforeAutospacing="0" w:after="0" w:afterAutospacing="0" w:line="276" w:lineRule="auto"/>
        <w:jc w:val="center"/>
        <w:rPr>
          <w:b/>
          <w:color w:val="000000"/>
          <w:lang w:val="uk-UA"/>
        </w:rPr>
      </w:pPr>
      <w:r>
        <w:rPr>
          <w:b/>
          <w:color w:val="000000"/>
          <w:lang w:val="uk-UA"/>
        </w:rPr>
        <w:lastRenderedPageBreak/>
        <w:t>ЗМІСТ</w:t>
      </w:r>
    </w:p>
    <w:p w:rsidR="00EC61BA" w:rsidRPr="00E47D4E" w:rsidRDefault="00EC61BA" w:rsidP="00377FE5">
      <w:pPr>
        <w:pStyle w:val="rvps2"/>
        <w:shd w:val="clear" w:color="auto" w:fill="FFFFFF"/>
        <w:spacing w:before="0" w:beforeAutospacing="0" w:after="0" w:afterAutospacing="0" w:line="276" w:lineRule="auto"/>
        <w:rPr>
          <w:b/>
          <w:color w:val="000000"/>
          <w:lang w:val="uk-UA"/>
        </w:rPr>
      </w:pPr>
      <w:r w:rsidRPr="00E47D4E">
        <w:rPr>
          <w:b/>
          <w:color w:val="000000"/>
          <w:lang w:val="uk-UA"/>
        </w:rPr>
        <w:t>РОЗДІЛ № 1. ЗАГАЛЬНІ ПОЛОЖЕННЯ</w:t>
      </w:r>
    </w:p>
    <w:p w:rsidR="00EC61BA" w:rsidRPr="00136CF4" w:rsidRDefault="00EC61BA" w:rsidP="00377FE5">
      <w:pPr>
        <w:pStyle w:val="Stattya-1"/>
        <w:spacing w:line="276" w:lineRule="auto"/>
        <w:ind w:firstLine="0"/>
        <w:jc w:val="left"/>
        <w:rPr>
          <w:bCs/>
          <w:color w:val="000000"/>
          <w:lang w:val="uk-UA"/>
        </w:rPr>
      </w:pPr>
      <w:r w:rsidRPr="00136CF4">
        <w:rPr>
          <w:bCs/>
          <w:color w:val="000000"/>
          <w:lang w:val="uk-UA"/>
        </w:rPr>
        <w:t>Стаття 1. Рада громади</w:t>
      </w:r>
    </w:p>
    <w:p w:rsidR="00EC61BA" w:rsidRPr="00136CF4" w:rsidRDefault="00EC61BA" w:rsidP="00377FE5">
      <w:pPr>
        <w:spacing w:after="0"/>
        <w:rPr>
          <w:sz w:val="24"/>
          <w:lang w:val="uk-UA"/>
        </w:rPr>
      </w:pPr>
      <w:r w:rsidRPr="00136CF4">
        <w:rPr>
          <w:sz w:val="24"/>
          <w:lang w:val="uk-UA"/>
        </w:rPr>
        <w:t>Стаття 2. Предмет регламенту</w:t>
      </w:r>
    </w:p>
    <w:p w:rsidR="00EC61BA" w:rsidRPr="00136CF4" w:rsidRDefault="00EC61BA" w:rsidP="00377FE5">
      <w:pPr>
        <w:spacing w:after="0"/>
        <w:rPr>
          <w:sz w:val="24"/>
          <w:lang w:val="uk-UA"/>
        </w:rPr>
      </w:pPr>
      <w:r w:rsidRPr="00136CF4">
        <w:rPr>
          <w:sz w:val="24"/>
          <w:lang w:val="uk-UA"/>
        </w:rPr>
        <w:t>Стаття 3. Мова роботи ради</w:t>
      </w:r>
    </w:p>
    <w:p w:rsidR="00EC61BA" w:rsidRPr="00136CF4" w:rsidRDefault="00EC61BA" w:rsidP="00377FE5">
      <w:pPr>
        <w:spacing w:after="0"/>
        <w:rPr>
          <w:sz w:val="24"/>
          <w:lang w:val="uk-UA"/>
        </w:rPr>
      </w:pPr>
      <w:r w:rsidRPr="00136CF4">
        <w:rPr>
          <w:sz w:val="24"/>
          <w:lang w:val="uk-UA"/>
        </w:rPr>
        <w:t>Стаття 4. Гласність у роботі ради</w:t>
      </w:r>
    </w:p>
    <w:p w:rsidR="00EC61BA" w:rsidRPr="00136CF4" w:rsidRDefault="00EC61BA" w:rsidP="00377FE5">
      <w:pPr>
        <w:spacing w:after="0"/>
        <w:rPr>
          <w:sz w:val="24"/>
          <w:lang w:val="uk-UA"/>
        </w:rPr>
      </w:pPr>
      <w:r w:rsidRPr="00136CF4">
        <w:rPr>
          <w:sz w:val="24"/>
          <w:lang w:val="uk-UA"/>
        </w:rPr>
        <w:t>Стаття 5. Запрошені на засідання ради</w:t>
      </w:r>
    </w:p>
    <w:p w:rsidR="00EC61BA" w:rsidRPr="00136CF4" w:rsidRDefault="00EC61BA" w:rsidP="00377FE5">
      <w:pPr>
        <w:spacing w:after="0"/>
        <w:rPr>
          <w:sz w:val="24"/>
          <w:lang w:val="uk-UA"/>
        </w:rPr>
      </w:pPr>
      <w:r w:rsidRPr="00136CF4">
        <w:rPr>
          <w:sz w:val="24"/>
          <w:lang w:val="uk-UA"/>
        </w:rPr>
        <w:t>Стаття 6. Встановлення державних та місцевих символів</w:t>
      </w:r>
    </w:p>
    <w:p w:rsidR="00EC61BA" w:rsidRDefault="00EC61BA" w:rsidP="00377FE5">
      <w:pPr>
        <w:spacing w:after="0"/>
        <w:rPr>
          <w:b/>
          <w:sz w:val="24"/>
          <w:lang w:val="uk-UA"/>
        </w:rPr>
      </w:pPr>
    </w:p>
    <w:p w:rsidR="00EC61BA" w:rsidRPr="00D87450" w:rsidRDefault="00EC61BA" w:rsidP="00377FE5">
      <w:pPr>
        <w:spacing w:after="0"/>
        <w:rPr>
          <w:b/>
          <w:sz w:val="24"/>
          <w:lang w:val="uk-UA"/>
        </w:rPr>
      </w:pPr>
      <w:r w:rsidRPr="00D87450">
        <w:rPr>
          <w:b/>
          <w:sz w:val="24"/>
          <w:lang w:val="uk-UA"/>
        </w:rPr>
        <w:t>РОЗДІЛ II. ДЕПУТАТИ, ПОСАДОВІ ОСОБИ Й ОРГАНИ РАДИ</w:t>
      </w:r>
    </w:p>
    <w:p w:rsidR="00EC61BA" w:rsidRPr="00D87450" w:rsidRDefault="00EC61BA" w:rsidP="00377FE5">
      <w:pPr>
        <w:spacing w:after="0"/>
        <w:rPr>
          <w:b/>
          <w:sz w:val="24"/>
          <w:lang w:val="uk-UA"/>
        </w:rPr>
      </w:pPr>
      <w:r w:rsidRPr="00D87450">
        <w:rPr>
          <w:b/>
          <w:sz w:val="24"/>
          <w:lang w:val="uk-UA"/>
        </w:rPr>
        <w:t>Підрозділ 1. Депутати</w:t>
      </w:r>
    </w:p>
    <w:p w:rsidR="00EC61BA" w:rsidRPr="00136CF4" w:rsidRDefault="00EC61BA" w:rsidP="00377FE5">
      <w:pPr>
        <w:spacing w:after="0"/>
        <w:rPr>
          <w:sz w:val="24"/>
          <w:lang w:val="uk-UA"/>
        </w:rPr>
      </w:pPr>
      <w:r w:rsidRPr="00136CF4">
        <w:rPr>
          <w:sz w:val="24"/>
          <w:lang w:val="uk-UA"/>
        </w:rPr>
        <w:t>Стаття 7. Діяльність депутатів</w:t>
      </w:r>
    </w:p>
    <w:p w:rsidR="00EC61BA" w:rsidRDefault="00EC61BA" w:rsidP="00377FE5">
      <w:pPr>
        <w:spacing w:after="0"/>
        <w:rPr>
          <w:sz w:val="24"/>
          <w:lang w:val="uk-UA"/>
        </w:rPr>
      </w:pPr>
      <w:r w:rsidRPr="00136CF4">
        <w:rPr>
          <w:sz w:val="24"/>
          <w:lang w:val="uk-UA"/>
        </w:rPr>
        <w:t>Стаття 8. Права депутата в раді</w:t>
      </w:r>
      <w:r>
        <w:rPr>
          <w:sz w:val="24"/>
          <w:lang w:val="uk-UA"/>
        </w:rPr>
        <w:t xml:space="preserve"> </w:t>
      </w:r>
    </w:p>
    <w:p w:rsidR="00EC61BA" w:rsidRPr="00CA2B94" w:rsidRDefault="00EC61BA" w:rsidP="00377FE5">
      <w:pPr>
        <w:spacing w:after="0"/>
        <w:rPr>
          <w:sz w:val="24"/>
          <w:lang w:val="uk-UA"/>
        </w:rPr>
      </w:pPr>
      <w:r w:rsidRPr="00136CF4">
        <w:rPr>
          <w:sz w:val="24"/>
          <w:lang w:val="uk-UA"/>
        </w:rPr>
        <w:t>Стаття 8.</w:t>
      </w:r>
      <w:r>
        <w:rPr>
          <w:sz w:val="24"/>
          <w:lang w:val="uk-UA"/>
        </w:rPr>
        <w:t>1</w:t>
      </w:r>
      <w:r w:rsidRPr="00CA2B94">
        <w:rPr>
          <w:b/>
          <w:sz w:val="24"/>
          <w:szCs w:val="24"/>
          <w:u w:val="none"/>
          <w:lang w:val="uk-UA"/>
        </w:rPr>
        <w:t xml:space="preserve"> </w:t>
      </w:r>
      <w:r w:rsidRPr="00CA2B94">
        <w:rPr>
          <w:sz w:val="24"/>
          <w:szCs w:val="24"/>
          <w:lang w:val="uk-UA"/>
        </w:rPr>
        <w:t>Д</w:t>
      </w:r>
      <w:proofErr w:type="spellStart"/>
      <w:r w:rsidRPr="00CA2B94">
        <w:rPr>
          <w:sz w:val="24"/>
          <w:szCs w:val="24"/>
        </w:rPr>
        <w:t>епутатські</w:t>
      </w:r>
      <w:proofErr w:type="spellEnd"/>
      <w:r w:rsidRPr="00CA2B94">
        <w:rPr>
          <w:sz w:val="24"/>
          <w:szCs w:val="24"/>
        </w:rPr>
        <w:t xml:space="preserve"> </w:t>
      </w:r>
      <w:proofErr w:type="spellStart"/>
      <w:r w:rsidRPr="00CA2B94">
        <w:rPr>
          <w:sz w:val="24"/>
          <w:szCs w:val="24"/>
        </w:rPr>
        <w:t>групи</w:t>
      </w:r>
      <w:proofErr w:type="spellEnd"/>
      <w:r w:rsidRPr="00CA2B94">
        <w:rPr>
          <w:sz w:val="24"/>
          <w:szCs w:val="24"/>
        </w:rPr>
        <w:t xml:space="preserve"> (</w:t>
      </w:r>
      <w:proofErr w:type="spellStart"/>
      <w:r w:rsidRPr="00CA2B94">
        <w:rPr>
          <w:sz w:val="24"/>
          <w:szCs w:val="24"/>
        </w:rPr>
        <w:t>фракції</w:t>
      </w:r>
      <w:proofErr w:type="spellEnd"/>
      <w:r w:rsidRPr="00CA2B94">
        <w:rPr>
          <w:sz w:val="24"/>
          <w:szCs w:val="24"/>
        </w:rPr>
        <w:t>)</w:t>
      </w:r>
    </w:p>
    <w:p w:rsidR="00EC61BA" w:rsidRPr="00136CF4" w:rsidRDefault="00EC61BA" w:rsidP="00377FE5">
      <w:pPr>
        <w:spacing w:after="0"/>
        <w:rPr>
          <w:sz w:val="24"/>
          <w:lang w:val="uk-UA"/>
        </w:rPr>
      </w:pPr>
    </w:p>
    <w:p w:rsidR="00EC61BA" w:rsidRPr="00D87450" w:rsidRDefault="00EC61BA" w:rsidP="00377FE5">
      <w:pPr>
        <w:spacing w:after="0"/>
        <w:rPr>
          <w:b/>
          <w:sz w:val="24"/>
          <w:lang w:val="uk-UA"/>
        </w:rPr>
      </w:pPr>
      <w:r w:rsidRPr="00D87450">
        <w:rPr>
          <w:b/>
          <w:sz w:val="24"/>
          <w:lang w:val="uk-UA"/>
        </w:rPr>
        <w:t>Підрозділ 2. Посадові особи ради</w:t>
      </w:r>
    </w:p>
    <w:p w:rsidR="00EC61BA" w:rsidRPr="00136CF4" w:rsidRDefault="00EC61BA" w:rsidP="00377FE5">
      <w:pPr>
        <w:spacing w:after="0"/>
        <w:rPr>
          <w:sz w:val="24"/>
          <w:lang w:val="uk-UA"/>
        </w:rPr>
      </w:pPr>
      <w:r w:rsidRPr="00136CF4">
        <w:rPr>
          <w:sz w:val="24"/>
          <w:lang w:val="uk-UA"/>
        </w:rPr>
        <w:t>Стаття 9. Сільський голова</w:t>
      </w:r>
    </w:p>
    <w:p w:rsidR="00EC61BA" w:rsidRPr="00136CF4" w:rsidRDefault="00EC61BA" w:rsidP="00377FE5">
      <w:pPr>
        <w:spacing w:after="0"/>
        <w:rPr>
          <w:sz w:val="24"/>
          <w:lang w:val="uk-UA"/>
        </w:rPr>
      </w:pPr>
      <w:r w:rsidRPr="00136CF4">
        <w:rPr>
          <w:sz w:val="24"/>
          <w:lang w:val="uk-UA"/>
        </w:rPr>
        <w:t>Стаття 10. Секретар ради</w:t>
      </w:r>
    </w:p>
    <w:p w:rsidR="00EC61BA" w:rsidRPr="00D87450" w:rsidRDefault="00EC61BA" w:rsidP="00377FE5">
      <w:pPr>
        <w:spacing w:after="0"/>
        <w:rPr>
          <w:b/>
          <w:sz w:val="24"/>
          <w:lang w:val="uk-UA"/>
        </w:rPr>
      </w:pPr>
      <w:r w:rsidRPr="00D87450">
        <w:rPr>
          <w:b/>
          <w:sz w:val="24"/>
          <w:lang w:val="uk-UA"/>
        </w:rPr>
        <w:t>Підрозділ 3. Постійні комісії ради</w:t>
      </w:r>
    </w:p>
    <w:p w:rsidR="00EC61BA" w:rsidRPr="00136CF4" w:rsidRDefault="00EC61BA" w:rsidP="00377FE5">
      <w:pPr>
        <w:spacing w:after="0"/>
        <w:rPr>
          <w:sz w:val="24"/>
          <w:lang w:val="uk-UA"/>
        </w:rPr>
      </w:pPr>
      <w:r w:rsidRPr="00136CF4">
        <w:rPr>
          <w:sz w:val="24"/>
          <w:lang w:val="uk-UA"/>
        </w:rPr>
        <w:t>Стаття 11. Постійні комісії</w:t>
      </w:r>
    </w:p>
    <w:p w:rsidR="00EC61BA" w:rsidRPr="00136CF4" w:rsidRDefault="00EC61BA" w:rsidP="00377FE5">
      <w:pPr>
        <w:spacing w:after="0"/>
        <w:rPr>
          <w:sz w:val="24"/>
          <w:lang w:val="uk-UA"/>
        </w:rPr>
      </w:pPr>
      <w:r w:rsidRPr="00136CF4">
        <w:rPr>
          <w:sz w:val="24"/>
          <w:lang w:val="uk-UA"/>
        </w:rPr>
        <w:t>Стаття 12. Утворення постійних комісій</w:t>
      </w:r>
    </w:p>
    <w:p w:rsidR="00EC61BA" w:rsidRPr="00136CF4" w:rsidRDefault="00EC61BA" w:rsidP="00377FE5">
      <w:pPr>
        <w:spacing w:after="0"/>
        <w:rPr>
          <w:sz w:val="24"/>
          <w:lang w:val="uk-UA"/>
        </w:rPr>
      </w:pPr>
      <w:r w:rsidRPr="00136CF4">
        <w:rPr>
          <w:sz w:val="24"/>
          <w:lang w:val="uk-UA"/>
        </w:rPr>
        <w:t>Стаття 13. Загальні повноваження постійних комісій ради</w:t>
      </w:r>
    </w:p>
    <w:p w:rsidR="00EC61BA" w:rsidRPr="00136CF4" w:rsidRDefault="00EC61BA" w:rsidP="00377FE5">
      <w:pPr>
        <w:spacing w:after="0"/>
        <w:rPr>
          <w:sz w:val="24"/>
          <w:lang w:val="uk-UA"/>
        </w:rPr>
      </w:pPr>
      <w:r w:rsidRPr="00136CF4">
        <w:rPr>
          <w:sz w:val="24"/>
          <w:lang w:val="uk-UA"/>
        </w:rPr>
        <w:t>Стаття 14. Права постійних комісій ради</w:t>
      </w:r>
    </w:p>
    <w:p w:rsidR="00EC61BA" w:rsidRPr="00136CF4" w:rsidRDefault="00EC61BA" w:rsidP="00377FE5">
      <w:pPr>
        <w:spacing w:after="0"/>
        <w:rPr>
          <w:sz w:val="24"/>
          <w:lang w:val="uk-UA"/>
        </w:rPr>
      </w:pPr>
      <w:r w:rsidRPr="00136CF4">
        <w:rPr>
          <w:sz w:val="24"/>
          <w:lang w:val="uk-UA"/>
        </w:rPr>
        <w:t>Стаття 15. Засідання постійної комісії</w:t>
      </w:r>
    </w:p>
    <w:p w:rsidR="00EC61BA" w:rsidRPr="00136CF4" w:rsidRDefault="00EC61BA" w:rsidP="00377FE5">
      <w:pPr>
        <w:spacing w:after="0"/>
        <w:rPr>
          <w:sz w:val="24"/>
          <w:lang w:val="uk-UA"/>
        </w:rPr>
      </w:pPr>
      <w:r w:rsidRPr="00136CF4">
        <w:rPr>
          <w:sz w:val="24"/>
          <w:lang w:val="uk-UA"/>
        </w:rPr>
        <w:t>Стаття 16. Слухання в постійній комісії ради</w:t>
      </w:r>
    </w:p>
    <w:p w:rsidR="00EC61BA" w:rsidRPr="00136CF4" w:rsidRDefault="00EC61BA" w:rsidP="00377FE5">
      <w:pPr>
        <w:spacing w:after="0"/>
        <w:rPr>
          <w:sz w:val="24"/>
          <w:lang w:val="uk-UA"/>
        </w:rPr>
      </w:pPr>
      <w:r w:rsidRPr="00136CF4">
        <w:rPr>
          <w:sz w:val="24"/>
          <w:lang w:val="uk-UA"/>
        </w:rPr>
        <w:t>Стаття 17. Порядок денний засідання комісії</w:t>
      </w:r>
    </w:p>
    <w:p w:rsidR="00EC61BA" w:rsidRPr="00136CF4" w:rsidRDefault="00EC61BA" w:rsidP="00377FE5">
      <w:pPr>
        <w:spacing w:after="0"/>
        <w:rPr>
          <w:sz w:val="24"/>
          <w:lang w:val="uk-UA"/>
        </w:rPr>
      </w:pPr>
      <w:r w:rsidRPr="00136CF4">
        <w:rPr>
          <w:sz w:val="24"/>
          <w:lang w:val="uk-UA"/>
        </w:rPr>
        <w:t>Стаття 18. Прийняття рішень на засіданні постійної комісії</w:t>
      </w:r>
    </w:p>
    <w:p w:rsidR="00EC61BA" w:rsidRPr="00136CF4" w:rsidRDefault="00EC61BA" w:rsidP="00377FE5">
      <w:pPr>
        <w:spacing w:after="0"/>
        <w:rPr>
          <w:sz w:val="24"/>
          <w:lang w:val="uk-UA"/>
        </w:rPr>
      </w:pPr>
      <w:r w:rsidRPr="00136CF4">
        <w:rPr>
          <w:sz w:val="24"/>
          <w:lang w:val="uk-UA"/>
        </w:rPr>
        <w:t>Стаття 19. Протокол засідання комісії</w:t>
      </w:r>
    </w:p>
    <w:p w:rsidR="00EC61BA" w:rsidRPr="00136CF4" w:rsidRDefault="00EC61BA" w:rsidP="00377FE5">
      <w:pPr>
        <w:spacing w:after="0"/>
        <w:rPr>
          <w:sz w:val="24"/>
          <w:lang w:val="uk-UA"/>
        </w:rPr>
      </w:pPr>
      <w:r w:rsidRPr="00136CF4">
        <w:rPr>
          <w:sz w:val="24"/>
          <w:lang w:val="uk-UA"/>
        </w:rPr>
        <w:t>Стаття 20. Спільне засідання комісій</w:t>
      </w:r>
    </w:p>
    <w:p w:rsidR="00EC61BA" w:rsidRPr="00136CF4" w:rsidRDefault="00EC61BA" w:rsidP="00377FE5">
      <w:pPr>
        <w:spacing w:after="0"/>
        <w:rPr>
          <w:sz w:val="24"/>
          <w:lang w:val="uk-UA"/>
        </w:rPr>
      </w:pPr>
      <w:r w:rsidRPr="00136CF4">
        <w:rPr>
          <w:sz w:val="24"/>
          <w:lang w:val="uk-UA"/>
        </w:rPr>
        <w:t>Стаття 21. Забезпечення роботи комісій</w:t>
      </w:r>
    </w:p>
    <w:p w:rsidR="00EC61BA" w:rsidRPr="00D87450" w:rsidRDefault="00EC61BA" w:rsidP="00377FE5">
      <w:pPr>
        <w:spacing w:after="0"/>
        <w:rPr>
          <w:b/>
          <w:sz w:val="24"/>
          <w:lang w:val="uk-UA"/>
        </w:rPr>
      </w:pPr>
      <w:r w:rsidRPr="00D87450">
        <w:rPr>
          <w:b/>
          <w:sz w:val="24"/>
          <w:lang w:val="uk-UA"/>
        </w:rPr>
        <w:t>Підрозділ 4. Тимчасові контрольні комісії ради</w:t>
      </w:r>
    </w:p>
    <w:p w:rsidR="00EC61BA" w:rsidRPr="00136CF4" w:rsidRDefault="00EC61BA" w:rsidP="00377FE5">
      <w:pPr>
        <w:spacing w:after="0"/>
        <w:rPr>
          <w:sz w:val="24"/>
          <w:lang w:val="uk-UA"/>
        </w:rPr>
      </w:pPr>
      <w:r w:rsidRPr="00136CF4">
        <w:rPr>
          <w:sz w:val="24"/>
          <w:lang w:val="uk-UA"/>
        </w:rPr>
        <w:t>Стаття 22. Тимчасова контрольна комісія ради</w:t>
      </w:r>
    </w:p>
    <w:p w:rsidR="00EC61BA" w:rsidRPr="00136CF4" w:rsidRDefault="00EC61BA" w:rsidP="00377FE5">
      <w:pPr>
        <w:spacing w:after="0"/>
        <w:rPr>
          <w:sz w:val="24"/>
          <w:lang w:val="uk-UA"/>
        </w:rPr>
      </w:pPr>
      <w:r w:rsidRPr="00136CF4">
        <w:rPr>
          <w:sz w:val="24"/>
          <w:lang w:val="uk-UA"/>
        </w:rPr>
        <w:t>Стаття 23. Створення тимчасової контрольної комісії ради</w:t>
      </w:r>
    </w:p>
    <w:p w:rsidR="00EC61BA" w:rsidRPr="00136CF4" w:rsidRDefault="00EC61BA" w:rsidP="00377FE5">
      <w:pPr>
        <w:spacing w:after="0"/>
        <w:rPr>
          <w:sz w:val="24"/>
          <w:lang w:val="uk-UA"/>
        </w:rPr>
      </w:pPr>
      <w:r w:rsidRPr="00136CF4">
        <w:rPr>
          <w:sz w:val="24"/>
          <w:lang w:val="uk-UA"/>
        </w:rPr>
        <w:t>Стаття 24. Припинення повноважень тимчасової контрольної комісії</w:t>
      </w:r>
    </w:p>
    <w:p w:rsidR="00EC61BA" w:rsidRDefault="00EC61BA" w:rsidP="00377FE5">
      <w:pPr>
        <w:spacing w:after="0"/>
        <w:rPr>
          <w:b/>
          <w:sz w:val="24"/>
          <w:lang w:val="uk-UA"/>
        </w:rPr>
      </w:pPr>
    </w:p>
    <w:p w:rsidR="00EC61BA" w:rsidRPr="00D87450" w:rsidRDefault="00EC61BA" w:rsidP="00377FE5">
      <w:pPr>
        <w:spacing w:after="0"/>
        <w:rPr>
          <w:b/>
          <w:sz w:val="24"/>
          <w:lang w:val="uk-UA"/>
        </w:rPr>
      </w:pPr>
      <w:r w:rsidRPr="00D87450">
        <w:rPr>
          <w:b/>
          <w:sz w:val="24"/>
          <w:lang w:val="uk-UA"/>
        </w:rPr>
        <w:t>РОЗДІЛ III. СЕСІЇ РАДИ</w:t>
      </w:r>
    </w:p>
    <w:p w:rsidR="00EC61BA" w:rsidRDefault="00EC61BA" w:rsidP="00377FE5">
      <w:pPr>
        <w:spacing w:after="0"/>
        <w:rPr>
          <w:b/>
          <w:sz w:val="24"/>
          <w:lang w:val="uk-UA"/>
        </w:rPr>
      </w:pPr>
      <w:r w:rsidRPr="00D87450">
        <w:rPr>
          <w:b/>
          <w:sz w:val="24"/>
          <w:lang w:val="uk-UA"/>
        </w:rPr>
        <w:t>Підрозділ 1. Скликання, відкриття і закриття сесії</w:t>
      </w:r>
    </w:p>
    <w:p w:rsidR="00EC61BA" w:rsidRPr="00136CF4" w:rsidRDefault="00EC61BA" w:rsidP="00377FE5">
      <w:pPr>
        <w:spacing w:after="0"/>
        <w:rPr>
          <w:sz w:val="24"/>
          <w:lang w:val="uk-UA"/>
        </w:rPr>
      </w:pPr>
      <w:r w:rsidRPr="00136CF4">
        <w:rPr>
          <w:sz w:val="24"/>
          <w:lang w:val="uk-UA"/>
        </w:rPr>
        <w:t>Стаття 25. Сесія ради</w:t>
      </w:r>
    </w:p>
    <w:p w:rsidR="00EC61BA" w:rsidRPr="00136CF4" w:rsidRDefault="00EC61BA" w:rsidP="00377FE5">
      <w:pPr>
        <w:spacing w:after="0"/>
        <w:rPr>
          <w:sz w:val="24"/>
          <w:lang w:val="uk-UA"/>
        </w:rPr>
      </w:pPr>
      <w:r w:rsidRPr="00136CF4">
        <w:rPr>
          <w:sz w:val="24"/>
          <w:lang w:val="uk-UA"/>
        </w:rPr>
        <w:t>Стаття 26. Скликання сесії ради</w:t>
      </w:r>
    </w:p>
    <w:p w:rsidR="00EC61BA" w:rsidRPr="00136CF4" w:rsidRDefault="00EC61BA" w:rsidP="00377FE5">
      <w:pPr>
        <w:spacing w:after="0"/>
        <w:rPr>
          <w:sz w:val="24"/>
          <w:lang w:val="uk-UA"/>
        </w:rPr>
      </w:pPr>
      <w:r w:rsidRPr="00136CF4">
        <w:rPr>
          <w:sz w:val="24"/>
          <w:lang w:val="uk-UA"/>
        </w:rPr>
        <w:t>Стаття 27. Відкриття та закриття сесії ради</w:t>
      </w:r>
    </w:p>
    <w:p w:rsidR="00EC61BA" w:rsidRPr="008126F3" w:rsidRDefault="00EC61BA" w:rsidP="00377FE5">
      <w:pPr>
        <w:spacing w:after="0"/>
        <w:rPr>
          <w:b/>
          <w:sz w:val="24"/>
          <w:lang w:val="uk-UA"/>
        </w:rPr>
      </w:pPr>
      <w:r w:rsidRPr="008126F3">
        <w:rPr>
          <w:b/>
          <w:sz w:val="24"/>
          <w:lang w:val="uk-UA"/>
        </w:rPr>
        <w:t>Підрозділ 2. Робочі органи сесії ради</w:t>
      </w:r>
    </w:p>
    <w:p w:rsidR="00EC61BA" w:rsidRPr="00136CF4" w:rsidRDefault="00EC61BA" w:rsidP="00377FE5">
      <w:pPr>
        <w:spacing w:after="0"/>
        <w:rPr>
          <w:sz w:val="24"/>
          <w:lang w:val="uk-UA"/>
        </w:rPr>
      </w:pPr>
      <w:r w:rsidRPr="00136CF4">
        <w:rPr>
          <w:sz w:val="24"/>
          <w:lang w:val="uk-UA"/>
        </w:rPr>
        <w:t>Стаття 28. Лічильна комісія</w:t>
      </w:r>
    </w:p>
    <w:p w:rsidR="00EC61BA" w:rsidRPr="00136CF4" w:rsidRDefault="00EC61BA" w:rsidP="00377FE5">
      <w:pPr>
        <w:spacing w:after="0"/>
        <w:rPr>
          <w:sz w:val="24"/>
          <w:lang w:val="uk-UA"/>
        </w:rPr>
      </w:pPr>
      <w:r w:rsidRPr="00136CF4">
        <w:rPr>
          <w:sz w:val="24"/>
          <w:lang w:val="uk-UA"/>
        </w:rPr>
        <w:t>Стаття 29. Редакційна комісія</w:t>
      </w:r>
    </w:p>
    <w:p w:rsidR="00EC61BA" w:rsidRPr="008126F3" w:rsidRDefault="00EC61BA" w:rsidP="00377FE5">
      <w:pPr>
        <w:spacing w:after="0"/>
        <w:rPr>
          <w:b/>
          <w:sz w:val="24"/>
          <w:lang w:val="uk-UA"/>
        </w:rPr>
      </w:pPr>
      <w:r w:rsidRPr="008126F3">
        <w:rPr>
          <w:b/>
          <w:sz w:val="24"/>
          <w:lang w:val="uk-UA"/>
        </w:rPr>
        <w:t>Підрозділ 3. Перша сесія ради нового скликання</w:t>
      </w:r>
    </w:p>
    <w:p w:rsidR="00EC61BA" w:rsidRPr="00136CF4" w:rsidRDefault="00EC61BA" w:rsidP="00377FE5">
      <w:pPr>
        <w:spacing w:after="0"/>
        <w:rPr>
          <w:sz w:val="24"/>
          <w:lang w:val="uk-UA"/>
        </w:rPr>
      </w:pPr>
      <w:r w:rsidRPr="00136CF4">
        <w:rPr>
          <w:sz w:val="24"/>
          <w:lang w:val="uk-UA"/>
        </w:rPr>
        <w:t>Стаття 30. Скликання першої сесії</w:t>
      </w:r>
    </w:p>
    <w:p w:rsidR="00EC61BA" w:rsidRPr="00136CF4" w:rsidRDefault="00EC61BA" w:rsidP="00377FE5">
      <w:pPr>
        <w:spacing w:after="0"/>
        <w:rPr>
          <w:sz w:val="24"/>
          <w:lang w:val="uk-UA"/>
        </w:rPr>
      </w:pPr>
      <w:r w:rsidRPr="00136CF4">
        <w:rPr>
          <w:sz w:val="24"/>
          <w:lang w:val="uk-UA"/>
        </w:rPr>
        <w:t>Стаття 31. Документи, що надаються депутату</w:t>
      </w:r>
    </w:p>
    <w:p w:rsidR="00EC61BA" w:rsidRPr="00136CF4" w:rsidRDefault="00EC61BA" w:rsidP="00377FE5">
      <w:pPr>
        <w:spacing w:after="0"/>
        <w:rPr>
          <w:sz w:val="24"/>
          <w:lang w:val="uk-UA"/>
        </w:rPr>
      </w:pPr>
      <w:r w:rsidRPr="00136CF4">
        <w:rPr>
          <w:sz w:val="24"/>
          <w:lang w:val="uk-UA"/>
        </w:rPr>
        <w:lastRenderedPageBreak/>
        <w:t>Стаття 32. Підготовча група</w:t>
      </w:r>
    </w:p>
    <w:p w:rsidR="00EC61BA" w:rsidRPr="00136CF4" w:rsidRDefault="00EC61BA" w:rsidP="00377FE5">
      <w:pPr>
        <w:spacing w:after="0"/>
        <w:rPr>
          <w:sz w:val="24"/>
          <w:lang w:val="uk-UA"/>
        </w:rPr>
      </w:pPr>
      <w:r w:rsidRPr="00136CF4">
        <w:rPr>
          <w:sz w:val="24"/>
          <w:lang w:val="uk-UA"/>
        </w:rPr>
        <w:t>Стаття 33. Порядок проведення першої сесії ради</w:t>
      </w:r>
    </w:p>
    <w:p w:rsidR="00EC61BA" w:rsidRDefault="00EC61BA" w:rsidP="00377FE5">
      <w:pPr>
        <w:spacing w:after="0"/>
        <w:rPr>
          <w:b/>
          <w:sz w:val="24"/>
          <w:lang w:val="uk-UA"/>
        </w:rPr>
      </w:pPr>
      <w:r w:rsidRPr="00136CF4">
        <w:rPr>
          <w:sz w:val="24"/>
          <w:lang w:val="uk-UA"/>
        </w:rPr>
        <w:t>Стаття 34. Особливості ведення першої сесії у разі не обрання сільського голови</w:t>
      </w:r>
    </w:p>
    <w:p w:rsidR="00EC61BA" w:rsidRPr="008126F3" w:rsidRDefault="00EC61BA" w:rsidP="00377FE5">
      <w:pPr>
        <w:spacing w:after="0"/>
        <w:rPr>
          <w:b/>
          <w:sz w:val="24"/>
          <w:lang w:val="uk-UA"/>
        </w:rPr>
      </w:pPr>
      <w:r w:rsidRPr="008126F3">
        <w:rPr>
          <w:b/>
          <w:sz w:val="24"/>
          <w:lang w:val="uk-UA"/>
        </w:rPr>
        <w:t>Підрозділ 4. Порядок денний сесії</w:t>
      </w:r>
    </w:p>
    <w:p w:rsidR="00EC61BA" w:rsidRPr="00136CF4" w:rsidRDefault="00EC61BA" w:rsidP="00377FE5">
      <w:pPr>
        <w:spacing w:after="0"/>
        <w:rPr>
          <w:sz w:val="24"/>
          <w:lang w:val="uk-UA"/>
        </w:rPr>
      </w:pPr>
      <w:r w:rsidRPr="00136CF4">
        <w:rPr>
          <w:sz w:val="24"/>
          <w:lang w:val="uk-UA"/>
        </w:rPr>
        <w:t>Стаття 35. Формування проекту порядку денного сесії ради</w:t>
      </w:r>
    </w:p>
    <w:p w:rsidR="00EC61BA" w:rsidRPr="00136CF4" w:rsidRDefault="00EC61BA" w:rsidP="00377FE5">
      <w:pPr>
        <w:spacing w:after="0"/>
        <w:rPr>
          <w:sz w:val="24"/>
          <w:lang w:val="uk-UA"/>
        </w:rPr>
      </w:pPr>
      <w:r w:rsidRPr="00136CF4">
        <w:rPr>
          <w:sz w:val="24"/>
          <w:lang w:val="uk-UA"/>
        </w:rPr>
        <w:t>Стаття 36. Затвердження порядку денного</w:t>
      </w:r>
    </w:p>
    <w:p w:rsidR="00EC61BA" w:rsidRPr="00136CF4" w:rsidRDefault="00EC61BA" w:rsidP="00377FE5">
      <w:pPr>
        <w:spacing w:after="0"/>
        <w:rPr>
          <w:sz w:val="24"/>
          <w:lang w:val="uk-UA"/>
        </w:rPr>
      </w:pPr>
      <w:r w:rsidRPr="00136CF4">
        <w:rPr>
          <w:sz w:val="24"/>
          <w:lang w:val="uk-UA"/>
        </w:rPr>
        <w:t>Стаття 37. Розгляд питань порядку денного</w:t>
      </w:r>
    </w:p>
    <w:p w:rsidR="00EC61BA" w:rsidRPr="008126F3" w:rsidRDefault="00EC61BA" w:rsidP="00377FE5">
      <w:pPr>
        <w:spacing w:after="0"/>
        <w:rPr>
          <w:b/>
          <w:sz w:val="24"/>
          <w:lang w:val="uk-UA"/>
        </w:rPr>
      </w:pPr>
      <w:r w:rsidRPr="008126F3">
        <w:rPr>
          <w:b/>
          <w:sz w:val="24"/>
          <w:lang w:val="uk-UA"/>
        </w:rPr>
        <w:t>Підрозділ 5. Підготовка питань на розгляд сесії</w:t>
      </w:r>
    </w:p>
    <w:p w:rsidR="00EC61BA" w:rsidRPr="00136CF4" w:rsidRDefault="00EC61BA" w:rsidP="00377FE5">
      <w:pPr>
        <w:spacing w:after="0"/>
        <w:rPr>
          <w:sz w:val="24"/>
          <w:lang w:val="uk-UA"/>
        </w:rPr>
      </w:pPr>
      <w:r w:rsidRPr="00136CF4">
        <w:rPr>
          <w:sz w:val="24"/>
          <w:lang w:val="uk-UA"/>
        </w:rPr>
        <w:t>Стаття 38. Попередній розгляд проекту рішення</w:t>
      </w:r>
    </w:p>
    <w:p w:rsidR="00EC61BA" w:rsidRPr="00136CF4" w:rsidRDefault="00EC61BA" w:rsidP="00377FE5">
      <w:pPr>
        <w:spacing w:after="0"/>
        <w:rPr>
          <w:sz w:val="24"/>
          <w:lang w:val="uk-UA"/>
        </w:rPr>
      </w:pPr>
      <w:r w:rsidRPr="00136CF4">
        <w:rPr>
          <w:sz w:val="24"/>
          <w:lang w:val="uk-UA"/>
        </w:rPr>
        <w:t>Стаття 39. Вимоги до проекту рішення ради</w:t>
      </w:r>
    </w:p>
    <w:p w:rsidR="00EC61BA" w:rsidRPr="00136CF4" w:rsidRDefault="00EC61BA" w:rsidP="00377FE5">
      <w:pPr>
        <w:spacing w:after="0"/>
        <w:rPr>
          <w:sz w:val="24"/>
          <w:lang w:val="uk-UA"/>
        </w:rPr>
      </w:pPr>
      <w:r w:rsidRPr="00136CF4">
        <w:rPr>
          <w:sz w:val="24"/>
          <w:lang w:val="uk-UA"/>
        </w:rPr>
        <w:t>Стаття 40. Узгодження проекту рішення</w:t>
      </w:r>
    </w:p>
    <w:p w:rsidR="00EC61BA" w:rsidRPr="008126F3" w:rsidRDefault="00EC61BA" w:rsidP="00377FE5">
      <w:pPr>
        <w:spacing w:after="0"/>
        <w:rPr>
          <w:b/>
          <w:sz w:val="24"/>
          <w:lang w:val="uk-UA"/>
        </w:rPr>
      </w:pPr>
      <w:r w:rsidRPr="008126F3">
        <w:rPr>
          <w:b/>
          <w:sz w:val="24"/>
          <w:lang w:val="uk-UA"/>
        </w:rPr>
        <w:t>Підрозділ 6. Пленарні засідання</w:t>
      </w:r>
    </w:p>
    <w:p w:rsidR="00EC61BA" w:rsidRPr="00136CF4" w:rsidRDefault="00EC61BA" w:rsidP="00377FE5">
      <w:pPr>
        <w:spacing w:after="0"/>
        <w:rPr>
          <w:sz w:val="24"/>
          <w:lang w:val="uk-UA"/>
        </w:rPr>
      </w:pPr>
      <w:r w:rsidRPr="00136CF4">
        <w:rPr>
          <w:sz w:val="24"/>
          <w:lang w:val="uk-UA"/>
        </w:rPr>
        <w:t>Стаття 41. Розклад пленарних засідань сесії ради</w:t>
      </w:r>
    </w:p>
    <w:p w:rsidR="00EC61BA" w:rsidRPr="00136CF4" w:rsidRDefault="00EC61BA" w:rsidP="00377FE5">
      <w:pPr>
        <w:spacing w:after="0"/>
        <w:rPr>
          <w:sz w:val="24"/>
          <w:lang w:val="uk-UA"/>
        </w:rPr>
      </w:pPr>
      <w:r w:rsidRPr="00136CF4">
        <w:rPr>
          <w:sz w:val="24"/>
          <w:lang w:val="uk-UA"/>
        </w:rPr>
        <w:t xml:space="preserve">Стаття 42. Встановлення </w:t>
      </w:r>
      <w:proofErr w:type="spellStart"/>
      <w:r w:rsidRPr="00136CF4">
        <w:rPr>
          <w:sz w:val="24"/>
          <w:lang w:val="uk-UA"/>
        </w:rPr>
        <w:t>правоспроможності</w:t>
      </w:r>
      <w:proofErr w:type="spellEnd"/>
      <w:r w:rsidRPr="00136CF4">
        <w:rPr>
          <w:sz w:val="24"/>
          <w:lang w:val="uk-UA"/>
        </w:rPr>
        <w:t>/кворуму засідання</w:t>
      </w:r>
    </w:p>
    <w:p w:rsidR="00EC61BA" w:rsidRPr="00136CF4" w:rsidRDefault="00EC61BA" w:rsidP="00377FE5">
      <w:pPr>
        <w:spacing w:after="0"/>
        <w:rPr>
          <w:sz w:val="24"/>
          <w:lang w:val="uk-UA"/>
        </w:rPr>
      </w:pPr>
      <w:r w:rsidRPr="00136CF4">
        <w:rPr>
          <w:sz w:val="24"/>
          <w:lang w:val="uk-UA"/>
        </w:rPr>
        <w:t>Стаття 43. Депутатський запит</w:t>
      </w:r>
    </w:p>
    <w:p w:rsidR="00EC61BA" w:rsidRPr="00136CF4" w:rsidRDefault="00EC61BA" w:rsidP="00377FE5">
      <w:pPr>
        <w:spacing w:after="0"/>
        <w:rPr>
          <w:sz w:val="24"/>
          <w:lang w:val="uk-UA"/>
        </w:rPr>
      </w:pPr>
      <w:r w:rsidRPr="00136CF4">
        <w:rPr>
          <w:sz w:val="24"/>
          <w:lang w:val="uk-UA"/>
        </w:rPr>
        <w:t>Стаття 44. Депутатське запитання</w:t>
      </w:r>
    </w:p>
    <w:p w:rsidR="00EC61BA" w:rsidRPr="008126F3" w:rsidRDefault="00EC61BA" w:rsidP="00377FE5">
      <w:pPr>
        <w:spacing w:after="0"/>
        <w:rPr>
          <w:b/>
          <w:bCs/>
          <w:sz w:val="24"/>
          <w:lang w:val="uk-UA"/>
        </w:rPr>
      </w:pPr>
      <w:r w:rsidRPr="008126F3">
        <w:rPr>
          <w:b/>
          <w:bCs/>
          <w:sz w:val="24"/>
          <w:lang w:val="uk-UA"/>
        </w:rPr>
        <w:t>Підрозділ 7. Ведення пленарних засідань</w:t>
      </w:r>
    </w:p>
    <w:p w:rsidR="00EC61BA" w:rsidRPr="00136CF4" w:rsidRDefault="00EC61BA" w:rsidP="00377FE5">
      <w:pPr>
        <w:spacing w:after="0"/>
        <w:rPr>
          <w:bCs/>
          <w:sz w:val="24"/>
          <w:lang w:val="uk-UA"/>
        </w:rPr>
      </w:pPr>
      <w:r w:rsidRPr="00136CF4">
        <w:rPr>
          <w:bCs/>
          <w:sz w:val="24"/>
          <w:lang w:val="uk-UA"/>
        </w:rPr>
        <w:t>Стаття 45. Головуючий на пленарному засіданні ради</w:t>
      </w:r>
    </w:p>
    <w:p w:rsidR="00EC61BA" w:rsidRPr="00136CF4" w:rsidRDefault="00EC61BA" w:rsidP="00377FE5">
      <w:pPr>
        <w:spacing w:after="0"/>
        <w:rPr>
          <w:bCs/>
          <w:sz w:val="24"/>
          <w:lang w:val="uk-UA"/>
        </w:rPr>
      </w:pPr>
      <w:r w:rsidRPr="00136CF4">
        <w:rPr>
          <w:bCs/>
          <w:sz w:val="24"/>
          <w:lang w:val="uk-UA"/>
        </w:rPr>
        <w:t>Стаття 46. Повноваження головуючого</w:t>
      </w:r>
    </w:p>
    <w:p w:rsidR="00EC61BA" w:rsidRPr="00136CF4" w:rsidRDefault="00EC61BA" w:rsidP="00377FE5">
      <w:pPr>
        <w:spacing w:after="0"/>
        <w:rPr>
          <w:bCs/>
          <w:sz w:val="24"/>
          <w:lang w:val="uk-UA"/>
        </w:rPr>
      </w:pPr>
      <w:r w:rsidRPr="00136CF4">
        <w:rPr>
          <w:bCs/>
          <w:sz w:val="24"/>
          <w:lang w:val="uk-UA"/>
        </w:rPr>
        <w:t>Стаття 47. Розгляд процедурних пропозицій</w:t>
      </w:r>
    </w:p>
    <w:p w:rsidR="00EC61BA" w:rsidRPr="00136CF4" w:rsidRDefault="00EC61BA" w:rsidP="00377FE5">
      <w:pPr>
        <w:spacing w:after="0"/>
        <w:rPr>
          <w:bCs/>
          <w:sz w:val="24"/>
          <w:lang w:val="uk-UA"/>
        </w:rPr>
      </w:pPr>
      <w:r w:rsidRPr="00136CF4">
        <w:rPr>
          <w:bCs/>
          <w:sz w:val="24"/>
          <w:lang w:val="uk-UA"/>
        </w:rPr>
        <w:t>Стаття 48. Оголошення початку розгляду питання порядку денного</w:t>
      </w:r>
    </w:p>
    <w:p w:rsidR="00EC61BA" w:rsidRPr="008126F3" w:rsidRDefault="00EC61BA" w:rsidP="00377FE5">
      <w:pPr>
        <w:spacing w:after="0"/>
        <w:rPr>
          <w:b/>
          <w:bCs/>
          <w:sz w:val="24"/>
          <w:lang w:val="uk-UA"/>
        </w:rPr>
      </w:pPr>
      <w:r w:rsidRPr="008126F3">
        <w:rPr>
          <w:b/>
          <w:bCs/>
          <w:sz w:val="24"/>
          <w:lang w:val="uk-UA"/>
        </w:rPr>
        <w:t>Підрозділ 8. Порядок надання слова</w:t>
      </w:r>
    </w:p>
    <w:p w:rsidR="00EC61BA" w:rsidRPr="00136CF4" w:rsidRDefault="00EC61BA" w:rsidP="00377FE5">
      <w:pPr>
        <w:spacing w:after="0"/>
        <w:rPr>
          <w:bCs/>
          <w:sz w:val="24"/>
          <w:lang w:val="uk-UA"/>
        </w:rPr>
      </w:pPr>
      <w:r w:rsidRPr="00136CF4">
        <w:rPr>
          <w:bCs/>
          <w:sz w:val="24"/>
          <w:lang w:val="uk-UA"/>
        </w:rPr>
        <w:t>Стаття 49. Регламент розгляду питання</w:t>
      </w:r>
    </w:p>
    <w:p w:rsidR="00EC61BA" w:rsidRPr="00136CF4" w:rsidRDefault="00EC61BA" w:rsidP="00377FE5">
      <w:pPr>
        <w:spacing w:after="0"/>
        <w:rPr>
          <w:bCs/>
          <w:sz w:val="24"/>
          <w:lang w:val="uk-UA"/>
        </w:rPr>
      </w:pPr>
      <w:r w:rsidRPr="00136CF4">
        <w:rPr>
          <w:bCs/>
          <w:sz w:val="24"/>
          <w:lang w:val="uk-UA"/>
        </w:rPr>
        <w:t>Стаття 50. Загальний час для обговорення питання</w:t>
      </w:r>
    </w:p>
    <w:p w:rsidR="00EC61BA" w:rsidRPr="00136CF4" w:rsidRDefault="00EC61BA" w:rsidP="00377FE5">
      <w:pPr>
        <w:spacing w:after="0"/>
        <w:rPr>
          <w:bCs/>
          <w:sz w:val="24"/>
          <w:lang w:val="uk-UA"/>
        </w:rPr>
      </w:pPr>
      <w:r w:rsidRPr="00136CF4">
        <w:rPr>
          <w:bCs/>
          <w:sz w:val="24"/>
          <w:lang w:val="uk-UA"/>
        </w:rPr>
        <w:t>Стаття 51. Надання слова</w:t>
      </w:r>
    </w:p>
    <w:p w:rsidR="00EC61BA" w:rsidRPr="00136CF4" w:rsidRDefault="00EC61BA" w:rsidP="00377FE5">
      <w:pPr>
        <w:spacing w:after="0"/>
        <w:rPr>
          <w:bCs/>
          <w:sz w:val="24"/>
          <w:lang w:val="uk-UA"/>
        </w:rPr>
      </w:pPr>
      <w:r w:rsidRPr="00136CF4">
        <w:rPr>
          <w:bCs/>
          <w:sz w:val="24"/>
          <w:lang w:val="uk-UA"/>
        </w:rPr>
        <w:t>Стаття 52. Гарантоване право слова</w:t>
      </w:r>
    </w:p>
    <w:p w:rsidR="00EC61BA" w:rsidRPr="00136CF4" w:rsidRDefault="00EC61BA" w:rsidP="00377FE5">
      <w:pPr>
        <w:spacing w:after="0"/>
        <w:rPr>
          <w:bCs/>
          <w:sz w:val="24"/>
          <w:lang w:val="uk-UA"/>
        </w:rPr>
      </w:pPr>
      <w:r w:rsidRPr="00136CF4">
        <w:rPr>
          <w:bCs/>
          <w:sz w:val="24"/>
          <w:lang w:val="uk-UA"/>
        </w:rPr>
        <w:t>Стаття 53. Відмова від виступу</w:t>
      </w:r>
    </w:p>
    <w:p w:rsidR="00EC61BA" w:rsidRPr="00136CF4" w:rsidRDefault="00EC61BA" w:rsidP="00377FE5">
      <w:pPr>
        <w:spacing w:after="0"/>
        <w:rPr>
          <w:bCs/>
          <w:sz w:val="24"/>
          <w:lang w:val="uk-UA"/>
        </w:rPr>
      </w:pPr>
      <w:r w:rsidRPr="00136CF4">
        <w:rPr>
          <w:bCs/>
          <w:sz w:val="24"/>
          <w:lang w:val="uk-UA"/>
        </w:rPr>
        <w:t>Стаття 54. Вимоги до виступу</w:t>
      </w:r>
    </w:p>
    <w:p w:rsidR="00EC61BA" w:rsidRPr="00136CF4" w:rsidRDefault="00EC61BA" w:rsidP="00377FE5">
      <w:pPr>
        <w:spacing w:after="0"/>
        <w:rPr>
          <w:bCs/>
          <w:sz w:val="24"/>
          <w:lang w:val="uk-UA"/>
        </w:rPr>
      </w:pPr>
      <w:r w:rsidRPr="00136CF4">
        <w:rPr>
          <w:bCs/>
          <w:sz w:val="24"/>
          <w:lang w:val="uk-UA"/>
        </w:rPr>
        <w:t>Стаття 55. Оголошення голосування</w:t>
      </w:r>
    </w:p>
    <w:p w:rsidR="00EC61BA" w:rsidRPr="008126F3" w:rsidRDefault="00EC61BA" w:rsidP="00377FE5">
      <w:pPr>
        <w:spacing w:after="0"/>
        <w:rPr>
          <w:b/>
          <w:bCs/>
          <w:sz w:val="24"/>
          <w:lang w:val="uk-UA"/>
        </w:rPr>
      </w:pPr>
      <w:r w:rsidRPr="008126F3">
        <w:rPr>
          <w:b/>
          <w:bCs/>
          <w:sz w:val="24"/>
          <w:lang w:val="uk-UA"/>
        </w:rPr>
        <w:t>Підрозділ 9. Обговорення питань порядку денного</w:t>
      </w:r>
    </w:p>
    <w:p w:rsidR="00EC61BA" w:rsidRPr="00136CF4" w:rsidRDefault="00EC61BA" w:rsidP="00377FE5">
      <w:pPr>
        <w:spacing w:after="0"/>
        <w:rPr>
          <w:bCs/>
          <w:sz w:val="24"/>
          <w:lang w:val="uk-UA"/>
        </w:rPr>
      </w:pPr>
      <w:r w:rsidRPr="00136CF4">
        <w:rPr>
          <w:bCs/>
          <w:sz w:val="24"/>
          <w:lang w:val="uk-UA"/>
        </w:rPr>
        <w:t>Стаття 56. Загальний порядок обговорення питання</w:t>
      </w:r>
    </w:p>
    <w:p w:rsidR="00EC61BA" w:rsidRPr="00136CF4" w:rsidRDefault="00EC61BA" w:rsidP="00377FE5">
      <w:pPr>
        <w:spacing w:after="0"/>
        <w:rPr>
          <w:bCs/>
          <w:sz w:val="24"/>
          <w:lang w:val="uk-UA"/>
        </w:rPr>
      </w:pPr>
      <w:r w:rsidRPr="00136CF4">
        <w:rPr>
          <w:bCs/>
          <w:sz w:val="24"/>
          <w:lang w:val="uk-UA"/>
        </w:rPr>
        <w:t>Стаття 57. Пропозиції, що можуть вноситися в ході обговорення</w:t>
      </w:r>
    </w:p>
    <w:p w:rsidR="00EC61BA" w:rsidRPr="00136CF4" w:rsidRDefault="00EC61BA" w:rsidP="00377FE5">
      <w:pPr>
        <w:spacing w:after="0"/>
        <w:rPr>
          <w:bCs/>
          <w:sz w:val="24"/>
          <w:lang w:val="uk-UA"/>
        </w:rPr>
      </w:pPr>
      <w:r w:rsidRPr="00136CF4">
        <w:rPr>
          <w:bCs/>
          <w:sz w:val="24"/>
          <w:lang w:val="uk-UA"/>
        </w:rPr>
        <w:t>Стаття 58. Неприйнятність питання до розгляду</w:t>
      </w:r>
    </w:p>
    <w:p w:rsidR="00EC61BA" w:rsidRPr="00136CF4" w:rsidRDefault="00EC61BA" w:rsidP="00377FE5">
      <w:pPr>
        <w:spacing w:after="0"/>
        <w:rPr>
          <w:bCs/>
          <w:sz w:val="24"/>
          <w:lang w:val="uk-UA"/>
        </w:rPr>
      </w:pPr>
      <w:r w:rsidRPr="00136CF4">
        <w:rPr>
          <w:bCs/>
          <w:sz w:val="24"/>
          <w:lang w:val="uk-UA"/>
        </w:rPr>
        <w:t>Стаття 59. Відкладення розгляду питання</w:t>
      </w:r>
    </w:p>
    <w:p w:rsidR="00EC61BA" w:rsidRPr="00136CF4" w:rsidRDefault="00EC61BA" w:rsidP="00377FE5">
      <w:pPr>
        <w:spacing w:after="0"/>
        <w:rPr>
          <w:bCs/>
          <w:sz w:val="24"/>
          <w:lang w:val="uk-UA"/>
        </w:rPr>
      </w:pPr>
      <w:r w:rsidRPr="00136CF4">
        <w:rPr>
          <w:bCs/>
          <w:sz w:val="24"/>
          <w:lang w:val="uk-UA"/>
        </w:rPr>
        <w:t>Стаття 60. Розгляд пропозицій про неприйнятність та про відкладення питання</w:t>
      </w:r>
    </w:p>
    <w:p w:rsidR="00EC61BA" w:rsidRPr="008126F3" w:rsidRDefault="00EC61BA" w:rsidP="00377FE5">
      <w:pPr>
        <w:spacing w:after="0"/>
        <w:rPr>
          <w:b/>
          <w:bCs/>
          <w:sz w:val="24"/>
          <w:lang w:val="uk-UA"/>
        </w:rPr>
      </w:pPr>
      <w:r w:rsidRPr="008126F3">
        <w:rPr>
          <w:b/>
          <w:bCs/>
          <w:sz w:val="24"/>
          <w:lang w:val="uk-UA"/>
        </w:rPr>
        <w:t>Підрозділ 10. Прийняття рішень</w:t>
      </w:r>
    </w:p>
    <w:p w:rsidR="00EC61BA" w:rsidRPr="00136CF4" w:rsidRDefault="00EC61BA" w:rsidP="00377FE5">
      <w:pPr>
        <w:spacing w:after="0"/>
        <w:rPr>
          <w:bCs/>
          <w:sz w:val="24"/>
          <w:lang w:val="uk-UA"/>
        </w:rPr>
      </w:pPr>
      <w:r w:rsidRPr="00136CF4">
        <w:rPr>
          <w:bCs/>
          <w:sz w:val="24"/>
          <w:lang w:val="uk-UA"/>
        </w:rPr>
        <w:t>Стаття 61. Прийняття рішень радою</w:t>
      </w:r>
    </w:p>
    <w:p w:rsidR="00EC61BA" w:rsidRPr="00136CF4" w:rsidRDefault="00EC61BA" w:rsidP="00377FE5">
      <w:pPr>
        <w:spacing w:after="0"/>
        <w:rPr>
          <w:bCs/>
          <w:sz w:val="24"/>
          <w:lang w:val="uk-UA"/>
        </w:rPr>
      </w:pPr>
      <w:r w:rsidRPr="00136CF4">
        <w:rPr>
          <w:bCs/>
          <w:sz w:val="24"/>
          <w:lang w:val="uk-UA"/>
        </w:rPr>
        <w:t>Стаття 62. Підписання прийнятих рішень</w:t>
      </w:r>
    </w:p>
    <w:p w:rsidR="00EC61BA" w:rsidRPr="00136CF4" w:rsidRDefault="00EC61BA" w:rsidP="00377FE5">
      <w:pPr>
        <w:spacing w:after="0"/>
        <w:rPr>
          <w:bCs/>
          <w:sz w:val="24"/>
          <w:lang w:val="uk-UA"/>
        </w:rPr>
      </w:pPr>
      <w:r w:rsidRPr="00136CF4">
        <w:rPr>
          <w:bCs/>
          <w:sz w:val="24"/>
          <w:lang w:val="uk-UA"/>
        </w:rPr>
        <w:t>Стаття 63. Процедурні питання</w:t>
      </w:r>
    </w:p>
    <w:p w:rsidR="00EC61BA" w:rsidRPr="00136CF4" w:rsidRDefault="00EC61BA" w:rsidP="00377FE5">
      <w:pPr>
        <w:spacing w:after="0"/>
        <w:rPr>
          <w:bCs/>
          <w:sz w:val="24"/>
          <w:lang w:val="uk-UA"/>
        </w:rPr>
      </w:pPr>
      <w:r w:rsidRPr="00136CF4">
        <w:rPr>
          <w:bCs/>
          <w:sz w:val="24"/>
          <w:lang w:val="uk-UA"/>
        </w:rPr>
        <w:t>Стаття 64. Порядок прийняття рішення</w:t>
      </w:r>
    </w:p>
    <w:p w:rsidR="00EC61BA" w:rsidRPr="00136CF4" w:rsidRDefault="00EC61BA" w:rsidP="00377FE5">
      <w:pPr>
        <w:spacing w:after="0"/>
        <w:rPr>
          <w:bCs/>
          <w:sz w:val="24"/>
          <w:lang w:val="uk-UA"/>
        </w:rPr>
      </w:pPr>
      <w:r w:rsidRPr="00136CF4">
        <w:rPr>
          <w:bCs/>
          <w:sz w:val="24"/>
          <w:lang w:val="uk-UA"/>
        </w:rPr>
        <w:t>Стаття 65. Відкрите/поіменне голосування</w:t>
      </w:r>
    </w:p>
    <w:p w:rsidR="00EC61BA" w:rsidRPr="00136CF4" w:rsidRDefault="00EC61BA" w:rsidP="00377FE5">
      <w:pPr>
        <w:spacing w:after="0"/>
        <w:rPr>
          <w:bCs/>
          <w:sz w:val="24"/>
          <w:lang w:val="uk-UA"/>
        </w:rPr>
      </w:pPr>
      <w:r w:rsidRPr="00136CF4">
        <w:rPr>
          <w:bCs/>
          <w:sz w:val="24"/>
          <w:lang w:val="uk-UA"/>
        </w:rPr>
        <w:t>Стаття 66. Таємне голосування</w:t>
      </w:r>
    </w:p>
    <w:p w:rsidR="00EC61BA" w:rsidRPr="009600EB" w:rsidRDefault="00EC61BA" w:rsidP="00377FE5">
      <w:pPr>
        <w:spacing w:after="0"/>
        <w:rPr>
          <w:b/>
          <w:bCs/>
          <w:sz w:val="24"/>
          <w:lang w:val="uk-UA"/>
        </w:rPr>
      </w:pPr>
      <w:r>
        <w:rPr>
          <w:b/>
          <w:bCs/>
          <w:sz w:val="24"/>
          <w:lang w:val="uk-UA"/>
        </w:rPr>
        <w:t>Підрозділ 11</w:t>
      </w:r>
      <w:r w:rsidRPr="009600EB">
        <w:rPr>
          <w:b/>
          <w:bCs/>
          <w:sz w:val="24"/>
          <w:lang w:val="uk-UA"/>
        </w:rPr>
        <w:t>. Спеціальні процедури прийняття рішень</w:t>
      </w:r>
    </w:p>
    <w:p w:rsidR="00EC61BA" w:rsidRPr="00136CF4" w:rsidRDefault="00EC61BA" w:rsidP="00377FE5">
      <w:pPr>
        <w:spacing w:after="0"/>
        <w:rPr>
          <w:bCs/>
          <w:sz w:val="24"/>
          <w:lang w:val="uk-UA"/>
        </w:rPr>
      </w:pPr>
      <w:r w:rsidRPr="00136CF4">
        <w:rPr>
          <w:bCs/>
          <w:sz w:val="24"/>
          <w:lang w:val="uk-UA"/>
        </w:rPr>
        <w:t>Стаття 67. Обрання секретаря ради</w:t>
      </w:r>
    </w:p>
    <w:p w:rsidR="00EC61BA" w:rsidRPr="00136CF4" w:rsidRDefault="00EC61BA" w:rsidP="00377FE5">
      <w:pPr>
        <w:spacing w:after="0"/>
        <w:rPr>
          <w:bCs/>
          <w:sz w:val="24"/>
          <w:lang w:val="uk-UA"/>
        </w:rPr>
      </w:pPr>
      <w:r w:rsidRPr="00136CF4">
        <w:rPr>
          <w:bCs/>
          <w:sz w:val="24"/>
          <w:lang w:val="uk-UA"/>
        </w:rPr>
        <w:t>Стаття 68. Відкликання секретаря</w:t>
      </w:r>
    </w:p>
    <w:p w:rsidR="00EC61BA" w:rsidRPr="00136CF4" w:rsidRDefault="00EC61BA" w:rsidP="00377FE5">
      <w:pPr>
        <w:spacing w:after="0"/>
        <w:rPr>
          <w:bCs/>
          <w:sz w:val="24"/>
          <w:lang w:val="uk-UA"/>
        </w:rPr>
      </w:pPr>
      <w:r w:rsidRPr="00136CF4">
        <w:rPr>
          <w:bCs/>
          <w:sz w:val="24"/>
          <w:lang w:val="uk-UA"/>
        </w:rPr>
        <w:t>Стаття 69. Обрання голів постійних комісій</w:t>
      </w:r>
    </w:p>
    <w:p w:rsidR="00EC61BA" w:rsidRPr="00136CF4" w:rsidRDefault="00EC61BA" w:rsidP="00377FE5">
      <w:pPr>
        <w:spacing w:after="0"/>
        <w:rPr>
          <w:bCs/>
          <w:sz w:val="24"/>
          <w:lang w:val="uk-UA"/>
        </w:rPr>
      </w:pPr>
      <w:r w:rsidRPr="00136CF4">
        <w:rPr>
          <w:bCs/>
          <w:sz w:val="24"/>
          <w:lang w:val="uk-UA"/>
        </w:rPr>
        <w:lastRenderedPageBreak/>
        <w:t>Стаття 70. Відкликання голови постійної комісії</w:t>
      </w:r>
    </w:p>
    <w:p w:rsidR="00EC61BA" w:rsidRPr="00136CF4" w:rsidRDefault="00EC61BA" w:rsidP="00377FE5">
      <w:pPr>
        <w:spacing w:after="0"/>
        <w:rPr>
          <w:bCs/>
          <w:sz w:val="24"/>
          <w:lang w:val="uk-UA"/>
        </w:rPr>
      </w:pPr>
      <w:r w:rsidRPr="00136CF4">
        <w:rPr>
          <w:bCs/>
          <w:sz w:val="24"/>
          <w:lang w:val="uk-UA"/>
        </w:rPr>
        <w:t>Стаття 71. Обрання членів виконавчого комітету ради</w:t>
      </w:r>
    </w:p>
    <w:p w:rsidR="00EC61BA" w:rsidRPr="00136CF4" w:rsidRDefault="00EC61BA" w:rsidP="00377FE5">
      <w:pPr>
        <w:spacing w:after="0"/>
        <w:rPr>
          <w:bCs/>
          <w:sz w:val="24"/>
          <w:lang w:val="uk-UA"/>
        </w:rPr>
      </w:pPr>
      <w:r w:rsidRPr="00136CF4">
        <w:rPr>
          <w:bCs/>
          <w:sz w:val="24"/>
          <w:lang w:val="uk-UA"/>
        </w:rPr>
        <w:t>Стаття 72. Дострокове припинення повноважень сільської голови</w:t>
      </w:r>
    </w:p>
    <w:p w:rsidR="00EC61BA" w:rsidRPr="00136CF4" w:rsidRDefault="00EC61BA" w:rsidP="00377FE5">
      <w:pPr>
        <w:spacing w:after="0"/>
        <w:rPr>
          <w:bCs/>
          <w:sz w:val="24"/>
          <w:lang w:val="uk-UA"/>
        </w:rPr>
      </w:pPr>
      <w:r w:rsidRPr="00136CF4">
        <w:rPr>
          <w:bCs/>
          <w:sz w:val="24"/>
          <w:lang w:val="uk-UA"/>
        </w:rPr>
        <w:t>Стаття 73. Дострокове припинення повноважень депутата ради</w:t>
      </w:r>
    </w:p>
    <w:p w:rsidR="00EC61BA" w:rsidRPr="00136CF4" w:rsidRDefault="00EC61BA" w:rsidP="00377FE5">
      <w:pPr>
        <w:spacing w:after="0"/>
        <w:rPr>
          <w:bCs/>
          <w:sz w:val="24"/>
          <w:lang w:val="uk-UA"/>
        </w:rPr>
      </w:pPr>
      <w:r w:rsidRPr="00136CF4">
        <w:rPr>
          <w:bCs/>
          <w:sz w:val="24"/>
          <w:lang w:val="uk-UA"/>
        </w:rPr>
        <w:t>Стаття 74. Розгляд проекту бюджету</w:t>
      </w:r>
    </w:p>
    <w:p w:rsidR="00EC61BA" w:rsidRPr="007F14FD" w:rsidRDefault="00EC61BA" w:rsidP="00377FE5">
      <w:pPr>
        <w:spacing w:after="0"/>
        <w:rPr>
          <w:b/>
          <w:bCs/>
          <w:sz w:val="24"/>
          <w:lang w:val="uk-UA"/>
        </w:rPr>
      </w:pPr>
      <w:r>
        <w:rPr>
          <w:b/>
          <w:bCs/>
          <w:sz w:val="24"/>
          <w:lang w:val="uk-UA"/>
        </w:rPr>
        <w:t>Підрозділ 12</w:t>
      </w:r>
      <w:r w:rsidRPr="007F14FD">
        <w:rPr>
          <w:b/>
          <w:bCs/>
          <w:sz w:val="24"/>
          <w:lang w:val="uk-UA"/>
        </w:rPr>
        <w:t>. Оприлюднення рішень ради</w:t>
      </w:r>
    </w:p>
    <w:p w:rsidR="00EC61BA" w:rsidRPr="00136CF4" w:rsidRDefault="00EC61BA" w:rsidP="00377FE5">
      <w:pPr>
        <w:spacing w:after="0"/>
        <w:rPr>
          <w:bCs/>
          <w:sz w:val="24"/>
          <w:lang w:val="uk-UA"/>
        </w:rPr>
      </w:pPr>
      <w:r w:rsidRPr="00136CF4">
        <w:rPr>
          <w:bCs/>
          <w:sz w:val="24"/>
          <w:lang w:val="uk-UA"/>
        </w:rPr>
        <w:t>Стаття 75. Набрання чинності рішень ради</w:t>
      </w:r>
    </w:p>
    <w:p w:rsidR="00EC61BA" w:rsidRPr="00136CF4" w:rsidRDefault="00EC61BA" w:rsidP="00377FE5">
      <w:pPr>
        <w:spacing w:after="0"/>
        <w:rPr>
          <w:bCs/>
          <w:sz w:val="24"/>
          <w:lang w:val="uk-UA"/>
        </w:rPr>
      </w:pPr>
      <w:r w:rsidRPr="00136CF4">
        <w:rPr>
          <w:bCs/>
          <w:sz w:val="24"/>
          <w:lang w:val="uk-UA"/>
        </w:rPr>
        <w:t>Стаття 76. Оприлюднення рішень ради</w:t>
      </w:r>
    </w:p>
    <w:p w:rsidR="00EC61BA" w:rsidRPr="007F14FD" w:rsidRDefault="00EC61BA" w:rsidP="00377FE5">
      <w:pPr>
        <w:spacing w:after="0"/>
        <w:rPr>
          <w:b/>
          <w:bCs/>
          <w:sz w:val="24"/>
          <w:lang w:val="uk-UA"/>
        </w:rPr>
      </w:pPr>
      <w:r>
        <w:rPr>
          <w:b/>
          <w:bCs/>
          <w:sz w:val="24"/>
          <w:lang w:val="uk-UA"/>
        </w:rPr>
        <w:t>Підрозділ 13</w:t>
      </w:r>
      <w:r w:rsidRPr="007F14FD">
        <w:rPr>
          <w:b/>
          <w:bCs/>
          <w:sz w:val="24"/>
          <w:lang w:val="uk-UA"/>
        </w:rPr>
        <w:t>. Дисципліна та етика пленарних засідань</w:t>
      </w:r>
    </w:p>
    <w:p w:rsidR="00EC61BA" w:rsidRPr="00136CF4" w:rsidRDefault="00EC61BA" w:rsidP="00377FE5">
      <w:pPr>
        <w:spacing w:after="0"/>
        <w:rPr>
          <w:bCs/>
          <w:sz w:val="24"/>
          <w:lang w:val="uk-UA"/>
        </w:rPr>
      </w:pPr>
      <w:r w:rsidRPr="00136CF4">
        <w:rPr>
          <w:bCs/>
          <w:sz w:val="24"/>
          <w:lang w:val="uk-UA"/>
        </w:rPr>
        <w:t>Стаття 77. Дотримання регламенту виступів</w:t>
      </w:r>
    </w:p>
    <w:p w:rsidR="00EC61BA" w:rsidRPr="00136CF4" w:rsidRDefault="00EC61BA" w:rsidP="00377FE5">
      <w:pPr>
        <w:spacing w:after="0"/>
        <w:rPr>
          <w:bCs/>
          <w:sz w:val="24"/>
          <w:lang w:val="uk-UA"/>
        </w:rPr>
      </w:pPr>
      <w:r w:rsidRPr="00136CF4">
        <w:rPr>
          <w:bCs/>
          <w:sz w:val="24"/>
          <w:lang w:val="uk-UA"/>
        </w:rPr>
        <w:t>Стаття 78. Дотримання дисципліни в залі засідань</w:t>
      </w:r>
    </w:p>
    <w:p w:rsidR="00EC61BA" w:rsidRPr="00136CF4" w:rsidRDefault="00EC61BA" w:rsidP="00377FE5">
      <w:pPr>
        <w:spacing w:after="0"/>
        <w:rPr>
          <w:bCs/>
          <w:sz w:val="24"/>
          <w:lang w:val="uk-UA"/>
        </w:rPr>
      </w:pPr>
      <w:r w:rsidRPr="00136CF4">
        <w:rPr>
          <w:bCs/>
          <w:sz w:val="24"/>
          <w:lang w:val="uk-UA"/>
        </w:rPr>
        <w:t>Стаття 79. Відсутність депутата на засіданнях ради</w:t>
      </w:r>
    </w:p>
    <w:p w:rsidR="00EC61BA" w:rsidRPr="00136CF4" w:rsidRDefault="00EC61BA" w:rsidP="00377FE5">
      <w:pPr>
        <w:spacing w:after="0"/>
        <w:rPr>
          <w:bCs/>
          <w:sz w:val="24"/>
          <w:lang w:val="uk-UA"/>
        </w:rPr>
      </w:pPr>
      <w:r w:rsidRPr="00136CF4">
        <w:rPr>
          <w:bCs/>
          <w:sz w:val="24"/>
          <w:lang w:val="uk-UA"/>
        </w:rPr>
        <w:t>Стаття 80. Санкції за порушення регламенту</w:t>
      </w:r>
    </w:p>
    <w:p w:rsidR="00EC61BA" w:rsidRPr="00C955B8" w:rsidRDefault="00EC61BA" w:rsidP="00377FE5">
      <w:pPr>
        <w:spacing w:after="0"/>
        <w:rPr>
          <w:b/>
          <w:bCs/>
          <w:sz w:val="24"/>
          <w:lang w:val="uk-UA"/>
        </w:rPr>
      </w:pPr>
      <w:r>
        <w:rPr>
          <w:b/>
          <w:bCs/>
          <w:sz w:val="24"/>
          <w:lang w:val="uk-UA"/>
        </w:rPr>
        <w:t>Підрозділ 14</w:t>
      </w:r>
      <w:r w:rsidRPr="00C955B8">
        <w:rPr>
          <w:b/>
          <w:bCs/>
          <w:sz w:val="24"/>
          <w:lang w:val="uk-UA"/>
        </w:rPr>
        <w:t>. Протокол та запис засідання</w:t>
      </w:r>
    </w:p>
    <w:p w:rsidR="00EC61BA" w:rsidRPr="00136CF4" w:rsidRDefault="00EC61BA" w:rsidP="00377FE5">
      <w:pPr>
        <w:spacing w:after="0"/>
        <w:rPr>
          <w:bCs/>
          <w:sz w:val="24"/>
          <w:lang w:val="uk-UA"/>
        </w:rPr>
      </w:pPr>
      <w:r w:rsidRPr="00136CF4">
        <w:rPr>
          <w:bCs/>
          <w:sz w:val="24"/>
          <w:lang w:val="uk-UA"/>
        </w:rPr>
        <w:t>Стаття 81. Протокол засідання ради</w:t>
      </w:r>
    </w:p>
    <w:p w:rsidR="00EC61BA" w:rsidRPr="00136CF4" w:rsidRDefault="00EC61BA" w:rsidP="00377FE5">
      <w:pPr>
        <w:spacing w:after="0"/>
        <w:rPr>
          <w:bCs/>
          <w:sz w:val="24"/>
          <w:lang w:val="uk-UA"/>
        </w:rPr>
      </w:pPr>
      <w:r w:rsidRPr="00136CF4">
        <w:rPr>
          <w:bCs/>
          <w:sz w:val="24"/>
          <w:lang w:val="uk-UA"/>
        </w:rPr>
        <w:t>Стаття 82. Запис засідання</w:t>
      </w:r>
    </w:p>
    <w:p w:rsidR="00EC61BA" w:rsidRPr="00136CF4" w:rsidRDefault="00EC61BA" w:rsidP="00377FE5">
      <w:pPr>
        <w:spacing w:after="0"/>
        <w:rPr>
          <w:bCs/>
          <w:sz w:val="24"/>
          <w:lang w:val="uk-UA"/>
        </w:rPr>
      </w:pPr>
      <w:r w:rsidRPr="00136CF4">
        <w:rPr>
          <w:bCs/>
          <w:sz w:val="24"/>
          <w:lang w:val="uk-UA"/>
        </w:rPr>
        <w:t>Стаття 83. Зберігання протоколів та записів</w:t>
      </w:r>
    </w:p>
    <w:p w:rsidR="00EC61BA" w:rsidRDefault="00EC61BA" w:rsidP="00377FE5">
      <w:pPr>
        <w:spacing w:after="0"/>
        <w:rPr>
          <w:sz w:val="24"/>
          <w:lang w:val="uk-UA"/>
        </w:rPr>
      </w:pPr>
    </w:p>
    <w:p w:rsidR="00EC61BA" w:rsidRDefault="00EC61BA" w:rsidP="00377FE5">
      <w:pPr>
        <w:spacing w:after="0"/>
        <w:rPr>
          <w:sz w:val="24"/>
          <w:lang w:val="uk-UA"/>
        </w:rPr>
      </w:pPr>
    </w:p>
    <w:p w:rsidR="00EC61BA" w:rsidRDefault="00EC61BA" w:rsidP="00377FE5">
      <w:pPr>
        <w:spacing w:after="0"/>
        <w:rPr>
          <w:sz w:val="24"/>
          <w:lang w:val="uk-UA"/>
        </w:rPr>
      </w:pPr>
    </w:p>
    <w:p w:rsidR="00EC61BA" w:rsidRDefault="00EC61BA" w:rsidP="00377FE5">
      <w:pPr>
        <w:spacing w:after="0"/>
        <w:rPr>
          <w:sz w:val="24"/>
          <w:lang w:val="uk-UA"/>
        </w:rPr>
      </w:pPr>
    </w:p>
    <w:p w:rsidR="00EC61BA" w:rsidRDefault="00EC61BA" w:rsidP="00377FE5">
      <w:pPr>
        <w:spacing w:after="0"/>
        <w:rPr>
          <w:sz w:val="24"/>
          <w:lang w:val="uk-UA"/>
        </w:rPr>
      </w:pPr>
    </w:p>
    <w:p w:rsidR="00EC61BA" w:rsidRDefault="00EC61BA" w:rsidP="00377FE5">
      <w:pPr>
        <w:spacing w:after="0"/>
        <w:rPr>
          <w:sz w:val="24"/>
          <w:lang w:val="uk-UA"/>
        </w:rPr>
      </w:pPr>
    </w:p>
    <w:p w:rsidR="00EC61BA" w:rsidRDefault="00EC61BA" w:rsidP="00377FE5">
      <w:pPr>
        <w:spacing w:after="0"/>
        <w:rPr>
          <w:sz w:val="24"/>
          <w:lang w:val="uk-UA"/>
        </w:rPr>
      </w:pPr>
    </w:p>
    <w:p w:rsidR="00EC61BA" w:rsidRDefault="00EC61BA" w:rsidP="00377FE5">
      <w:pPr>
        <w:spacing w:after="0"/>
        <w:rPr>
          <w:sz w:val="24"/>
          <w:lang w:val="uk-UA"/>
        </w:rPr>
      </w:pPr>
    </w:p>
    <w:p w:rsidR="00EC61BA" w:rsidRDefault="00EC61BA" w:rsidP="00377FE5">
      <w:pPr>
        <w:pStyle w:val="rvps2"/>
        <w:shd w:val="clear" w:color="auto" w:fill="FFFFFF"/>
        <w:spacing w:before="0" w:beforeAutospacing="0" w:after="0" w:afterAutospacing="0" w:line="276" w:lineRule="auto"/>
        <w:rPr>
          <w:szCs w:val="22"/>
          <w:u w:val="single"/>
          <w:lang w:val="uk-UA" w:eastAsia="en-US"/>
        </w:rPr>
      </w:pPr>
    </w:p>
    <w:p w:rsidR="00EC61BA" w:rsidRDefault="00EC61BA"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377FE5" w:rsidRDefault="00377FE5" w:rsidP="00377FE5">
      <w:pPr>
        <w:pStyle w:val="rvps2"/>
        <w:shd w:val="clear" w:color="auto" w:fill="FFFFFF"/>
        <w:spacing w:before="0" w:beforeAutospacing="0" w:after="0" w:afterAutospacing="0" w:line="276" w:lineRule="auto"/>
        <w:rPr>
          <w:szCs w:val="22"/>
          <w:u w:val="single"/>
          <w:lang w:val="uk-UA" w:eastAsia="en-US"/>
        </w:rPr>
      </w:pPr>
    </w:p>
    <w:p w:rsidR="00EC61BA" w:rsidRDefault="00EC61BA" w:rsidP="00377FE5">
      <w:pPr>
        <w:pStyle w:val="rvps2"/>
        <w:shd w:val="clear" w:color="auto" w:fill="FFFFFF"/>
        <w:spacing w:before="0" w:beforeAutospacing="0" w:after="0" w:afterAutospacing="0" w:line="276" w:lineRule="auto"/>
        <w:rPr>
          <w:b/>
          <w:color w:val="000000"/>
          <w:lang w:val="uk-UA"/>
        </w:rPr>
      </w:pPr>
    </w:p>
    <w:p w:rsidR="00EC61BA" w:rsidRPr="00E47D4E" w:rsidRDefault="00EC61BA" w:rsidP="00377FE5">
      <w:pPr>
        <w:pStyle w:val="rvps2"/>
        <w:shd w:val="clear" w:color="auto" w:fill="FFFFFF"/>
        <w:spacing w:before="0" w:beforeAutospacing="0" w:after="0" w:afterAutospacing="0"/>
        <w:jc w:val="center"/>
        <w:rPr>
          <w:b/>
          <w:color w:val="000000"/>
          <w:lang w:val="uk-UA"/>
        </w:rPr>
      </w:pPr>
      <w:r>
        <w:rPr>
          <w:b/>
          <w:color w:val="000000"/>
          <w:lang w:val="uk-UA"/>
        </w:rPr>
        <w:lastRenderedPageBreak/>
        <w:t xml:space="preserve">РОЗДІЛ № І </w:t>
      </w:r>
      <w:r w:rsidRPr="00E47D4E">
        <w:rPr>
          <w:b/>
          <w:color w:val="000000"/>
          <w:lang w:val="uk-UA"/>
        </w:rPr>
        <w:t>. ЗАГАЛЬНІ ПОЛОЖЕННЯ</w:t>
      </w:r>
    </w:p>
    <w:p w:rsidR="00EC61BA" w:rsidRPr="003D7D2B" w:rsidRDefault="00EC61BA" w:rsidP="00377FE5">
      <w:pPr>
        <w:pStyle w:val="Stattya-1"/>
        <w:spacing w:line="240" w:lineRule="auto"/>
        <w:ind w:firstLine="0"/>
        <w:jc w:val="center"/>
        <w:rPr>
          <w:b/>
          <w:bCs/>
          <w:color w:val="000000"/>
          <w:lang w:val="uk-UA"/>
        </w:rPr>
      </w:pPr>
      <w:bookmarkStart w:id="0" w:name="n98"/>
      <w:bookmarkStart w:id="1" w:name="n100"/>
      <w:bookmarkEnd w:id="0"/>
      <w:bookmarkEnd w:id="1"/>
      <w:r w:rsidRPr="003D7D2B">
        <w:rPr>
          <w:b/>
          <w:bCs/>
          <w:color w:val="000000"/>
          <w:lang w:val="uk-UA"/>
        </w:rPr>
        <w:t>Стаття 1. Рада громади</w:t>
      </w:r>
    </w:p>
    <w:p w:rsidR="00EC61BA" w:rsidRPr="003D7D2B" w:rsidRDefault="00EC61BA" w:rsidP="00377FE5">
      <w:pPr>
        <w:spacing w:after="0" w:line="240" w:lineRule="auto"/>
        <w:ind w:firstLine="708"/>
        <w:jc w:val="both"/>
        <w:rPr>
          <w:b/>
          <w:color w:val="000000"/>
          <w:sz w:val="24"/>
          <w:szCs w:val="24"/>
          <w:u w:val="none"/>
          <w:lang w:val="uk-UA"/>
        </w:rPr>
      </w:pPr>
      <w:r>
        <w:rPr>
          <w:sz w:val="24"/>
          <w:szCs w:val="24"/>
          <w:u w:val="none"/>
          <w:lang w:val="uk-UA"/>
        </w:rPr>
        <w:t>1.</w:t>
      </w:r>
      <w:r w:rsidRPr="003D7D2B">
        <w:rPr>
          <w:sz w:val="24"/>
          <w:szCs w:val="24"/>
          <w:u w:val="none"/>
          <w:lang w:val="uk-UA"/>
        </w:rPr>
        <w:t>Первозванівська сільська рада (далі – рада) є виборним представницьким органом місцевого самоврядування, що складається з депутатів і відповідно до закону представляє територіальну громаду та здійснює від її імені та в її інтересах функції і повноваження місцевого самоврядування.</w:t>
      </w:r>
    </w:p>
    <w:p w:rsidR="00EC61BA" w:rsidRPr="000C7E45" w:rsidRDefault="00EC61BA" w:rsidP="00377FE5">
      <w:pPr>
        <w:spacing w:after="0" w:line="240" w:lineRule="auto"/>
        <w:ind w:firstLine="709"/>
        <w:jc w:val="both"/>
        <w:rPr>
          <w:b/>
          <w:sz w:val="24"/>
          <w:szCs w:val="24"/>
          <w:u w:val="none"/>
          <w:lang w:val="uk-UA"/>
        </w:rPr>
      </w:pPr>
      <w:r>
        <w:rPr>
          <w:sz w:val="24"/>
          <w:szCs w:val="24"/>
          <w:u w:val="none"/>
          <w:lang w:val="uk-UA"/>
        </w:rPr>
        <w:t>2.</w:t>
      </w:r>
      <w:r w:rsidRPr="003D7D2B">
        <w:rPr>
          <w:sz w:val="24"/>
          <w:szCs w:val="24"/>
          <w:u w:val="none"/>
          <w:lang w:val="uk-UA"/>
        </w:rPr>
        <w:t>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цим регламентом, Статутом територіальної громади та іншими рішеннями ради.</w:t>
      </w:r>
    </w:p>
    <w:p w:rsidR="00EC61BA" w:rsidRPr="000C55A0" w:rsidRDefault="00EC61BA" w:rsidP="00377FE5">
      <w:pPr>
        <w:keepNext/>
        <w:spacing w:after="0" w:line="240" w:lineRule="auto"/>
        <w:jc w:val="center"/>
        <w:rPr>
          <w:b/>
          <w:bCs/>
          <w:sz w:val="24"/>
          <w:szCs w:val="24"/>
          <w:u w:val="none"/>
          <w:lang w:val="uk-UA"/>
        </w:rPr>
      </w:pPr>
      <w:r w:rsidRPr="000C55A0">
        <w:rPr>
          <w:b/>
          <w:bCs/>
          <w:sz w:val="24"/>
          <w:szCs w:val="24"/>
          <w:u w:val="none"/>
          <w:lang w:val="uk-UA"/>
        </w:rPr>
        <w:t>Стаття 2. Предмет регламенту</w:t>
      </w:r>
    </w:p>
    <w:p w:rsidR="00EC61BA" w:rsidRPr="000C7E45" w:rsidRDefault="00EC61BA" w:rsidP="00377FE5">
      <w:pPr>
        <w:spacing w:after="0" w:line="240" w:lineRule="auto"/>
        <w:ind w:firstLine="709"/>
        <w:jc w:val="both"/>
        <w:rPr>
          <w:b/>
          <w:sz w:val="24"/>
          <w:szCs w:val="24"/>
          <w:u w:val="none"/>
          <w:lang w:val="uk-UA"/>
        </w:rPr>
      </w:pPr>
      <w:r w:rsidRPr="003D7D2B">
        <w:rPr>
          <w:sz w:val="24"/>
          <w:szCs w:val="24"/>
          <w:u w:val="none"/>
          <w:lang w:val="uk-UA"/>
        </w:rPr>
        <w:t>Цим регламентом встановлюється порядок скликання сесій ради, підготовки і розгляду нею питань, проведення засідань, прийняття рішень ради</w:t>
      </w:r>
      <w:r w:rsidRPr="00AD6ECD">
        <w:rPr>
          <w:sz w:val="24"/>
          <w:szCs w:val="24"/>
          <w:u w:val="none"/>
          <w:lang w:val="uk-UA"/>
        </w:rPr>
        <w:t>, порядок формування та організації роботи постійних та інших комісій ра</w:t>
      </w:r>
      <w:r w:rsidRPr="00AD6ECD">
        <w:rPr>
          <w:sz w:val="24"/>
          <w:szCs w:val="24"/>
          <w:u w:val="none"/>
          <w:lang w:val="uk-UA"/>
        </w:rPr>
        <w:softHyphen/>
        <w:t>ди,</w:t>
      </w:r>
      <w:r w:rsidRPr="003D7D2B">
        <w:rPr>
          <w:sz w:val="24"/>
          <w:szCs w:val="24"/>
          <w:u w:val="none"/>
          <w:lang w:val="uk-UA"/>
        </w:rPr>
        <w:t xml:space="preserve"> порядок формування виконавчих органів ради, здійснення депутатської діяльності, обрання і затвердження посадових осіб та інші процедури, які випливають з повноважень ради, встановлених Конституцією та зако</w:t>
      </w:r>
      <w:r w:rsidRPr="003D7D2B">
        <w:rPr>
          <w:sz w:val="24"/>
          <w:szCs w:val="24"/>
          <w:u w:val="none"/>
          <w:lang w:val="uk-UA"/>
        </w:rPr>
        <w:softHyphen/>
        <w:t>нами України.</w:t>
      </w:r>
    </w:p>
    <w:p w:rsidR="00EC61BA" w:rsidRPr="000C55A0" w:rsidRDefault="00EC61BA" w:rsidP="00377FE5">
      <w:pPr>
        <w:keepNext/>
        <w:spacing w:after="0" w:line="240" w:lineRule="auto"/>
        <w:jc w:val="center"/>
        <w:rPr>
          <w:b/>
          <w:bCs/>
          <w:sz w:val="24"/>
          <w:szCs w:val="24"/>
          <w:u w:val="none"/>
          <w:lang w:val="uk-UA"/>
        </w:rPr>
      </w:pPr>
      <w:r w:rsidRPr="000C55A0">
        <w:rPr>
          <w:b/>
          <w:bCs/>
          <w:sz w:val="24"/>
          <w:szCs w:val="24"/>
          <w:u w:val="none"/>
          <w:lang w:val="uk-UA"/>
        </w:rPr>
        <w:t>Стаття 3. Мова роботи ради</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1.</w:t>
      </w:r>
      <w:r w:rsidRPr="003D7D2B">
        <w:rPr>
          <w:sz w:val="24"/>
          <w:szCs w:val="24"/>
          <w:u w:val="none"/>
          <w:lang w:val="uk-UA"/>
        </w:rPr>
        <w:t>Робота ради та її діловодство ведеться українською мовою.</w:t>
      </w:r>
    </w:p>
    <w:p w:rsidR="00EC61BA" w:rsidRPr="000C7E45" w:rsidRDefault="00EC61BA" w:rsidP="00377FE5">
      <w:pPr>
        <w:spacing w:after="0" w:line="240" w:lineRule="auto"/>
        <w:ind w:firstLine="709"/>
        <w:jc w:val="both"/>
        <w:rPr>
          <w:b/>
          <w:sz w:val="24"/>
          <w:szCs w:val="24"/>
          <w:u w:val="none"/>
          <w:lang w:val="uk-UA"/>
        </w:rPr>
      </w:pPr>
      <w:r>
        <w:rPr>
          <w:sz w:val="24"/>
          <w:szCs w:val="24"/>
          <w:u w:val="none"/>
          <w:lang w:val="uk-UA"/>
        </w:rPr>
        <w:t>2.</w:t>
      </w:r>
      <w:r w:rsidRPr="003D7D2B">
        <w:rPr>
          <w:sz w:val="24"/>
          <w:szCs w:val="24"/>
          <w:u w:val="none"/>
          <w:lang w:val="uk-UA"/>
        </w:rPr>
        <w:t>У випадках, визначених законами та на основі рішення місцевої ради в роботі ради може використовуватись інша мова, прийнятна для більшості жителів громади. При цьому офіційним текстом</w:t>
      </w:r>
      <w:r>
        <w:rPr>
          <w:sz w:val="24"/>
          <w:szCs w:val="24"/>
          <w:u w:val="none"/>
          <w:lang w:val="uk-UA"/>
        </w:rPr>
        <w:t xml:space="preserve"> прийнятого радою</w:t>
      </w:r>
      <w:r w:rsidRPr="003D7D2B">
        <w:rPr>
          <w:sz w:val="24"/>
          <w:szCs w:val="24"/>
          <w:u w:val="none"/>
          <w:lang w:val="uk-UA"/>
        </w:rPr>
        <w:t xml:space="preserve"> акт</w:t>
      </w:r>
      <w:r>
        <w:rPr>
          <w:sz w:val="24"/>
          <w:szCs w:val="24"/>
          <w:u w:val="none"/>
          <w:lang w:val="uk-UA"/>
        </w:rPr>
        <w:t>у</w:t>
      </w:r>
      <w:r w:rsidRPr="003D7D2B">
        <w:rPr>
          <w:sz w:val="24"/>
          <w:szCs w:val="24"/>
          <w:u w:val="none"/>
          <w:lang w:val="uk-UA"/>
        </w:rPr>
        <w:t xml:space="preserve">, є текст українською мовою. </w:t>
      </w:r>
    </w:p>
    <w:p w:rsidR="00EC61BA" w:rsidRPr="000C55A0" w:rsidRDefault="00EC61BA" w:rsidP="00377FE5">
      <w:pPr>
        <w:keepNext/>
        <w:spacing w:after="0" w:line="240" w:lineRule="auto"/>
        <w:jc w:val="center"/>
        <w:rPr>
          <w:b/>
          <w:bCs/>
          <w:sz w:val="24"/>
          <w:szCs w:val="24"/>
          <w:u w:val="none"/>
          <w:lang w:val="uk-UA"/>
        </w:rPr>
      </w:pPr>
      <w:r w:rsidRPr="000C55A0">
        <w:rPr>
          <w:b/>
          <w:bCs/>
          <w:sz w:val="24"/>
          <w:szCs w:val="24"/>
          <w:u w:val="none"/>
          <w:lang w:val="uk-UA"/>
        </w:rPr>
        <w:t>Стаття 4. Гласність у роботі ради</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1.</w:t>
      </w:r>
      <w:r w:rsidRPr="003D7D2B">
        <w:rPr>
          <w:sz w:val="24"/>
          <w:szCs w:val="24"/>
          <w:u w:val="none"/>
          <w:lang w:val="uk-UA"/>
        </w:rPr>
        <w:t>Засідання ради, її колегії, постійних та тимчасових спеціальних комісій є відкритими і гласними.</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2.</w:t>
      </w:r>
      <w:r w:rsidRPr="003D7D2B">
        <w:rPr>
          <w:sz w:val="24"/>
          <w:szCs w:val="24"/>
          <w:u w:val="none"/>
          <w:lang w:val="uk-UA"/>
        </w:rPr>
        <w:t>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w:t>
      </w:r>
    </w:p>
    <w:p w:rsidR="00EC61BA" w:rsidRPr="003D7D2B" w:rsidRDefault="00EC61BA" w:rsidP="00377FE5">
      <w:pPr>
        <w:spacing w:after="0" w:line="240" w:lineRule="auto"/>
        <w:ind w:firstLine="709"/>
        <w:jc w:val="both"/>
        <w:rPr>
          <w:b/>
          <w:sz w:val="24"/>
          <w:szCs w:val="24"/>
          <w:u w:val="none"/>
          <w:lang w:val="uk-UA"/>
        </w:rPr>
      </w:pPr>
      <w:r w:rsidRPr="003D7D2B">
        <w:rPr>
          <w:sz w:val="24"/>
          <w:szCs w:val="24"/>
          <w:u w:val="none"/>
          <w:lang w:val="uk-UA"/>
        </w:rPr>
        <w:t>1) інформації щодо приватного життя конкретних громадян, даних персонального характеру;</w:t>
      </w:r>
    </w:p>
    <w:p w:rsidR="00EC61BA" w:rsidRPr="003D7D2B" w:rsidRDefault="00EC61BA" w:rsidP="00377FE5">
      <w:pPr>
        <w:spacing w:after="0" w:line="240" w:lineRule="auto"/>
        <w:ind w:firstLine="709"/>
        <w:jc w:val="both"/>
        <w:rPr>
          <w:b/>
          <w:sz w:val="24"/>
          <w:szCs w:val="24"/>
          <w:u w:val="none"/>
          <w:lang w:val="uk-UA"/>
        </w:rPr>
      </w:pPr>
      <w:r w:rsidRPr="003D7D2B">
        <w:rPr>
          <w:sz w:val="24"/>
          <w:szCs w:val="24"/>
          <w:u w:val="none"/>
          <w:lang w:val="uk-UA"/>
        </w:rPr>
        <w:t>2) конфіденційної інформації, що визнана такою в установленому порядку і належить раді, установам, підприємствам організаціям і відомствам;</w:t>
      </w:r>
    </w:p>
    <w:p w:rsidR="00EC61BA" w:rsidRPr="003D7D2B" w:rsidRDefault="00EC61BA" w:rsidP="00377FE5">
      <w:pPr>
        <w:spacing w:after="0" w:line="240" w:lineRule="auto"/>
        <w:ind w:firstLine="709"/>
        <w:jc w:val="both"/>
        <w:rPr>
          <w:b/>
          <w:sz w:val="24"/>
          <w:szCs w:val="24"/>
          <w:u w:val="none"/>
          <w:lang w:val="uk-UA"/>
        </w:rPr>
      </w:pPr>
      <w:r w:rsidRPr="003D7D2B">
        <w:rPr>
          <w:sz w:val="24"/>
          <w:szCs w:val="24"/>
          <w:u w:val="none"/>
          <w:lang w:val="uk-UA"/>
        </w:rPr>
        <w:t>3) інформації, що становить державну таємницю.</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3.</w:t>
      </w:r>
      <w:r w:rsidRPr="003D7D2B">
        <w:rPr>
          <w:sz w:val="24"/>
          <w:szCs w:val="24"/>
          <w:u w:val="none"/>
          <w:lang w:val="uk-UA"/>
        </w:rPr>
        <w:t>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в установленому регламентом порядку.</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4.</w:t>
      </w:r>
      <w:r w:rsidRPr="003D7D2B">
        <w:rPr>
          <w:sz w:val="24"/>
          <w:szCs w:val="24"/>
          <w:u w:val="none"/>
          <w:lang w:val="uk-UA"/>
        </w:rPr>
        <w:t>Гласність роботи ради забезпечується:</w:t>
      </w:r>
    </w:p>
    <w:p w:rsidR="00EC61BA" w:rsidRPr="003D7D2B" w:rsidRDefault="00EC61BA" w:rsidP="00377FE5">
      <w:pPr>
        <w:spacing w:after="0" w:line="240" w:lineRule="auto"/>
        <w:ind w:firstLine="709"/>
        <w:jc w:val="both"/>
        <w:rPr>
          <w:b/>
          <w:sz w:val="24"/>
          <w:szCs w:val="24"/>
          <w:u w:val="none"/>
          <w:lang w:val="uk-UA"/>
        </w:rPr>
      </w:pPr>
      <w:r w:rsidRPr="003D7D2B">
        <w:rPr>
          <w:sz w:val="24"/>
          <w:szCs w:val="24"/>
          <w:u w:val="none"/>
          <w:lang w:val="uk-UA"/>
        </w:rPr>
        <w:t>1) доведенням до відома громадськості інформації про план роботи ради;</w:t>
      </w:r>
    </w:p>
    <w:p w:rsidR="00EC61BA" w:rsidRPr="003D7D2B" w:rsidRDefault="00EC61BA" w:rsidP="00377FE5">
      <w:pPr>
        <w:spacing w:after="0" w:line="240" w:lineRule="auto"/>
        <w:ind w:firstLine="709"/>
        <w:jc w:val="both"/>
        <w:rPr>
          <w:b/>
          <w:sz w:val="24"/>
          <w:szCs w:val="24"/>
          <w:u w:val="none"/>
          <w:lang w:val="uk-UA"/>
        </w:rPr>
      </w:pPr>
      <w:r w:rsidRPr="003D7D2B">
        <w:rPr>
          <w:sz w:val="24"/>
          <w:szCs w:val="24"/>
          <w:u w:val="none"/>
          <w:lang w:val="uk-UA"/>
        </w:rPr>
        <w:t>2) уможливленням трансляції її засідань засобами телебаче</w:t>
      </w:r>
      <w:r>
        <w:rPr>
          <w:sz w:val="24"/>
          <w:szCs w:val="24"/>
          <w:u w:val="none"/>
          <w:lang w:val="uk-UA"/>
        </w:rPr>
        <w:t>ння,</w:t>
      </w:r>
      <w:r w:rsidRPr="003D7D2B">
        <w:rPr>
          <w:sz w:val="24"/>
          <w:szCs w:val="24"/>
          <w:u w:val="none"/>
          <w:lang w:val="uk-UA"/>
        </w:rPr>
        <w:t xml:space="preserve"> радіомовлення</w:t>
      </w:r>
      <w:r>
        <w:rPr>
          <w:sz w:val="24"/>
          <w:szCs w:val="24"/>
          <w:u w:val="none"/>
          <w:lang w:val="uk-UA"/>
        </w:rPr>
        <w:t>, мережі Інтернет</w:t>
      </w:r>
      <w:r w:rsidRPr="003D7D2B">
        <w:rPr>
          <w:sz w:val="24"/>
          <w:szCs w:val="24"/>
          <w:u w:val="none"/>
          <w:lang w:val="uk-UA"/>
        </w:rPr>
        <w:t>;</w:t>
      </w:r>
    </w:p>
    <w:p w:rsidR="00EC61BA" w:rsidRPr="003D7D2B" w:rsidRDefault="00EC61BA" w:rsidP="00377FE5">
      <w:pPr>
        <w:spacing w:after="0" w:line="240" w:lineRule="auto"/>
        <w:ind w:firstLine="709"/>
        <w:jc w:val="both"/>
        <w:rPr>
          <w:b/>
          <w:sz w:val="24"/>
          <w:szCs w:val="24"/>
          <w:u w:val="none"/>
          <w:lang w:val="uk-UA"/>
        </w:rPr>
      </w:pPr>
      <w:r w:rsidRPr="003D7D2B">
        <w:rPr>
          <w:sz w:val="24"/>
          <w:szCs w:val="24"/>
          <w:u w:val="none"/>
          <w:lang w:val="uk-UA"/>
        </w:rPr>
        <w:t>3) публікацією звітів про роботу та рішень ради у пресі</w:t>
      </w:r>
      <w:r>
        <w:rPr>
          <w:sz w:val="24"/>
          <w:szCs w:val="24"/>
          <w:u w:val="none"/>
          <w:lang w:val="uk-UA"/>
        </w:rPr>
        <w:t xml:space="preserve"> та у мережі Інтернет</w:t>
      </w:r>
      <w:r w:rsidRPr="003D7D2B">
        <w:rPr>
          <w:sz w:val="24"/>
          <w:szCs w:val="24"/>
          <w:u w:val="none"/>
          <w:lang w:val="uk-UA"/>
        </w:rPr>
        <w:t>;</w:t>
      </w:r>
    </w:p>
    <w:p w:rsidR="00EC61BA" w:rsidRPr="003D7D2B" w:rsidRDefault="00EC61BA" w:rsidP="00377FE5">
      <w:pPr>
        <w:spacing w:after="0" w:line="240" w:lineRule="auto"/>
        <w:ind w:firstLine="709"/>
        <w:jc w:val="both"/>
        <w:rPr>
          <w:b/>
          <w:sz w:val="24"/>
          <w:szCs w:val="24"/>
          <w:u w:val="none"/>
          <w:lang w:val="uk-UA"/>
        </w:rPr>
      </w:pPr>
      <w:r w:rsidRPr="003D7D2B">
        <w:rPr>
          <w:sz w:val="24"/>
          <w:szCs w:val="24"/>
          <w:u w:val="none"/>
          <w:lang w:val="uk-UA"/>
        </w:rPr>
        <w:t>4) уможливленням громадянам спостерігати (в порядку, обумовленому в частині 7 цієї статті) роботу ради;</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5)</w:t>
      </w:r>
      <w:r w:rsidRPr="003D7D2B">
        <w:rPr>
          <w:sz w:val="24"/>
          <w:szCs w:val="24"/>
          <w:u w:val="none"/>
          <w:lang w:val="uk-UA"/>
        </w:rPr>
        <w:t>Інтернет-ресурсом ради чи громади, на якому розміщуються ухвалені акти ради та її виконавчих органів, а також забезпечується можливість їх пошуку за різними складовими: назвою, датою ухвалення, тощо.</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5.</w:t>
      </w:r>
      <w:r w:rsidRPr="003D7D2B">
        <w:rPr>
          <w:sz w:val="24"/>
          <w:szCs w:val="24"/>
          <w:u w:val="none"/>
          <w:lang w:val="uk-UA"/>
        </w:rPr>
        <w:t xml:space="preserve">Представники телебачення, радіо і преси акредитуються при раді на певний термін, який не може бути більшим за термін дії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w:t>
      </w:r>
      <w:r w:rsidRPr="003D7D2B">
        <w:rPr>
          <w:sz w:val="24"/>
          <w:szCs w:val="24"/>
          <w:u w:val="none"/>
          <w:lang w:val="uk-UA"/>
        </w:rPr>
        <w:lastRenderedPageBreak/>
        <w:t>депутатів на пленарному засіданні, за винятком тих, що слухаються у режимі «закритого засідання».</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6.</w:t>
      </w:r>
      <w:r w:rsidRPr="003D7D2B">
        <w:rPr>
          <w:sz w:val="24"/>
          <w:szCs w:val="24"/>
          <w:u w:val="none"/>
          <w:lang w:val="uk-UA"/>
        </w:rPr>
        <w:t>У разі порушення законодавства про інформацію або цього регламенту представником засобів масової інформації рада процедурним рішенням може позбавити його акредитації на визначений нею термін.</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7.</w:t>
      </w:r>
      <w:r w:rsidRPr="003D7D2B">
        <w:rPr>
          <w:sz w:val="24"/>
          <w:szCs w:val="24"/>
          <w:u w:val="none"/>
          <w:lang w:val="uk-UA"/>
        </w:rPr>
        <w:t>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w:t>
      </w:r>
      <w:r>
        <w:rPr>
          <w:sz w:val="24"/>
          <w:szCs w:val="24"/>
          <w:u w:val="none"/>
          <w:lang w:val="uk-UA"/>
        </w:rPr>
        <w:t xml:space="preserve">явною кількістю сидячих місць у </w:t>
      </w:r>
      <w:r w:rsidRPr="003D7D2B">
        <w:rPr>
          <w:sz w:val="24"/>
          <w:szCs w:val="24"/>
          <w:u w:val="none"/>
          <w:lang w:val="uk-UA"/>
        </w:rPr>
        <w:t>відповідному секторі</w:t>
      </w:r>
      <w:r>
        <w:rPr>
          <w:sz w:val="24"/>
          <w:szCs w:val="24"/>
          <w:u w:val="none"/>
          <w:lang w:val="uk-UA"/>
        </w:rPr>
        <w:t xml:space="preserve"> зали, де проводиться сесія ради</w:t>
      </w:r>
      <w:r w:rsidRPr="003D7D2B">
        <w:rPr>
          <w:sz w:val="24"/>
          <w:szCs w:val="24"/>
          <w:u w:val="none"/>
          <w:lang w:val="uk-UA"/>
        </w:rPr>
        <w:t>.</w:t>
      </w:r>
    </w:p>
    <w:p w:rsidR="00EC61BA" w:rsidRPr="000C7E45" w:rsidRDefault="00EC61BA" w:rsidP="00377FE5">
      <w:pPr>
        <w:spacing w:after="0" w:line="240" w:lineRule="auto"/>
        <w:ind w:firstLine="709"/>
        <w:jc w:val="both"/>
        <w:rPr>
          <w:b/>
          <w:sz w:val="24"/>
          <w:szCs w:val="24"/>
          <w:u w:val="none"/>
          <w:lang w:val="uk-UA"/>
        </w:rPr>
      </w:pPr>
      <w:r>
        <w:rPr>
          <w:sz w:val="24"/>
          <w:szCs w:val="24"/>
          <w:u w:val="none"/>
          <w:lang w:val="uk-UA"/>
        </w:rPr>
        <w:t>8.</w:t>
      </w:r>
      <w:r w:rsidRPr="003D7D2B">
        <w:rPr>
          <w:sz w:val="24"/>
          <w:szCs w:val="24"/>
          <w:u w:val="none"/>
          <w:lang w:val="uk-UA"/>
        </w:rPr>
        <w:t>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3D7D2B">
        <w:rPr>
          <w:sz w:val="24"/>
          <w:szCs w:val="24"/>
          <w:u w:val="none"/>
          <w:lang w:val="uk-UA"/>
        </w:rPr>
        <w:softHyphen/>
        <w:t>ків), які не є її депутатами, не повинні перебувати в місці розміщення депутатів.</w:t>
      </w:r>
    </w:p>
    <w:p w:rsidR="00EC61BA" w:rsidRPr="000C55A0" w:rsidRDefault="00EC61BA" w:rsidP="00377FE5">
      <w:pPr>
        <w:keepNext/>
        <w:spacing w:after="0" w:line="240" w:lineRule="auto"/>
        <w:jc w:val="center"/>
        <w:rPr>
          <w:b/>
          <w:bCs/>
          <w:sz w:val="24"/>
          <w:szCs w:val="24"/>
          <w:u w:val="none"/>
          <w:lang w:val="uk-UA"/>
        </w:rPr>
      </w:pPr>
      <w:r w:rsidRPr="000C55A0">
        <w:rPr>
          <w:b/>
          <w:bCs/>
          <w:sz w:val="24"/>
          <w:szCs w:val="24"/>
          <w:u w:val="none"/>
          <w:lang w:val="uk-UA"/>
        </w:rPr>
        <w:t>Стаття 5. Запрошені на засідання ради</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1.</w:t>
      </w:r>
      <w:r w:rsidRPr="003D7D2B">
        <w:rPr>
          <w:sz w:val="24"/>
          <w:szCs w:val="24"/>
          <w:u w:val="none"/>
          <w:lang w:val="uk-UA"/>
        </w:rPr>
        <w:t>На пленарні засідання сесії ради та засідання її органів можуть запрошуватися гості та службові особи.</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2.</w:t>
      </w:r>
      <w:r w:rsidRPr="003D7D2B">
        <w:rPr>
          <w:sz w:val="24"/>
          <w:szCs w:val="24"/>
          <w:u w:val="none"/>
          <w:lang w:val="uk-UA"/>
        </w:rPr>
        <w:t>Рада процедурним рішенням може вимагати присутності на засіданні будь-якої посадової особи місцевого самоврядування.</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3.</w:t>
      </w:r>
      <w:r w:rsidRPr="003D7D2B">
        <w:rPr>
          <w:sz w:val="24"/>
          <w:szCs w:val="24"/>
          <w:u w:val="none"/>
          <w:lang w:val="uk-UA"/>
        </w:rPr>
        <w:t>Комісія ради може запросити службовців органу місцевого самоврядування, експертів, фахівців на засідання ради, на яких розглядаються питання, що опрацьовуються цією комісією або стосуються предмета діяльності.</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4.</w:t>
      </w:r>
      <w:r w:rsidRPr="003D7D2B">
        <w:rPr>
          <w:sz w:val="24"/>
          <w:szCs w:val="24"/>
          <w:u w:val="none"/>
          <w:lang w:val="uk-UA"/>
        </w:rPr>
        <w:t>На вимогу ради та її посадових осіб керівники розташованих або зареєстрованих на території, на яку розповсюджується компетенція ради,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 тощо.</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5.</w:t>
      </w:r>
      <w:r w:rsidRPr="003D7D2B">
        <w:rPr>
          <w:sz w:val="24"/>
          <w:szCs w:val="24"/>
          <w:u w:val="none"/>
          <w:lang w:val="uk-UA"/>
        </w:rPr>
        <w:t>Головуючий на засіданні повідомляє депутатів про осіб, присутніх на засіданні за офіційним запрошенням.</w:t>
      </w:r>
    </w:p>
    <w:p w:rsidR="00EC61BA" w:rsidRPr="003D7D2B" w:rsidRDefault="00EC61BA" w:rsidP="00377FE5">
      <w:pPr>
        <w:spacing w:after="0" w:line="240" w:lineRule="auto"/>
        <w:ind w:firstLine="709"/>
        <w:jc w:val="both"/>
        <w:rPr>
          <w:b/>
          <w:sz w:val="24"/>
          <w:szCs w:val="24"/>
          <w:u w:val="none"/>
          <w:lang w:val="uk-UA"/>
        </w:rPr>
      </w:pPr>
      <w:r>
        <w:rPr>
          <w:sz w:val="24"/>
          <w:szCs w:val="24"/>
          <w:u w:val="none"/>
          <w:lang w:val="uk-UA"/>
        </w:rPr>
        <w:t>6.</w:t>
      </w:r>
      <w:r w:rsidRPr="003D7D2B">
        <w:rPr>
          <w:sz w:val="24"/>
          <w:szCs w:val="24"/>
          <w:u w:val="none"/>
          <w:lang w:val="uk-UA"/>
        </w:rPr>
        <w:t>Особи, присутні на засіданнях ради та її органів, повинні утримуватися від публічних проявів свого ставлення до того, що відбувається на засіданні, і не порушувати порядок.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видворено з приміщення, де відбувається засідання.</w:t>
      </w:r>
    </w:p>
    <w:p w:rsidR="00EC61BA" w:rsidRPr="000C55A0" w:rsidRDefault="00EC61BA" w:rsidP="00377FE5">
      <w:pPr>
        <w:keepNext/>
        <w:spacing w:after="0" w:line="240" w:lineRule="auto"/>
        <w:jc w:val="center"/>
        <w:rPr>
          <w:b/>
          <w:bCs/>
          <w:sz w:val="24"/>
          <w:szCs w:val="24"/>
          <w:u w:val="none"/>
          <w:lang w:val="uk-UA"/>
        </w:rPr>
      </w:pPr>
      <w:r w:rsidRPr="000C55A0">
        <w:rPr>
          <w:b/>
          <w:bCs/>
          <w:sz w:val="24"/>
          <w:szCs w:val="24"/>
          <w:u w:val="none"/>
          <w:lang w:val="uk-UA"/>
        </w:rPr>
        <w:t>Стаття 6. Встановлення державних та місцевих символів</w:t>
      </w:r>
    </w:p>
    <w:p w:rsidR="00EC61BA" w:rsidRDefault="00EC61BA" w:rsidP="00377FE5">
      <w:pPr>
        <w:spacing w:after="0" w:line="240" w:lineRule="auto"/>
        <w:ind w:firstLine="709"/>
        <w:jc w:val="both"/>
        <w:rPr>
          <w:b/>
          <w:sz w:val="24"/>
          <w:szCs w:val="24"/>
          <w:u w:val="none"/>
          <w:lang w:val="uk-UA"/>
        </w:rPr>
      </w:pPr>
      <w:r w:rsidRPr="003D7D2B">
        <w:rPr>
          <w:sz w:val="24"/>
          <w:szCs w:val="24"/>
          <w:u w:val="none"/>
          <w:lang w:val="uk-UA"/>
        </w:rPr>
        <w:t>1. Державний Прапор України на будинку ради встановлюється і перебуває на постійній основі.</w:t>
      </w:r>
    </w:p>
    <w:p w:rsidR="00EC61BA" w:rsidRDefault="00EC61BA" w:rsidP="00377FE5">
      <w:pPr>
        <w:spacing w:after="0" w:line="240" w:lineRule="auto"/>
        <w:ind w:firstLine="709"/>
        <w:jc w:val="both"/>
        <w:rPr>
          <w:b/>
          <w:sz w:val="24"/>
          <w:szCs w:val="24"/>
          <w:u w:val="none"/>
          <w:lang w:val="uk-UA"/>
        </w:rPr>
      </w:pPr>
      <w:r>
        <w:rPr>
          <w:sz w:val="24"/>
          <w:szCs w:val="24"/>
          <w:u w:val="none"/>
          <w:lang w:val="uk-UA"/>
        </w:rPr>
        <w:t>2</w:t>
      </w:r>
      <w:r w:rsidRPr="003D7D2B">
        <w:rPr>
          <w:sz w:val="24"/>
          <w:szCs w:val="24"/>
          <w:u w:val="none"/>
          <w:lang w:val="uk-UA"/>
        </w:rPr>
        <w:t>. У разі, якщо пленарне засідання проводиться у іншому приміщенні, ніж те, у якому зазвичай проходять пленарні засідання ради, на такому приміщенні встановлюється Державний Прапор України на строк проведення засідання.</w:t>
      </w:r>
    </w:p>
    <w:p w:rsidR="00EC61BA" w:rsidRDefault="00EC61BA" w:rsidP="00377FE5">
      <w:pPr>
        <w:spacing w:after="0" w:line="240" w:lineRule="auto"/>
        <w:ind w:firstLine="709"/>
        <w:jc w:val="both"/>
        <w:rPr>
          <w:b/>
          <w:bCs/>
          <w:sz w:val="24"/>
          <w:szCs w:val="24"/>
          <w:u w:val="none"/>
          <w:lang w:val="uk-UA"/>
        </w:rPr>
      </w:pPr>
    </w:p>
    <w:p w:rsidR="00EC61BA" w:rsidRPr="000C55A0" w:rsidRDefault="00EC61BA" w:rsidP="00377FE5">
      <w:pPr>
        <w:spacing w:after="0" w:line="240" w:lineRule="auto"/>
        <w:ind w:firstLine="709"/>
        <w:jc w:val="center"/>
        <w:rPr>
          <w:b/>
          <w:bCs/>
          <w:sz w:val="24"/>
          <w:szCs w:val="24"/>
          <w:u w:val="none"/>
          <w:lang w:val="uk-UA"/>
        </w:rPr>
      </w:pPr>
      <w:r w:rsidRPr="000C55A0">
        <w:rPr>
          <w:b/>
          <w:bCs/>
          <w:sz w:val="24"/>
          <w:szCs w:val="24"/>
          <w:u w:val="none"/>
          <w:lang w:val="uk-UA"/>
        </w:rPr>
        <w:t>РОЗДІЛ II. ДЕПУТАТИ, ПОСАДОВІ ОСОБИ Й ОРГАНИ РАДИ</w:t>
      </w:r>
    </w:p>
    <w:p w:rsidR="00EC61BA" w:rsidRPr="000C7E45" w:rsidRDefault="00EC61BA" w:rsidP="00377FE5">
      <w:pPr>
        <w:spacing w:after="0" w:line="240" w:lineRule="auto"/>
        <w:ind w:firstLine="709"/>
        <w:jc w:val="center"/>
        <w:rPr>
          <w:b/>
          <w:bCs/>
          <w:sz w:val="24"/>
          <w:szCs w:val="24"/>
          <w:u w:val="none"/>
          <w:lang w:val="uk-UA"/>
        </w:rPr>
      </w:pPr>
      <w:r w:rsidRPr="000C55A0">
        <w:rPr>
          <w:b/>
          <w:bCs/>
          <w:sz w:val="24"/>
          <w:szCs w:val="24"/>
          <w:u w:val="none"/>
          <w:lang w:val="uk-UA"/>
        </w:rPr>
        <w:t>Підрозділ 1. Депутати</w:t>
      </w:r>
    </w:p>
    <w:p w:rsidR="00EC61BA" w:rsidRPr="000C55A0" w:rsidRDefault="00EC61BA" w:rsidP="00377FE5">
      <w:pPr>
        <w:spacing w:after="0" w:line="240" w:lineRule="auto"/>
        <w:ind w:firstLine="709"/>
        <w:jc w:val="center"/>
        <w:rPr>
          <w:b/>
          <w:bCs/>
          <w:sz w:val="24"/>
          <w:szCs w:val="24"/>
          <w:u w:val="none"/>
          <w:lang w:val="uk-UA"/>
        </w:rPr>
      </w:pPr>
      <w:r w:rsidRPr="000C55A0">
        <w:rPr>
          <w:b/>
          <w:bCs/>
          <w:sz w:val="24"/>
          <w:szCs w:val="24"/>
          <w:u w:val="none"/>
          <w:lang w:val="uk-UA"/>
        </w:rPr>
        <w:t>Стаття 7. Діяльність депутатів</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Діяльність депутата під час сесії включає:</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участь у засіданнях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участь у засіданнях комісій ради, їх підкомісій та робочих чи підготовчих груп;</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виконання доручень ради та її органів;</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роботу у виборчому окрузі.</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Діяльність депутата, зазначена в пунктах 2) – 4) частини 1 цієї статті, здійснюється виключно у період між пленарними засіданнями ради, за винятком випадків виконання невідкладних доручень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lastRenderedPageBreak/>
        <w:t>3. Участь у засіданнях ради та її органів, виконання доручень ради є підставою для відкладення депутатом усіх інших службових справ.</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4. У разі невиконанням депутатом своїх обов'язків у раді та її органах, систематичного порушення ним встановленого порядку їх роботи, рада, за попередніми висновками визначеними радою комісій, відповідно до Законів України «Про місцеве самоврядування» та «Про статус депутатів місцевих рад» та в порядку, встановленому цим регламентом, може прийняти рішення про повідомлення виборців про факти ухилення депутата від  виконання своїх обов'язків у місцевих засобах масової інформації та на сайті ради.</w:t>
      </w:r>
    </w:p>
    <w:p w:rsidR="00EC61BA" w:rsidRPr="000C55A0" w:rsidRDefault="00EC61BA" w:rsidP="00377FE5">
      <w:pPr>
        <w:spacing w:after="0" w:line="240" w:lineRule="auto"/>
        <w:ind w:firstLine="709"/>
        <w:jc w:val="center"/>
        <w:rPr>
          <w:b/>
          <w:bCs/>
          <w:sz w:val="24"/>
          <w:szCs w:val="24"/>
          <w:u w:val="none"/>
          <w:lang w:val="uk-UA"/>
        </w:rPr>
      </w:pPr>
      <w:r w:rsidRPr="000C55A0">
        <w:rPr>
          <w:b/>
          <w:bCs/>
          <w:sz w:val="24"/>
          <w:szCs w:val="24"/>
          <w:u w:val="none"/>
          <w:lang w:val="uk-UA"/>
        </w:rPr>
        <w:t>Стаття 8. Права депутата в раді</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Депутат користується правом ухвального голосу з усіх питань, що розглядаються на засіданнях ради та її органів (комісій), до складу яких він входить.</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Кожний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Депутат в порядку, визначеному регламентом, має право:</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обирати і бути обраним до органів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пропонувати питання для розгляду радою та її органами;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вносити пропозиції і зауваження щодо порядку денного засідання ради та її органів, порядку розгляду обговорюваних питань та їх суті;</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вносити для розгляду проекти рішень, інших документів, що приймаються радою або її органами, поправки до них;</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висловлювати думку щодо персонального складу утворюваних радою органів і кандидатур посадових осіб, які обираються, призначаються або затверджуються радою;</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порушувати питання про недовіру органам, утвореним радою, їх керівникам, а також особам, яких обрано, призначено або затверджено радою,</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7) брати участь у дебатах, звертатися із запитами, ставити запитання доповідачам, співдоповідачам, з процедурних питань – головуючому на засіданні;</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8) вносити пропозиції про заслуховування на пленарному засіданні ради звіту чи інформації керівника будь-якого органу, підзвітного чи підконтрольного раді, а також з питань, що входять до компетенції ради, інших органів і посадових осіб, які діють на території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9) виступати з обґрунтуванням своїх пропозицій та з мотивів голосування, давати довідки;</w:t>
      </w:r>
    </w:p>
    <w:p w:rsidR="00EC61BA" w:rsidRDefault="00EC61BA" w:rsidP="00377FE5">
      <w:pPr>
        <w:spacing w:after="0" w:line="240" w:lineRule="auto"/>
        <w:ind w:firstLine="709"/>
        <w:jc w:val="both"/>
        <w:rPr>
          <w:sz w:val="24"/>
          <w:szCs w:val="24"/>
          <w:u w:val="none"/>
          <w:lang w:val="uk-UA"/>
        </w:rPr>
      </w:pPr>
      <w:r w:rsidRPr="000C55A0">
        <w:rPr>
          <w:sz w:val="24"/>
          <w:szCs w:val="24"/>
          <w:u w:val="none"/>
          <w:lang w:val="uk-UA"/>
        </w:rPr>
        <w:t>10) оголошувати на засіданнях ради та її органів тексти звернень, заяв, резолюцій, петицій громадян чи їх об'єднань, якщо вони мають суспільне значення;</w:t>
      </w:r>
    </w:p>
    <w:p w:rsidR="00EC61BA" w:rsidRPr="007855FA" w:rsidRDefault="00EC61BA" w:rsidP="00377FE5">
      <w:pPr>
        <w:pStyle w:val="HTML"/>
        <w:shd w:val="clear" w:color="auto" w:fill="FFFFFF"/>
        <w:jc w:val="both"/>
        <w:rPr>
          <w:rFonts w:ascii="Times New Roman" w:hAnsi="Times New Roman" w:cs="Times New Roman"/>
          <w:color w:val="292B2C"/>
          <w:sz w:val="24"/>
          <w:szCs w:val="24"/>
          <w:lang w:val="uk-UA"/>
        </w:rPr>
      </w:pPr>
      <w:r w:rsidRPr="007855FA">
        <w:rPr>
          <w:rFonts w:ascii="Times New Roman" w:hAnsi="Times New Roman" w:cs="Times New Roman"/>
          <w:sz w:val="24"/>
          <w:szCs w:val="24"/>
          <w:lang w:val="uk-UA"/>
        </w:rPr>
        <w:t xml:space="preserve">           11) </w:t>
      </w:r>
      <w:proofErr w:type="spellStart"/>
      <w:r w:rsidRPr="007855FA">
        <w:rPr>
          <w:rFonts w:ascii="Times New Roman" w:hAnsi="Times New Roman" w:cs="Times New Roman"/>
          <w:sz w:val="24"/>
          <w:szCs w:val="24"/>
        </w:rPr>
        <w:t>об'єднуватися</w:t>
      </w:r>
      <w:proofErr w:type="spellEnd"/>
      <w:r w:rsidRPr="007855FA">
        <w:rPr>
          <w:rFonts w:ascii="Times New Roman" w:hAnsi="Times New Roman" w:cs="Times New Roman"/>
          <w:sz w:val="24"/>
          <w:szCs w:val="24"/>
          <w:lang w:val="uk-UA"/>
        </w:rPr>
        <w:t xml:space="preserve"> </w:t>
      </w:r>
      <w:r w:rsidRPr="007855FA">
        <w:rPr>
          <w:rFonts w:ascii="Times New Roman" w:hAnsi="Times New Roman" w:cs="Times New Roman"/>
          <w:sz w:val="24"/>
          <w:szCs w:val="24"/>
        </w:rPr>
        <w:t>з</w:t>
      </w:r>
      <w:r w:rsidRPr="007855FA">
        <w:rPr>
          <w:rFonts w:ascii="Times New Roman" w:hAnsi="Times New Roman" w:cs="Times New Roman"/>
          <w:sz w:val="24"/>
          <w:szCs w:val="24"/>
          <w:lang w:val="uk-UA"/>
        </w:rPr>
        <w:t xml:space="preserve"> </w:t>
      </w:r>
      <w:proofErr w:type="spellStart"/>
      <w:r w:rsidRPr="007855FA">
        <w:rPr>
          <w:rFonts w:ascii="Times New Roman" w:hAnsi="Times New Roman" w:cs="Times New Roman"/>
          <w:sz w:val="24"/>
          <w:szCs w:val="24"/>
        </w:rPr>
        <w:t>іншими</w:t>
      </w:r>
      <w:proofErr w:type="spellEnd"/>
      <w:r w:rsidRPr="007855FA">
        <w:rPr>
          <w:rFonts w:ascii="Times New Roman" w:hAnsi="Times New Roman" w:cs="Times New Roman"/>
          <w:sz w:val="24"/>
          <w:szCs w:val="24"/>
        </w:rPr>
        <w:t xml:space="preserve"> депутатами </w:t>
      </w:r>
      <w:proofErr w:type="spellStart"/>
      <w:r w:rsidRPr="007855FA">
        <w:rPr>
          <w:rFonts w:ascii="Times New Roman" w:hAnsi="Times New Roman" w:cs="Times New Roman"/>
          <w:sz w:val="24"/>
          <w:szCs w:val="24"/>
        </w:rPr>
        <w:t>місцевої</w:t>
      </w:r>
      <w:proofErr w:type="spellEnd"/>
      <w:r w:rsidRPr="007855FA">
        <w:rPr>
          <w:rFonts w:ascii="Times New Roman" w:hAnsi="Times New Roman" w:cs="Times New Roman"/>
          <w:sz w:val="24"/>
          <w:szCs w:val="24"/>
        </w:rPr>
        <w:t xml:space="preserve"> ради в </w:t>
      </w:r>
      <w:proofErr w:type="spellStart"/>
      <w:r w:rsidRPr="007855FA">
        <w:rPr>
          <w:rFonts w:ascii="Times New Roman" w:hAnsi="Times New Roman" w:cs="Times New Roman"/>
          <w:sz w:val="24"/>
          <w:szCs w:val="24"/>
        </w:rPr>
        <w:t>депутатські</w:t>
      </w:r>
      <w:proofErr w:type="spellEnd"/>
      <w:r w:rsidRPr="007855FA">
        <w:rPr>
          <w:rFonts w:ascii="Times New Roman" w:hAnsi="Times New Roman" w:cs="Times New Roman"/>
          <w:sz w:val="24"/>
          <w:szCs w:val="24"/>
        </w:rPr>
        <w:t xml:space="preserve"> </w:t>
      </w:r>
      <w:proofErr w:type="spellStart"/>
      <w:r w:rsidRPr="007855FA">
        <w:rPr>
          <w:rFonts w:ascii="Times New Roman" w:hAnsi="Times New Roman" w:cs="Times New Roman"/>
          <w:sz w:val="24"/>
          <w:szCs w:val="24"/>
        </w:rPr>
        <w:t>групи</w:t>
      </w:r>
      <w:proofErr w:type="spellEnd"/>
      <w:r w:rsidRPr="007855FA">
        <w:rPr>
          <w:rFonts w:ascii="Times New Roman" w:hAnsi="Times New Roman" w:cs="Times New Roman"/>
          <w:sz w:val="24"/>
          <w:szCs w:val="24"/>
        </w:rPr>
        <w:t xml:space="preserve">,  </w:t>
      </w:r>
      <w:proofErr w:type="spellStart"/>
      <w:r w:rsidRPr="007855FA">
        <w:rPr>
          <w:rFonts w:ascii="Times New Roman" w:hAnsi="Times New Roman" w:cs="Times New Roman"/>
          <w:sz w:val="24"/>
          <w:szCs w:val="24"/>
        </w:rPr>
        <w:t>фракції</w:t>
      </w:r>
      <w:proofErr w:type="spellEnd"/>
      <w:r w:rsidRPr="007855FA">
        <w:rPr>
          <w:rFonts w:ascii="Times New Roman" w:hAnsi="Times New Roman" w:cs="Times New Roman"/>
          <w:sz w:val="24"/>
          <w:szCs w:val="24"/>
        </w:rPr>
        <w:t xml:space="preserve">,  </w:t>
      </w:r>
      <w:proofErr w:type="spellStart"/>
      <w:r w:rsidRPr="007855FA">
        <w:rPr>
          <w:rFonts w:ascii="Times New Roman" w:hAnsi="Times New Roman" w:cs="Times New Roman"/>
          <w:sz w:val="24"/>
          <w:szCs w:val="24"/>
        </w:rPr>
        <w:t>які</w:t>
      </w:r>
      <w:proofErr w:type="spellEnd"/>
      <w:r w:rsidRPr="007855FA">
        <w:rPr>
          <w:rFonts w:ascii="Times New Roman" w:hAnsi="Times New Roman" w:cs="Times New Roman"/>
          <w:sz w:val="24"/>
          <w:szCs w:val="24"/>
        </w:rPr>
        <w:t xml:space="preserve"> </w:t>
      </w:r>
      <w:proofErr w:type="spellStart"/>
      <w:r w:rsidRPr="007855FA">
        <w:rPr>
          <w:rFonts w:ascii="Times New Roman" w:hAnsi="Times New Roman" w:cs="Times New Roman"/>
          <w:sz w:val="24"/>
          <w:szCs w:val="24"/>
        </w:rPr>
        <w:t>діють</w:t>
      </w:r>
      <w:proofErr w:type="spellEnd"/>
      <w:r w:rsidRPr="007855FA">
        <w:rPr>
          <w:rFonts w:ascii="Times New Roman" w:hAnsi="Times New Roman" w:cs="Times New Roman"/>
          <w:sz w:val="24"/>
          <w:szCs w:val="24"/>
        </w:rPr>
        <w:t xml:space="preserve"> </w:t>
      </w:r>
      <w:proofErr w:type="spellStart"/>
      <w:r w:rsidRPr="007855FA">
        <w:rPr>
          <w:rFonts w:ascii="Times New Roman" w:hAnsi="Times New Roman" w:cs="Times New Roman"/>
          <w:sz w:val="24"/>
          <w:szCs w:val="24"/>
        </w:rPr>
        <w:t>відповідно</w:t>
      </w:r>
      <w:proofErr w:type="spellEnd"/>
      <w:r w:rsidRPr="007855FA">
        <w:rPr>
          <w:rFonts w:ascii="Times New Roman" w:hAnsi="Times New Roman" w:cs="Times New Roman"/>
          <w:sz w:val="24"/>
          <w:szCs w:val="24"/>
        </w:rPr>
        <w:t xml:space="preserve">  до  регламенту ради. </w:t>
      </w:r>
    </w:p>
    <w:p w:rsidR="00EC61BA" w:rsidRPr="000C55A0" w:rsidRDefault="00EC61BA" w:rsidP="00377FE5">
      <w:pPr>
        <w:spacing w:after="0" w:line="240" w:lineRule="auto"/>
        <w:ind w:firstLine="709"/>
        <w:jc w:val="both"/>
        <w:rPr>
          <w:sz w:val="24"/>
          <w:szCs w:val="24"/>
          <w:u w:val="none"/>
          <w:lang w:val="uk-UA"/>
        </w:rPr>
      </w:pPr>
      <w:r>
        <w:rPr>
          <w:sz w:val="24"/>
          <w:szCs w:val="24"/>
          <w:u w:val="none"/>
          <w:lang w:val="uk-UA"/>
        </w:rPr>
        <w:t>12</w:t>
      </w:r>
      <w:r w:rsidRPr="000C55A0">
        <w:rPr>
          <w:sz w:val="24"/>
          <w:szCs w:val="24"/>
          <w:u w:val="none"/>
          <w:lang w:val="uk-UA"/>
        </w:rPr>
        <w:t>) знайомитися з будь-якими документами ради, брати копії будь-яких рішень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w:t>
      </w:r>
      <w:r>
        <w:rPr>
          <w:sz w:val="24"/>
          <w:szCs w:val="24"/>
          <w:u w:val="none"/>
          <w:lang w:val="uk-UA"/>
        </w:rPr>
        <w:t>3</w:t>
      </w:r>
      <w:r w:rsidRPr="000C55A0">
        <w:rPr>
          <w:sz w:val="24"/>
          <w:szCs w:val="24"/>
          <w:u w:val="none"/>
          <w:lang w:val="uk-UA"/>
        </w:rPr>
        <w:t>) мати інші права, що випливають із законодавства України та рішень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Депутат з обговорюваного на сесії ради питання може передати головуючому тексти свого не виголошеного виступу, пропозицій і зауважень для включення до протоколу засідання ради чи її органу, в якому він бере участь.</w:t>
      </w:r>
    </w:p>
    <w:p w:rsidR="00EC61BA" w:rsidRDefault="00EC61BA" w:rsidP="00377FE5">
      <w:pPr>
        <w:spacing w:after="0" w:line="240" w:lineRule="auto"/>
        <w:ind w:firstLine="709"/>
        <w:jc w:val="both"/>
        <w:rPr>
          <w:sz w:val="24"/>
          <w:szCs w:val="24"/>
          <w:u w:val="none"/>
          <w:lang w:val="uk-UA"/>
        </w:rPr>
      </w:pPr>
      <w:r w:rsidRPr="000C55A0">
        <w:rPr>
          <w:sz w:val="24"/>
          <w:szCs w:val="24"/>
          <w:u w:val="none"/>
          <w:lang w:val="uk-UA"/>
        </w:rPr>
        <w:t>4. Депутат забезпечується інформацією про заходи, які проводяться у межах територіальної громади за ініціативою чи сприяння органів та посадових осіб ради.</w:t>
      </w:r>
    </w:p>
    <w:p w:rsidR="00EC61BA" w:rsidRPr="008F6168" w:rsidRDefault="00EC61BA" w:rsidP="00377FE5">
      <w:pPr>
        <w:spacing w:after="0" w:line="240" w:lineRule="auto"/>
        <w:ind w:firstLine="709"/>
        <w:jc w:val="center"/>
        <w:rPr>
          <w:sz w:val="24"/>
          <w:szCs w:val="24"/>
          <w:u w:val="none"/>
          <w:lang w:val="uk-UA"/>
        </w:rPr>
      </w:pPr>
      <w:r w:rsidRPr="004A4F80">
        <w:rPr>
          <w:b/>
          <w:sz w:val="24"/>
          <w:szCs w:val="24"/>
          <w:u w:val="none"/>
          <w:lang w:val="uk-UA"/>
        </w:rPr>
        <w:t>Стаття 8</w:t>
      </w:r>
      <w:r w:rsidRPr="004A4F80">
        <w:rPr>
          <w:sz w:val="24"/>
          <w:szCs w:val="24"/>
          <w:u w:val="none"/>
          <w:lang w:val="uk-UA"/>
        </w:rPr>
        <w:t>.</w:t>
      </w:r>
      <w:r w:rsidRPr="004A4F80">
        <w:rPr>
          <w:b/>
          <w:sz w:val="24"/>
          <w:szCs w:val="24"/>
          <w:u w:val="none"/>
          <w:lang w:val="uk-UA"/>
        </w:rPr>
        <w:t xml:space="preserve">1 </w:t>
      </w:r>
      <w:r w:rsidRPr="008F6168">
        <w:rPr>
          <w:b/>
          <w:sz w:val="24"/>
          <w:szCs w:val="24"/>
          <w:u w:val="none"/>
          <w:lang w:val="uk-UA"/>
        </w:rPr>
        <w:t>Д</w:t>
      </w:r>
      <w:proofErr w:type="spellStart"/>
      <w:r w:rsidRPr="008F6168">
        <w:rPr>
          <w:b/>
          <w:sz w:val="24"/>
          <w:szCs w:val="24"/>
          <w:u w:val="none"/>
        </w:rPr>
        <w:t>епутатські</w:t>
      </w:r>
      <w:proofErr w:type="spellEnd"/>
      <w:r w:rsidRPr="008F6168">
        <w:rPr>
          <w:b/>
          <w:sz w:val="24"/>
          <w:szCs w:val="24"/>
          <w:u w:val="none"/>
        </w:rPr>
        <w:t xml:space="preserve"> </w:t>
      </w:r>
      <w:proofErr w:type="spellStart"/>
      <w:r w:rsidRPr="008F6168">
        <w:rPr>
          <w:b/>
          <w:sz w:val="24"/>
          <w:szCs w:val="24"/>
          <w:u w:val="none"/>
        </w:rPr>
        <w:t>групи</w:t>
      </w:r>
      <w:proofErr w:type="spellEnd"/>
      <w:r w:rsidRPr="008F6168">
        <w:rPr>
          <w:b/>
          <w:sz w:val="24"/>
          <w:szCs w:val="24"/>
          <w:u w:val="none"/>
        </w:rPr>
        <w:t xml:space="preserve"> (</w:t>
      </w:r>
      <w:proofErr w:type="spellStart"/>
      <w:r w:rsidRPr="008F6168">
        <w:rPr>
          <w:b/>
          <w:sz w:val="24"/>
          <w:szCs w:val="24"/>
          <w:u w:val="none"/>
        </w:rPr>
        <w:t>фракції</w:t>
      </w:r>
      <w:proofErr w:type="spellEnd"/>
      <w:r w:rsidRPr="008F6168">
        <w:rPr>
          <w:b/>
          <w:sz w:val="24"/>
          <w:szCs w:val="24"/>
          <w:u w:val="none"/>
        </w:rPr>
        <w:t>)</w:t>
      </w:r>
    </w:p>
    <w:p w:rsidR="00EC61BA" w:rsidRPr="004A4F80" w:rsidRDefault="00EC61BA" w:rsidP="00377FE5">
      <w:pPr>
        <w:pStyle w:val="a4"/>
        <w:jc w:val="both"/>
      </w:pPr>
      <w:r>
        <w:t xml:space="preserve">             1. </w:t>
      </w:r>
      <w:r w:rsidRPr="004A4F80">
        <w:t xml:space="preserve">Депутати можуть добровільно об’єднуватись у депутатські групи (фракції) за умови, що до складу кожної з них входить не менше, ніж 3 депутатів. Депутатські групи, сформовані на основі партійної належності депутатів, називаються депутатськими фракціями. Повна та скорочена назва депутатської фракції повинна збігатися з назвою відповідної партії (блоку).У разі, коли депутатська фракція об’єднує депутатів декількох </w:t>
      </w:r>
      <w:r w:rsidRPr="004A4F80">
        <w:lastRenderedPageBreak/>
        <w:t>партій, її назва повинна включати назви цих партій. До складу депутатської фракції можуть входити й позапартійні депутати, які підтримують програмні документи відповідної партії. Депутатські групи, сформовані на позапартійній основі, об’єднують депутатів, які поділяють однакові або схожі погляди з питань державного, соціально-економічного та культурного розвитку. Принципи функціонування депутатської групи (фракції) не можуть порушувати імперативного характеру депутатського мандата.</w:t>
      </w:r>
    </w:p>
    <w:p w:rsidR="00EC61BA" w:rsidRPr="004A4F80" w:rsidRDefault="00EC61BA" w:rsidP="00377FE5">
      <w:pPr>
        <w:pStyle w:val="a4"/>
        <w:jc w:val="both"/>
      </w:pPr>
      <w:r>
        <w:t xml:space="preserve">             2. </w:t>
      </w:r>
      <w:r w:rsidRPr="004A4F80">
        <w:t xml:space="preserve">Депутатські групи (фракції) не можуть </w:t>
      </w:r>
      <w:proofErr w:type="spellStart"/>
      <w:r w:rsidRPr="004A4F80">
        <w:t>утворюватись</w:t>
      </w:r>
      <w:proofErr w:type="spellEnd"/>
      <w:r w:rsidRPr="004A4F80">
        <w:t xml:space="preserve"> для захисту приватних, комерційних, місцевих, професійних чи релігійних інтересів. Порядок роботи депутатської групи (фракції), умови вступу депутата до депутатської групи (фракції), його виходу чи виключення з неї визначаються самою депутатською групою (фракцією).</w:t>
      </w:r>
    </w:p>
    <w:p w:rsidR="00EC61BA" w:rsidRPr="004A4F80" w:rsidRDefault="00EC61BA" w:rsidP="00377FE5">
      <w:pPr>
        <w:pStyle w:val="a4"/>
        <w:jc w:val="both"/>
      </w:pPr>
      <w:r w:rsidRPr="004A4F80">
        <w:t>Жодний з депутатів не може входити до складу більш, як однією зареєстрованої депутатської  групи (фракції).</w:t>
      </w:r>
    </w:p>
    <w:p w:rsidR="00EC61BA" w:rsidRPr="00284250" w:rsidRDefault="00EC61BA" w:rsidP="00377FE5">
      <w:pPr>
        <w:pStyle w:val="a4"/>
        <w:jc w:val="both"/>
      </w:pPr>
      <w:r>
        <w:t xml:space="preserve">             3. </w:t>
      </w:r>
      <w:r w:rsidRPr="004A4F80">
        <w:t>Депутатські групи (фракції) утворюються радою нового скликання. Реорганізація цих груп (фракцій)  та утворення нових може проводитися протягом повноважень ради.</w:t>
      </w:r>
    </w:p>
    <w:p w:rsidR="00EC61BA" w:rsidRPr="00284250" w:rsidRDefault="00EC61BA" w:rsidP="00377FE5">
      <w:pPr>
        <w:pStyle w:val="a4"/>
        <w:jc w:val="both"/>
        <w:rPr>
          <w:color w:val="333333"/>
        </w:rPr>
      </w:pPr>
      <w:r>
        <w:rPr>
          <w:color w:val="333333"/>
        </w:rPr>
        <w:t xml:space="preserve">             4. </w:t>
      </w:r>
      <w:r w:rsidRPr="00284250">
        <w:rPr>
          <w:color w:val="333333"/>
        </w:rPr>
        <w:t xml:space="preserve">Кожна депутатська фракція і </w:t>
      </w:r>
      <w:r>
        <w:rPr>
          <w:color w:val="333333"/>
        </w:rPr>
        <w:t>група повинна бути зареєстрованою</w:t>
      </w:r>
      <w:r w:rsidRPr="00284250">
        <w:rPr>
          <w:color w:val="333333"/>
        </w:rPr>
        <w:t xml:space="preserve"> у </w:t>
      </w:r>
      <w:r>
        <w:rPr>
          <w:color w:val="333333"/>
        </w:rPr>
        <w:t>секретаря</w:t>
      </w:r>
      <w:r w:rsidRPr="00284250">
        <w:rPr>
          <w:color w:val="333333"/>
        </w:rPr>
        <w:t xml:space="preserve"> ради.</w:t>
      </w:r>
      <w:r>
        <w:rPr>
          <w:color w:val="333333"/>
        </w:rPr>
        <w:t xml:space="preserve"> </w:t>
      </w:r>
      <w:r w:rsidRPr="00284250">
        <w:rPr>
          <w:color w:val="333333"/>
        </w:rPr>
        <w:t>Умовою</w:t>
      </w:r>
      <w:r>
        <w:rPr>
          <w:color w:val="333333"/>
        </w:rPr>
        <w:t xml:space="preserve"> її</w:t>
      </w:r>
      <w:r w:rsidRPr="00284250">
        <w:rPr>
          <w:color w:val="333333"/>
        </w:rPr>
        <w:t xml:space="preserve"> реєстрації є надходження на </w:t>
      </w:r>
      <w:r>
        <w:rPr>
          <w:color w:val="333333"/>
        </w:rPr>
        <w:t xml:space="preserve">ім’я </w:t>
      </w:r>
      <w:r w:rsidRPr="00284250">
        <w:rPr>
          <w:color w:val="333333"/>
        </w:rPr>
        <w:t xml:space="preserve">ради підписаного персонально депутатами письмового повідомлення про створення депутатської </w:t>
      </w:r>
      <w:r>
        <w:rPr>
          <w:color w:val="333333"/>
        </w:rPr>
        <w:t>групи (</w:t>
      </w:r>
      <w:r w:rsidRPr="00284250">
        <w:rPr>
          <w:color w:val="333333"/>
        </w:rPr>
        <w:t>фракції</w:t>
      </w:r>
      <w:r>
        <w:rPr>
          <w:color w:val="333333"/>
        </w:rPr>
        <w:t>)</w:t>
      </w:r>
      <w:r w:rsidRPr="00284250">
        <w:rPr>
          <w:color w:val="333333"/>
        </w:rPr>
        <w:t xml:space="preserve"> із зазначенням її назви, мети чи завдання, персонального складу та партійної належності членів </w:t>
      </w:r>
      <w:r>
        <w:rPr>
          <w:color w:val="333333"/>
        </w:rPr>
        <w:t>групи (фракції)</w:t>
      </w:r>
      <w:r w:rsidRPr="00284250">
        <w:rPr>
          <w:color w:val="333333"/>
        </w:rPr>
        <w:t>, а також депутатів, які уповноваже</w:t>
      </w:r>
      <w:r>
        <w:rPr>
          <w:color w:val="333333"/>
        </w:rPr>
        <w:t>ні представляти групу (фракцію)</w:t>
      </w:r>
      <w:r w:rsidRPr="00284250">
        <w:rPr>
          <w:color w:val="333333"/>
        </w:rPr>
        <w:t>.</w:t>
      </w:r>
    </w:p>
    <w:p w:rsidR="00EC61BA" w:rsidRPr="00284250" w:rsidRDefault="00EC61BA" w:rsidP="00377FE5">
      <w:pPr>
        <w:pStyle w:val="a4"/>
        <w:jc w:val="both"/>
        <w:rPr>
          <w:color w:val="333333"/>
        </w:rPr>
      </w:pPr>
      <w:r>
        <w:rPr>
          <w:color w:val="333333"/>
        </w:rPr>
        <w:t xml:space="preserve">Сільський голова </w:t>
      </w:r>
      <w:r w:rsidRPr="00284250">
        <w:rPr>
          <w:color w:val="333333"/>
        </w:rPr>
        <w:t>після реєстр</w:t>
      </w:r>
      <w:r>
        <w:rPr>
          <w:color w:val="333333"/>
        </w:rPr>
        <w:t>ації депутатської групи (фракції)</w:t>
      </w:r>
      <w:r w:rsidRPr="00284250">
        <w:rPr>
          <w:color w:val="333333"/>
        </w:rPr>
        <w:t xml:space="preserve"> інформує на пленарному засіданні депутатів про</w:t>
      </w:r>
      <w:r>
        <w:rPr>
          <w:color w:val="333333"/>
        </w:rPr>
        <w:t xml:space="preserve"> створення такої групи (фракції)</w:t>
      </w:r>
      <w:r w:rsidRPr="00284250">
        <w:rPr>
          <w:color w:val="333333"/>
        </w:rPr>
        <w:t>, її кількісний склад та уповноважених представників. Список чле</w:t>
      </w:r>
      <w:r>
        <w:rPr>
          <w:color w:val="333333"/>
        </w:rPr>
        <w:t>нів депутатської групи (фракції),</w:t>
      </w:r>
      <w:r w:rsidRPr="00284250">
        <w:rPr>
          <w:color w:val="333333"/>
        </w:rPr>
        <w:t xml:space="preserve"> після її реєстрації поширюється серед депутатів</w:t>
      </w:r>
      <w:r>
        <w:rPr>
          <w:color w:val="333333"/>
        </w:rPr>
        <w:t>; у</w:t>
      </w:r>
      <w:r w:rsidRPr="00284250">
        <w:rPr>
          <w:color w:val="333333"/>
        </w:rPr>
        <w:t xml:space="preserve"> тому ж порядку повідомляється про зміни у с</w:t>
      </w:r>
      <w:r>
        <w:rPr>
          <w:color w:val="333333"/>
        </w:rPr>
        <w:t>кладі депутатських групи (фракцій)</w:t>
      </w:r>
      <w:r w:rsidRPr="00284250">
        <w:rPr>
          <w:color w:val="333333"/>
        </w:rPr>
        <w:t>. Ця інформація заноситься до протоколу засідання.</w:t>
      </w:r>
    </w:p>
    <w:p w:rsidR="00EC61BA" w:rsidRPr="00284250" w:rsidRDefault="00EC61BA" w:rsidP="00377FE5">
      <w:pPr>
        <w:pStyle w:val="a4"/>
        <w:jc w:val="both"/>
        <w:rPr>
          <w:color w:val="333333"/>
        </w:rPr>
      </w:pPr>
      <w:r>
        <w:rPr>
          <w:color w:val="333333"/>
        </w:rPr>
        <w:t xml:space="preserve">               5. </w:t>
      </w:r>
      <w:r w:rsidRPr="00284250">
        <w:rPr>
          <w:color w:val="333333"/>
        </w:rPr>
        <w:t>Про зміни у ск</w:t>
      </w:r>
      <w:r>
        <w:rPr>
          <w:color w:val="333333"/>
        </w:rPr>
        <w:t>ладі депутатської групи (фракції),</w:t>
      </w:r>
      <w:r w:rsidRPr="00284250">
        <w:rPr>
          <w:color w:val="333333"/>
        </w:rPr>
        <w:t xml:space="preserve"> її уповноважений представник повідомляє письмово </w:t>
      </w:r>
      <w:r>
        <w:rPr>
          <w:color w:val="333333"/>
        </w:rPr>
        <w:t xml:space="preserve">сільського голову </w:t>
      </w:r>
      <w:r w:rsidRPr="00284250">
        <w:rPr>
          <w:color w:val="333333"/>
        </w:rPr>
        <w:t xml:space="preserve">; це повідомлення підписує і депутат, щодо якого воно подається, або лише уповноважений представник депутатської </w:t>
      </w:r>
      <w:r>
        <w:rPr>
          <w:color w:val="333333"/>
        </w:rPr>
        <w:t>групи (</w:t>
      </w:r>
      <w:r w:rsidRPr="00284250">
        <w:rPr>
          <w:color w:val="333333"/>
        </w:rPr>
        <w:t>фракції</w:t>
      </w:r>
      <w:r>
        <w:rPr>
          <w:color w:val="333333"/>
        </w:rPr>
        <w:t>)</w:t>
      </w:r>
      <w:r w:rsidRPr="00284250">
        <w:rPr>
          <w:color w:val="333333"/>
        </w:rPr>
        <w:t xml:space="preserve">, якщо депутата виключено з </w:t>
      </w:r>
      <w:r>
        <w:rPr>
          <w:color w:val="333333"/>
        </w:rPr>
        <w:t>групи (фракції).</w:t>
      </w:r>
      <w:r w:rsidRPr="00284250">
        <w:rPr>
          <w:color w:val="333333"/>
        </w:rPr>
        <w:t xml:space="preserve"> </w:t>
      </w:r>
    </w:p>
    <w:p w:rsidR="00EC61BA" w:rsidRPr="00284250" w:rsidRDefault="00EC61BA" w:rsidP="00377FE5">
      <w:pPr>
        <w:pStyle w:val="a4"/>
        <w:jc w:val="both"/>
        <w:rPr>
          <w:color w:val="333333"/>
        </w:rPr>
      </w:pPr>
      <w:r>
        <w:rPr>
          <w:color w:val="333333"/>
        </w:rPr>
        <w:t xml:space="preserve">              6. </w:t>
      </w:r>
      <w:r w:rsidRPr="00284250">
        <w:rPr>
          <w:color w:val="333333"/>
        </w:rPr>
        <w:t>У разі</w:t>
      </w:r>
      <w:r>
        <w:rPr>
          <w:color w:val="333333"/>
        </w:rPr>
        <w:t>,</w:t>
      </w:r>
      <w:r w:rsidRPr="00284250">
        <w:rPr>
          <w:color w:val="333333"/>
        </w:rPr>
        <w:t xml:space="preserve"> коли с</w:t>
      </w:r>
      <w:r>
        <w:rPr>
          <w:color w:val="333333"/>
        </w:rPr>
        <w:t>клад депутатської групи (фракції)</w:t>
      </w:r>
      <w:r w:rsidRPr="00284250">
        <w:rPr>
          <w:color w:val="333333"/>
        </w:rPr>
        <w:t xml:space="preserve"> скорочується нижче вст</w:t>
      </w:r>
      <w:r>
        <w:rPr>
          <w:color w:val="333333"/>
        </w:rPr>
        <w:t>ановленої кількості, вона після 15 днів оголошується сільським головою розпущеною</w:t>
      </w:r>
      <w:r w:rsidRPr="00284250">
        <w:rPr>
          <w:color w:val="333333"/>
        </w:rPr>
        <w:t>.</w:t>
      </w:r>
    </w:p>
    <w:p w:rsidR="00EC61BA" w:rsidRPr="00284250" w:rsidRDefault="00EC61BA" w:rsidP="00377FE5">
      <w:pPr>
        <w:pStyle w:val="a4"/>
        <w:jc w:val="both"/>
      </w:pPr>
    </w:p>
    <w:p w:rsidR="00EC61BA" w:rsidRPr="00284250" w:rsidRDefault="00EC61BA" w:rsidP="00377FE5">
      <w:pPr>
        <w:pStyle w:val="a4"/>
        <w:jc w:val="both"/>
        <w:rPr>
          <w:color w:val="333333"/>
        </w:rPr>
      </w:pPr>
      <w:r>
        <w:rPr>
          <w:color w:val="333333"/>
        </w:rPr>
        <w:t xml:space="preserve">           7. </w:t>
      </w:r>
      <w:r w:rsidRPr="00284250">
        <w:rPr>
          <w:color w:val="333333"/>
        </w:rPr>
        <w:t>Уповноважений представн</w:t>
      </w:r>
      <w:r>
        <w:rPr>
          <w:color w:val="333333"/>
        </w:rPr>
        <w:t>ик депутатської групи (фракції)</w:t>
      </w:r>
      <w:r w:rsidRPr="00284250">
        <w:rPr>
          <w:color w:val="333333"/>
        </w:rPr>
        <w:t xml:space="preserve"> може </w:t>
      </w:r>
      <w:r>
        <w:rPr>
          <w:color w:val="333333"/>
        </w:rPr>
        <w:t>в письмовій формі</w:t>
      </w:r>
      <w:r w:rsidRPr="00284250">
        <w:rPr>
          <w:color w:val="333333"/>
        </w:rPr>
        <w:t xml:space="preserve"> доручити виконання </w:t>
      </w:r>
      <w:r>
        <w:rPr>
          <w:color w:val="333333"/>
        </w:rPr>
        <w:t>з</w:t>
      </w:r>
      <w:r w:rsidRPr="00284250">
        <w:rPr>
          <w:color w:val="333333"/>
        </w:rPr>
        <w:t>акріплених цим Регламентом</w:t>
      </w:r>
      <w:r>
        <w:rPr>
          <w:color w:val="333333"/>
        </w:rPr>
        <w:t xml:space="preserve"> функцій </w:t>
      </w:r>
      <w:r w:rsidRPr="00284250">
        <w:rPr>
          <w:color w:val="333333"/>
        </w:rPr>
        <w:t xml:space="preserve"> будь-кому з чл</w:t>
      </w:r>
      <w:r>
        <w:rPr>
          <w:color w:val="333333"/>
        </w:rPr>
        <w:t>енів депутатської групи (фракції)</w:t>
      </w:r>
      <w:r w:rsidRPr="00284250">
        <w:rPr>
          <w:color w:val="333333"/>
        </w:rPr>
        <w:t>.</w:t>
      </w:r>
    </w:p>
    <w:p w:rsidR="00EC61BA" w:rsidRDefault="00EC61BA" w:rsidP="00377FE5">
      <w:pPr>
        <w:pStyle w:val="a4"/>
        <w:jc w:val="both"/>
        <w:rPr>
          <w:color w:val="333333"/>
        </w:rPr>
      </w:pPr>
      <w:r>
        <w:rPr>
          <w:color w:val="333333"/>
        </w:rPr>
        <w:t xml:space="preserve">           8. Депутатські групи (фракції)</w:t>
      </w:r>
      <w:r w:rsidRPr="00284250">
        <w:rPr>
          <w:color w:val="333333"/>
        </w:rPr>
        <w:t xml:space="preserve"> мають право</w:t>
      </w:r>
      <w:r>
        <w:rPr>
          <w:color w:val="333333"/>
        </w:rPr>
        <w:t xml:space="preserve"> </w:t>
      </w:r>
      <w:r w:rsidRPr="00284250">
        <w:rPr>
          <w:color w:val="333333"/>
        </w:rPr>
        <w:t xml:space="preserve">на пропорційне (виходячи із кількості їх членів) представництво в </w:t>
      </w:r>
      <w:r>
        <w:rPr>
          <w:color w:val="333333"/>
        </w:rPr>
        <w:t>усіх органах ради.</w:t>
      </w:r>
    </w:p>
    <w:p w:rsidR="00EC61BA" w:rsidRPr="00284250" w:rsidRDefault="00EC61BA" w:rsidP="00377FE5">
      <w:pPr>
        <w:pStyle w:val="a4"/>
        <w:jc w:val="both"/>
        <w:rPr>
          <w:color w:val="333333"/>
        </w:rPr>
      </w:pPr>
      <w:r>
        <w:rPr>
          <w:color w:val="333333"/>
        </w:rPr>
        <w:t xml:space="preserve">           9. Кожна депутатська група (фракція) має гарантоване право на виступ свого представника з усіх питань порядку денного.</w:t>
      </w:r>
    </w:p>
    <w:p w:rsidR="00EC61BA" w:rsidRPr="00284250" w:rsidRDefault="00EC61BA" w:rsidP="00377FE5">
      <w:pPr>
        <w:pStyle w:val="a4"/>
        <w:jc w:val="both"/>
        <w:rPr>
          <w:color w:val="333333"/>
        </w:rPr>
      </w:pPr>
      <w:r>
        <w:rPr>
          <w:color w:val="333333"/>
        </w:rPr>
        <w:t xml:space="preserve">         10. Депутатська групи (фракція),</w:t>
      </w:r>
      <w:r w:rsidRPr="00284250">
        <w:rPr>
          <w:color w:val="333333"/>
        </w:rPr>
        <w:t xml:space="preserve"> з ініціативи якої розглядається питання, має право на виступ свого представника після припинення дебатів.</w:t>
      </w:r>
    </w:p>
    <w:p w:rsidR="00EC61BA" w:rsidRPr="00284250" w:rsidRDefault="00EC61BA" w:rsidP="00377FE5">
      <w:pPr>
        <w:pStyle w:val="a4"/>
        <w:jc w:val="both"/>
        <w:rPr>
          <w:color w:val="333333"/>
        </w:rPr>
      </w:pPr>
      <w:r>
        <w:rPr>
          <w:color w:val="333333"/>
        </w:rPr>
        <w:t xml:space="preserve">         11. </w:t>
      </w:r>
      <w:r w:rsidRPr="00284250">
        <w:rPr>
          <w:color w:val="333333"/>
        </w:rPr>
        <w:t>Депут</w:t>
      </w:r>
      <w:r>
        <w:rPr>
          <w:color w:val="333333"/>
        </w:rPr>
        <w:t>ати і депутатські групи (фракції)</w:t>
      </w:r>
      <w:r w:rsidRPr="00284250">
        <w:rPr>
          <w:color w:val="333333"/>
        </w:rPr>
        <w:t xml:space="preserve"> можуть вільно співпрацювати між собою шляхом утворення депутатських об’єднань і неформальних груп, які не підлягають реєстрації.</w:t>
      </w:r>
    </w:p>
    <w:p w:rsidR="00EC61BA" w:rsidRPr="00284250" w:rsidRDefault="00EC61BA" w:rsidP="00377FE5">
      <w:pPr>
        <w:pStyle w:val="a4"/>
        <w:jc w:val="both"/>
        <w:rPr>
          <w:color w:val="333333"/>
        </w:rPr>
      </w:pPr>
      <w:r>
        <w:rPr>
          <w:color w:val="333333"/>
        </w:rPr>
        <w:t xml:space="preserve">         12. Жодна депутатська групи (фракція)</w:t>
      </w:r>
      <w:r w:rsidRPr="00284250">
        <w:rPr>
          <w:color w:val="333333"/>
        </w:rPr>
        <w:t xml:space="preserve"> не має права виступати від імені ради.</w:t>
      </w:r>
    </w:p>
    <w:p w:rsidR="00EC61BA" w:rsidRPr="00284250" w:rsidRDefault="00EC61BA" w:rsidP="00377FE5">
      <w:pPr>
        <w:pStyle w:val="a4"/>
        <w:jc w:val="both"/>
        <w:rPr>
          <w:color w:val="333333"/>
        </w:rPr>
      </w:pPr>
      <w:r>
        <w:rPr>
          <w:color w:val="333333"/>
        </w:rPr>
        <w:t xml:space="preserve">         13. Депутатські групи (фракції)</w:t>
      </w:r>
      <w:r w:rsidRPr="00284250">
        <w:rPr>
          <w:color w:val="333333"/>
        </w:rPr>
        <w:t xml:space="preserve"> та їх члени мають й інші права, передбачені Конституцією України, законами України та цим Регламентом.</w:t>
      </w:r>
    </w:p>
    <w:p w:rsidR="00EC61BA" w:rsidRPr="00284250" w:rsidRDefault="00EC61BA" w:rsidP="00377FE5">
      <w:pPr>
        <w:pStyle w:val="a4"/>
        <w:jc w:val="both"/>
        <w:rPr>
          <w:color w:val="333333"/>
        </w:rPr>
      </w:pPr>
      <w:r>
        <w:rPr>
          <w:color w:val="333333"/>
        </w:rPr>
        <w:t xml:space="preserve">         14. </w:t>
      </w:r>
      <w:r w:rsidRPr="00284250">
        <w:rPr>
          <w:color w:val="333333"/>
        </w:rPr>
        <w:t>Депутати, які оголосили про свій перехід до опозиції, не зобов’язані брати участь у роботі підготовчих, робочих та інших груп, які утворюються в комісіях ради. Підготовку і вивчення питань, а також розробку пропозицій ці депутати можуть здійснювати індивідуально або у с</w:t>
      </w:r>
      <w:r>
        <w:rPr>
          <w:color w:val="333333"/>
        </w:rPr>
        <w:t>кладі депутатських груп (фракцій)</w:t>
      </w:r>
      <w:r w:rsidRPr="00284250">
        <w:rPr>
          <w:color w:val="333333"/>
        </w:rPr>
        <w:t xml:space="preserve">. Депутатам, які оголосили про </w:t>
      </w:r>
      <w:r w:rsidRPr="00284250">
        <w:rPr>
          <w:color w:val="333333"/>
        </w:rPr>
        <w:lastRenderedPageBreak/>
        <w:t xml:space="preserve">свій перехід до опозиції, не може бути відмовлено брати участь у роботі зазначених </w:t>
      </w:r>
      <w:r>
        <w:rPr>
          <w:color w:val="333333"/>
        </w:rPr>
        <w:t>груп (фракцій)</w:t>
      </w:r>
      <w:r w:rsidRPr="00284250">
        <w:rPr>
          <w:color w:val="333333"/>
        </w:rPr>
        <w:t xml:space="preserve"> на пропорційних засадах.</w:t>
      </w:r>
    </w:p>
    <w:p w:rsidR="00EC61BA" w:rsidRPr="002329B5" w:rsidRDefault="00EC61BA" w:rsidP="00377FE5">
      <w:pPr>
        <w:pStyle w:val="a4"/>
        <w:jc w:val="both"/>
        <w:rPr>
          <w:color w:val="333333"/>
        </w:rPr>
      </w:pPr>
      <w:r>
        <w:t xml:space="preserve">         15. </w:t>
      </w:r>
      <w:r w:rsidRPr="00284250">
        <w:t>Про свій перехід до опозиції чи вихід з неї депута</w:t>
      </w:r>
      <w:r>
        <w:t>т або депутатська група (фракція)</w:t>
      </w:r>
      <w:r w:rsidRPr="00284250">
        <w:t xml:space="preserve"> робить заяву на засіданні ради.</w:t>
      </w:r>
      <w:bookmarkStart w:id="2" w:name="33"/>
      <w:bookmarkStart w:id="3" w:name="34"/>
      <w:bookmarkEnd w:id="2"/>
      <w:bookmarkEnd w:id="3"/>
    </w:p>
    <w:p w:rsidR="00EC61BA" w:rsidRPr="000C7E45" w:rsidRDefault="00EC61BA" w:rsidP="00377FE5">
      <w:pPr>
        <w:spacing w:after="0" w:line="240" w:lineRule="auto"/>
        <w:ind w:firstLine="709"/>
        <w:jc w:val="center"/>
        <w:rPr>
          <w:b/>
          <w:bCs/>
          <w:sz w:val="24"/>
          <w:szCs w:val="24"/>
          <w:u w:val="none"/>
          <w:lang w:val="uk-UA"/>
        </w:rPr>
      </w:pPr>
      <w:r>
        <w:rPr>
          <w:b/>
          <w:bCs/>
          <w:sz w:val="24"/>
          <w:szCs w:val="24"/>
          <w:u w:val="none"/>
          <w:lang w:val="uk-UA"/>
        </w:rPr>
        <w:t>Підрозділ 2</w:t>
      </w:r>
      <w:r w:rsidRPr="000C55A0">
        <w:rPr>
          <w:b/>
          <w:bCs/>
          <w:sz w:val="24"/>
          <w:szCs w:val="24"/>
          <w:u w:val="none"/>
          <w:lang w:val="uk-UA"/>
        </w:rPr>
        <w:t>. Посадові особи ради</w:t>
      </w:r>
    </w:p>
    <w:p w:rsidR="00EC61BA" w:rsidRPr="000C55A0" w:rsidRDefault="00EC61BA" w:rsidP="00377FE5">
      <w:pPr>
        <w:spacing w:after="0" w:line="240" w:lineRule="auto"/>
        <w:ind w:firstLine="709"/>
        <w:jc w:val="center"/>
        <w:rPr>
          <w:b/>
          <w:bCs/>
          <w:sz w:val="24"/>
          <w:szCs w:val="24"/>
          <w:u w:val="none"/>
        </w:rPr>
      </w:pPr>
      <w:r>
        <w:rPr>
          <w:b/>
          <w:bCs/>
          <w:sz w:val="24"/>
          <w:szCs w:val="24"/>
          <w:u w:val="none"/>
          <w:lang w:val="uk-UA"/>
        </w:rPr>
        <w:t>Стаття 9</w:t>
      </w:r>
      <w:r w:rsidRPr="000C55A0">
        <w:rPr>
          <w:b/>
          <w:bCs/>
          <w:sz w:val="24"/>
          <w:szCs w:val="24"/>
          <w:u w:val="none"/>
          <w:lang w:val="uk-UA"/>
        </w:rPr>
        <w:t>. Сільський голова</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Сільський голова є головною посадовою особою в системі органів місцевого самоврядування громади.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Повноваження сільського голови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Повноваження сільської голови визначаються чинним законодавством і можуть бути припинені достроково у випадках, передбачених чинним законодавством.</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При здійсненні наданих повноважень сільського голови є  підзвітним, підконтрольним і відповідальним перед громадою, підзвітним і підконтрольним перед сільською радою за діяльність її виконавчих органів.</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Щорічно голова зобов'язаний прозвітувати перед радою та громадою про роботу виконавчих органів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Конкретна дата звіту перед радою визначається сільською головою;</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7. Рада більшістю голосів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10</w:t>
      </w:r>
      <w:r w:rsidRPr="000C55A0">
        <w:rPr>
          <w:b/>
          <w:bCs/>
          <w:sz w:val="24"/>
          <w:szCs w:val="24"/>
          <w:u w:val="none"/>
          <w:lang w:val="uk-UA"/>
        </w:rPr>
        <w:t>. Секретар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Секретар ради обирається за пропозицією сільського голови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Секретар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у випадках, передбачених чинним законодавством та регламентом:</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xml:space="preserve">- </w:t>
      </w:r>
      <w:proofErr w:type="spellStart"/>
      <w:r w:rsidRPr="000C55A0">
        <w:rPr>
          <w:sz w:val="24"/>
          <w:szCs w:val="24"/>
          <w:u w:val="none"/>
          <w:lang w:val="uk-UA"/>
        </w:rPr>
        <w:t>скликає</w:t>
      </w:r>
      <w:proofErr w:type="spellEnd"/>
      <w:r w:rsidRPr="000C55A0">
        <w:rPr>
          <w:sz w:val="24"/>
          <w:szCs w:val="24"/>
          <w:u w:val="none"/>
          <w:lang w:val="uk-UA"/>
        </w:rPr>
        <w:t xml:space="preserve"> сесії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веде засідання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підписує протоколи сесії та її рішення;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організовує підготовку сесій ради, питань, що вносяться на розгляд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забезпечує своєчасне доведення рішень ради до виконавців і населення, організовує контроль за процесом їх виконанням;</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за дорученням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сприяє депутатам ради у здійсненні їх повноважень;</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9) вирішує за дорученням міського голови або ради інші питання, пов'язані з діяльністю ради та її органів;</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10) здійснює інші повноваження, що випливають із Закону України «Про місцеве самоврядування в Україні» та цього регламенту.</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xml:space="preserve">3. Секретар ради за пропозиціями відповідних комісій ради організовує планування роботи з підготовки проектів рішень ради і, враховуючи висновки постійних комісій про </w:t>
      </w:r>
      <w:r w:rsidRPr="000C55A0">
        <w:rPr>
          <w:sz w:val="24"/>
          <w:szCs w:val="24"/>
          <w:u w:val="none"/>
          <w:lang w:val="uk-UA"/>
        </w:rPr>
        <w:lastRenderedPageBreak/>
        <w:t>готовність проектів рішень та інших актів до розгляду, вносить відповідні пропозиції на розгляд сільського голови та Колегії згідно з положеннями цього регламенту.</w:t>
      </w:r>
    </w:p>
    <w:p w:rsidR="00EC61BA" w:rsidRPr="000C55A0" w:rsidRDefault="00EC61BA" w:rsidP="00377FE5">
      <w:pPr>
        <w:spacing w:after="0" w:line="240" w:lineRule="auto"/>
        <w:ind w:firstLine="709"/>
        <w:jc w:val="both"/>
        <w:rPr>
          <w:b/>
          <w:bCs/>
          <w:sz w:val="24"/>
          <w:szCs w:val="24"/>
          <w:u w:val="none"/>
          <w:lang w:val="uk-UA"/>
        </w:rPr>
      </w:pP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Підрозділ 3</w:t>
      </w:r>
      <w:r w:rsidRPr="000C55A0">
        <w:rPr>
          <w:b/>
          <w:bCs/>
          <w:sz w:val="24"/>
          <w:szCs w:val="24"/>
          <w:u w:val="none"/>
          <w:lang w:val="uk-UA"/>
        </w:rPr>
        <w:t>. Постійні комісії ради</w:t>
      </w:r>
    </w:p>
    <w:p w:rsidR="00EC61BA" w:rsidRPr="000C7E45" w:rsidRDefault="00EC61BA" w:rsidP="00377FE5">
      <w:pPr>
        <w:spacing w:after="0" w:line="240" w:lineRule="auto"/>
        <w:ind w:firstLine="709"/>
        <w:jc w:val="center"/>
        <w:rPr>
          <w:b/>
          <w:bCs/>
          <w:sz w:val="24"/>
          <w:szCs w:val="24"/>
          <w:u w:val="none"/>
        </w:rPr>
      </w:pP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11</w:t>
      </w:r>
      <w:r w:rsidRPr="000C55A0">
        <w:rPr>
          <w:b/>
          <w:bCs/>
          <w:sz w:val="24"/>
          <w:szCs w:val="24"/>
          <w:u w:val="none"/>
          <w:lang w:val="uk-UA"/>
        </w:rPr>
        <w:t>. Постійні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0C55A0">
        <w:rPr>
          <w:sz w:val="24"/>
          <w:szCs w:val="24"/>
          <w:u w:val="none"/>
          <w:lang w:val="uk-UA"/>
        </w:rPr>
        <w:softHyphen/>
        <w:t>конавчих органів ради у сфері компетенції комісії.</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2. Кількість члені</w:t>
      </w:r>
      <w:r w:rsidR="00A22522">
        <w:rPr>
          <w:sz w:val="24"/>
          <w:szCs w:val="24"/>
          <w:u w:val="none"/>
          <w:lang w:val="uk-UA"/>
        </w:rPr>
        <w:t>в комісії не може перевищувати 12</w:t>
      </w:r>
      <w:r w:rsidRPr="000C55A0">
        <w:rPr>
          <w:sz w:val="24"/>
          <w:szCs w:val="24"/>
          <w:u w:val="none"/>
          <w:lang w:val="uk-UA"/>
        </w:rPr>
        <w:t xml:space="preserve"> осіб.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12</w:t>
      </w:r>
      <w:r w:rsidRPr="000C55A0">
        <w:rPr>
          <w:b/>
          <w:bCs/>
          <w:sz w:val="24"/>
          <w:szCs w:val="24"/>
          <w:u w:val="none"/>
          <w:lang w:val="uk-UA"/>
        </w:rPr>
        <w:t>. Утворення постійних комісій</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Постійні комісії ради обираються з числа її депутатів на першій сесії ради нового скликання на термін її повноважень.</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Секретар ради розглядає заяви депутатів та узагальнює і систематизує пропозиції щодо кількості комісій, їх назв та персонального складу і готує попередні проекти рішень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Рада приймає рішення про перелік постійних комісій, їх назви, затверджує їх персональний склад.</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Персональний склад комісії визначається бажаннями депутатів, пропозиціями депутатських груп/фракцій та вимогами щодо максимальної чисельності депутатів в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У разі необхідності, може бути створено нові постійні комісії, скасовано або реорганізовано раніше створені, змінено їх кількісний склад, переобрано персональний склад, за умови дотримання норм цього регламенту.</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Рада обирає постійні комісії у складі їх голів і членів; інші питання структури комісії вирішуються відповідною комісією.</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7. До складу постійних комісій ради не можуть бути обрані сільський голова, секретар ради.</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13</w:t>
      </w:r>
      <w:r w:rsidRPr="000C55A0">
        <w:rPr>
          <w:b/>
          <w:bCs/>
          <w:sz w:val="24"/>
          <w:szCs w:val="24"/>
          <w:u w:val="none"/>
          <w:lang w:val="uk-UA"/>
        </w:rPr>
        <w:t>. Загальні повноваження постійних комісій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Відповідно до компетенції, визначеної положенням про постійні комісії ради, постійні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розглядають на своїх засіданнях та готують висновки та рекомендації щодо проектів рішень сільської ради, незалежно від суб'єкта їх внесення;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здійснюють загальний контроль за виконанням бюджету громади в частині, що відноситься до їх компетенції, для чого виконання бюджету розглядається на засіданнях комісії чотири рази на рік у квітні – за І квартал, у липні – за ІІ квартал, у жовтні – за ІІІ квартал, та у січні – за ІV квартал;</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здійснюють контроль над відповідними управліннями та відділами виконавчих органів ради, комунальних підприємств, установ та організацій;</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заслуховують на своїх засіданнях звіти керівників виконавчих органів ради, комунальних підприємств, установ та організацій щодо виконання рішень ради та скарг депутатів, юридичних чи фізичних осіб на їх діяльність та приймають рекомендації щодо подальшого перебування на посаді цих керівників;</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аналізують, узагальнюють та систематизують заяви, звернення та скарги фізичних та юридичних осіб з питань, що належать до компетенції комісій та готують пропозиції щодо поліпшення діяльності органів і посадових осіб місцевого самоврядування в громаді;</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у разі необхідності виступають ініціаторами проведення громадських слухань з питань найбільш важливого громадського значення;</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lastRenderedPageBreak/>
        <w:t>7) готують пропозиції раді щодо необхідності проведення місцевого референдуму чи дорадчого опитування громадян;</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14</w:t>
      </w:r>
      <w:r w:rsidRPr="000C55A0">
        <w:rPr>
          <w:b/>
          <w:bCs/>
          <w:sz w:val="24"/>
          <w:szCs w:val="24"/>
          <w:u w:val="none"/>
          <w:lang w:val="uk-UA"/>
        </w:rPr>
        <w:t>. Права постійних комісій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Для реалізації своїх повноважень постійні комісії ради мають право:</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створювати із свого складу постійні підкомісії та тимчасові робочі групи для аналізу необхідних матеріалів та підготовки проектів висновків з найбільш складних питань на розгляд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створювати експертні групи, залучати на договірній основі, в межах коштів, виділених на роботу комісії, необхідних фахівців для підготовки висновків з питань, що належать до компетенції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провадити відкриті слухання в комісії, на які запрошувати керівників виконавчих органів ради, посадових осіб управлінь та відділів виконкому, підприємств, установ та організацій, що розміщені на території ради з питань, що належать до компетенції місцевого самоврядування та відповідної комісії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вимагати присутності на засіданні комісії посадових осіб виконавчих органів ради під час розгляду питань, що належать до їх компетенції;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вносити пропозиції до порядку денного сесії ради, визначати доповідачів та співдоповідачів із числа членів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мати право обов'язкового слова від комісії при розгляді будь-якого питання на сесії ради, що має пряме чи опосередковане відношення до компетенції комісії або може призвести до зменшення надходжень чи збільшення витрат  бюджету громади;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7) делегувати своїх представників до складу офіційних делегацій, що направляються з візитами до інших органів місцевого самоврядування чи органів державної влади;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8) виступати організатором чи брати участь у роботі конференцій, семінарів, круглих столів, інших публічних заходів, що стосуються компетенції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xml:space="preserve">2. Для запрошення на своє засідання посадових осіб, визначених </w:t>
      </w:r>
      <w:proofErr w:type="spellStart"/>
      <w:r w:rsidRPr="000C55A0">
        <w:rPr>
          <w:sz w:val="24"/>
          <w:szCs w:val="24"/>
          <w:u w:val="none"/>
          <w:lang w:val="uk-UA"/>
        </w:rPr>
        <w:t>пп</w:t>
      </w:r>
      <w:proofErr w:type="spellEnd"/>
      <w:r w:rsidRPr="000C55A0">
        <w:rPr>
          <w:sz w:val="24"/>
          <w:szCs w:val="24"/>
          <w:u w:val="none"/>
          <w:lang w:val="uk-UA"/>
        </w:rPr>
        <w:t>. 3, 4 ч. 1 цієї статті, постійна комісія не пізніш як за три робочих дні до дати засідання направляє посадовій особі запрошення за підписом голови комісії, чи особи, що його замінює. В запрошенні вказується дата, час, місце проведення засідання та питання, для розгляду якого запрошується особа. У разі необхідності комісія може вказати, які додаткові інформаційні матеріали будуть потрібні від цієї особи на засіданні.</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Посадова особа, яку запрошено на засідання, зобов'язана вчасно прибути на засідання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У разі неможливості прибути на засідання комісії з поважних причин запрошеної посадової особи, вона зобов'язана письмово попередити про це комісію, вказавши причини відсутності та направити замість себе пов</w:t>
      </w:r>
      <w:r w:rsidRPr="000C55A0">
        <w:rPr>
          <w:sz w:val="24"/>
          <w:szCs w:val="24"/>
          <w:u w:val="none"/>
          <w:lang w:val="uk-UA"/>
        </w:rPr>
        <w:softHyphen/>
        <w:t>новажну особу для розгляду питання.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Комісія, розглянувши письмову відповідь запрошеної особи може взяти до відому інформацію про причини відсутності і прийняти рішення провести засідання комісії за участю особи, що замінює запрошену або перене</w:t>
      </w:r>
      <w:r w:rsidRPr="000C55A0">
        <w:rPr>
          <w:sz w:val="24"/>
          <w:szCs w:val="24"/>
          <w:u w:val="none"/>
          <w:lang w:val="uk-UA"/>
        </w:rPr>
        <w:softHyphen/>
        <w:t>сти засідання комісії на інший день.</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6. Щодо особи, яка ухиляється від явки на запрошення комісії, може бути порушено питання про її дисциплінарну відповідальність аж до звільнення з займаної посади перед органом, до компетенції якого належить призначення цієї особи на посаду.</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15</w:t>
      </w:r>
      <w:r w:rsidRPr="000C55A0">
        <w:rPr>
          <w:b/>
          <w:bCs/>
          <w:sz w:val="24"/>
          <w:szCs w:val="24"/>
          <w:u w:val="none"/>
          <w:lang w:val="uk-UA"/>
        </w:rPr>
        <w:t>. Засідання постійної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Засідання постійної комісії є основною формою її роботи і скликається головою комісії за потребою, відповідно до плану роботи комісії або у зв'язку з проведенням позачергової сесії ради та інших обставин, згідно з цим положенням.</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Засідання комісії може бути скликане також за письмовим зверненням голови громади або ініціативою не менш як 3 членів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xml:space="preserve">3. Апарат ради після отримання звернення голови громади або за ініціативи членів комісії, підписаної власноручно не менш як 3 її членами, зобов'язаний сповістити голову </w:t>
      </w:r>
      <w:r w:rsidRPr="000C55A0">
        <w:rPr>
          <w:sz w:val="24"/>
          <w:szCs w:val="24"/>
          <w:u w:val="none"/>
          <w:lang w:val="uk-UA"/>
        </w:rPr>
        <w:lastRenderedPageBreak/>
        <w:t>та всіх членів комісії про проведення її засідання відповідно до дати та часу, які вказані у звернені чи ініціативі, або іншої дати, яка не може бути пізнішою трьох днів від дати, заявленої у вказаних документах.</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Засідання комісії є правочинним, якщо у ньому бере участь не менше половини депутатів від складу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Головує на засідання комісії її голова, а у разі його відсутності – секретар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У разі відмови від головування на засіданні комісії осіб, визначених ч. 5 цієї статті, члени комісії можуть обрати зі свого складу головуючого, який наділяється правом підписання документів, ухвалених комісією. В протоколі засідання комісії вказується причина, що призвела до обрання головуючого на засіданні.</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7. Рішення комісії, що ухвалюються у вигляді висновків та рекомендацій, приймаються шляхом голосування більшістю голосів від складу комісії.</w:t>
      </w:r>
    </w:p>
    <w:p w:rsidR="00EC61BA" w:rsidRPr="000C55A0" w:rsidRDefault="00EC61BA" w:rsidP="00377FE5">
      <w:pPr>
        <w:spacing w:after="0" w:line="240" w:lineRule="auto"/>
        <w:ind w:firstLine="709"/>
        <w:jc w:val="center"/>
        <w:rPr>
          <w:b/>
          <w:bCs/>
          <w:sz w:val="24"/>
          <w:szCs w:val="24"/>
          <w:u w:val="none"/>
          <w:lang w:val="uk-UA"/>
        </w:rPr>
      </w:pPr>
      <w:r w:rsidRPr="000C55A0">
        <w:rPr>
          <w:b/>
          <w:bCs/>
          <w:sz w:val="24"/>
          <w:szCs w:val="24"/>
          <w:u w:val="none"/>
          <w:lang w:val="uk-UA"/>
        </w:rPr>
        <w:t>Стат</w:t>
      </w:r>
      <w:r>
        <w:rPr>
          <w:b/>
          <w:bCs/>
          <w:sz w:val="24"/>
          <w:szCs w:val="24"/>
          <w:u w:val="none"/>
          <w:lang w:val="uk-UA"/>
        </w:rPr>
        <w:t>тя 16</w:t>
      </w:r>
      <w:r w:rsidRPr="000C55A0">
        <w:rPr>
          <w:b/>
          <w:bCs/>
          <w:sz w:val="24"/>
          <w:szCs w:val="24"/>
          <w:u w:val="none"/>
          <w:lang w:val="uk-UA"/>
        </w:rPr>
        <w:t>. Слухання в постійній комісії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Слухання в постійній комісії ради є особливою формою засідання комісії, за участю інших осіб, присутність яких є доцільною з метою отримання необхідної інформації, аналізу всіх можливих варіантів вирішення питання та надання обговорюваному питанню публічності у випадках, коли питання є надзвичайно складним для вирішення, а наслідки від його вирішення можуть мати значний вплив на громаду в цілому, чи на окремі її частини.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Рішення за наслідками слухання не приймаються, а отримана інформація використовується для підготовки проектів документів ради з питань, що належать до компетенції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Слухання мають відкритий характер і в місці їх проведення забезпечується доступ громадськості, представників засобів масової інформації.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До початку слухань комісія проводить попередній аналіз напрямків вирішення питання, отримує необхідну інформацію, запрошує необхідних для участі осіб, розміщує в ЗМІ інформацію про час та місце проведення слухань, а також іншу інформацію, необхідну для успішного проведення слухань.</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На слуханнях у порядку, встановленому головою комісії, мають право на виступ з доповіддю та обговорення запрошені та представники громадськості.</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6. Якщо питання, винесене на слухання стосується окремих поселень громади, на такі слухання запрошуються старости цих поселень з правом слова.</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17</w:t>
      </w:r>
      <w:r w:rsidRPr="000C55A0">
        <w:rPr>
          <w:b/>
          <w:bCs/>
          <w:sz w:val="24"/>
          <w:szCs w:val="24"/>
          <w:u w:val="none"/>
          <w:lang w:val="uk-UA"/>
        </w:rPr>
        <w:t>. Порядок денний засідання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Проект порядку денного засідання комісії формується її головою або секретарем за дорученням голови з урахуванням питань, що готуються на розгляд поточної сесії ради, та плану роботи комісії і пропозицій голови громади, виконавчого комітету, членів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Перед початком засідання комісії голова або особа, що його замінює, оголошує перелік питань, що пропонуються до розгляду. Кожен член комісії може пропонувати до порядку денного будь-яку кількість інших питань, які належать до компетенції комісії, або зняти з розгляду будь-яке питання, попередньо включене до проекту порядку денного.</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3. Порядок денний вважається затвердженим, якщо проти цього не заперечує більшість членів комісії.</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18</w:t>
      </w:r>
      <w:r w:rsidRPr="000C55A0">
        <w:rPr>
          <w:b/>
          <w:bCs/>
          <w:sz w:val="24"/>
          <w:szCs w:val="24"/>
          <w:u w:val="none"/>
          <w:lang w:val="uk-UA"/>
        </w:rPr>
        <w:t>. Прийняття рішень на засіданні постійної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Рішення комісії приймаються після всебічного обговорення та вивчення питання, що розглядається шляхом голосування.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Рішення комісії ухвалюються у формі висновків, рекомендацій та постанов.</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Рішення у формі висновків приймаються при розгляді питань, віднесених до компетенції комісії та стосуються підготовки проектів рішень до розгляду радою зокрема щодо призначення чи обрання посадових осіб.</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xml:space="preserve">4. Рекомендації ухвалюються комісіями щодо питань, які стосуються контрольної діяльності комісії, вивчення проблеми із застосуванням механізмів слухань та </w:t>
      </w:r>
      <w:r w:rsidRPr="000C55A0">
        <w:rPr>
          <w:sz w:val="24"/>
          <w:szCs w:val="24"/>
          <w:u w:val="none"/>
          <w:lang w:val="uk-UA"/>
        </w:rPr>
        <w:lastRenderedPageBreak/>
        <w:t>громадських обговорень, а також за наслідками перевірок, що проводилися за ініціативою чи за участю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Висновки комісії є обов'язковими до розгляду сесією ради, головою громади та виконавчими органами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Рекомендації комісії підлягають обов'язковому розгляду органами та посадовими особами, яким вони надсилаються, які зобов'язані дати вмотивовану відповідь щодо рекомендацій у визначений комісією термін, але не пізніше як місяця від дня їх отримання.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7. Постановами ухвалюються рішення, що стосуються внутрішньої діяльності комісії: обрання заступників та секретаря комісії, створення підкомісій, робочих та експертних груп, затвердження планів роботи комісії тощо.</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8. Рішення комісії підписуються її головою або, у разі його відсутності, заступником голови чи секретарем комісії.</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19</w:t>
      </w:r>
      <w:r w:rsidRPr="000C55A0">
        <w:rPr>
          <w:b/>
          <w:bCs/>
          <w:sz w:val="24"/>
          <w:szCs w:val="24"/>
          <w:u w:val="none"/>
          <w:lang w:val="uk-UA"/>
        </w:rPr>
        <w:t>. Протокол засідання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Кожне засідання комісії оформляється протоколом, який складає відповідальний працівник апарату ради чи в окремих випадках секретар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У протоколі вказується: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дата та місце проведення засідання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список членів комісії, присутніх на засіданні;</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список запрошених на засідання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перелік питань, що розглядались;</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стислий виклад перебігу розгляду та обговорення питань;</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результати голосувань по кожному з рішень;</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У вигляді додатків до протоколу додаються: ухвалені рішення, особливі думки депутатів – членів комісії, не згодних з прийнятими рішеннями, а також стенограма засідання, якщо комісією було прийнято рішення про стенографування.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Протокол оформляється у двох примірниках і не пізніше двох робочих днів після проведення засідання надається працівником, відповідальним за складання протоколу, на підпис голові та секретареві комісії.</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5. Один примірник належним чином оформленого та підписаного протоколу зберігається у справах ради, другий – у справах комісії.</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20</w:t>
      </w:r>
      <w:r w:rsidRPr="000C55A0">
        <w:rPr>
          <w:b/>
          <w:bCs/>
          <w:sz w:val="24"/>
          <w:szCs w:val="24"/>
          <w:u w:val="none"/>
          <w:lang w:val="uk-UA"/>
        </w:rPr>
        <w:t>. Спільне засідання комісій</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За дорученнями ради чи за власною ініціативою комісії може проводитись спільне засідання двох чи більше комісій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Головує на такому засіданні голова комісії, який визначений головною у підготовці чи попередньому розгляді питання. У інших випадках головуючого визначають за взаємним погодженням.</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Порядок проведення спільного засідання комісій має відповідати нормам, викладеним у цьому регламенті для засідання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Голосування по кожному питанню проводиться окремо по кожній із комісій.</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Спільним ухваленим рішенням вважається рішення, за яке проголосувала більшість від складу в кожній комісії, що брала участь у спільному засіданні. У цьому випадку може бути оформлено спільне рішення комісій, яке підписують голови комісій або особи, що їх замінюють.</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xml:space="preserve">6. У разі якщо результати голосування по окремому чи всіх рішеннях у різних комісіях є протилежними, оформляються окремі рішення по кожній із комісій в порядку, встановленому цим регламентом . </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7. Відповідальним за складання протоколу є комісія, визначена головною, або комісія, голова якої був головуючим на спільному засіданні.</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8. Протокол спільного засідання підписує головуючий на засіданні та голови комісій, що брали участь у спільному засіданні, або особи, що їх замінюють.</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21</w:t>
      </w:r>
      <w:r w:rsidRPr="000C55A0">
        <w:rPr>
          <w:b/>
          <w:bCs/>
          <w:sz w:val="24"/>
          <w:szCs w:val="24"/>
          <w:u w:val="none"/>
          <w:lang w:val="uk-UA"/>
        </w:rPr>
        <w:t>. Забезпечення роботи комісій</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lastRenderedPageBreak/>
        <w:t>1. Апарат ради забезпечує комісію для проведення засідань необхідним приміщенням, здійснює тиражування проектів документів, що підлягають розгляду.</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За заявкою голови комісії апарат ради забезпечує присутність на засіданні комісії відповідального працівника для ведення протоколу засідання та вирішення організаційних питань, що виникають під час про</w:t>
      </w:r>
      <w:r w:rsidRPr="000C55A0">
        <w:rPr>
          <w:sz w:val="24"/>
          <w:szCs w:val="24"/>
          <w:u w:val="none"/>
          <w:lang w:val="uk-UA"/>
        </w:rPr>
        <w:softHyphen/>
        <w:t>ведення засідання.</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3. У межах коштів, передбачених бюджетом громади на організацію роботи комісій, комісія може залучати для забезпечення своєї діяльності позаштатних консультантів, експертів з окремих питань, а також замовляти проведення необхідних досліджень чи розроблення проектів нормативних актів у межах своєї компетенції.</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Підрозділ 4.</w:t>
      </w:r>
      <w:r w:rsidRPr="000C55A0">
        <w:rPr>
          <w:b/>
          <w:bCs/>
          <w:sz w:val="24"/>
          <w:szCs w:val="24"/>
          <w:u w:val="none"/>
          <w:lang w:val="uk-UA"/>
        </w:rPr>
        <w:t xml:space="preserve"> Тимчасові контрольні комісії ради</w:t>
      </w:r>
    </w:p>
    <w:p w:rsidR="00EC61BA" w:rsidRPr="000C7E45" w:rsidRDefault="00EC61BA" w:rsidP="00377FE5">
      <w:pPr>
        <w:spacing w:after="0" w:line="240" w:lineRule="auto"/>
        <w:ind w:firstLine="709"/>
        <w:jc w:val="center"/>
        <w:rPr>
          <w:b/>
          <w:bCs/>
          <w:sz w:val="24"/>
          <w:szCs w:val="24"/>
          <w:u w:val="none"/>
        </w:rPr>
      </w:pP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22</w:t>
      </w:r>
      <w:r w:rsidRPr="000C55A0">
        <w:rPr>
          <w:b/>
          <w:bCs/>
          <w:sz w:val="24"/>
          <w:szCs w:val="24"/>
          <w:u w:val="none"/>
          <w:lang w:val="uk-UA"/>
        </w:rPr>
        <w:t>. Тимчасова контрольна комісія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EC61BA" w:rsidRPr="000C7E45" w:rsidRDefault="00EC61BA" w:rsidP="00377FE5">
      <w:pPr>
        <w:spacing w:after="0" w:line="240" w:lineRule="auto"/>
        <w:ind w:firstLine="709"/>
        <w:jc w:val="both"/>
        <w:rPr>
          <w:sz w:val="24"/>
          <w:szCs w:val="24"/>
          <w:u w:val="none"/>
          <w:lang w:val="uk-UA"/>
        </w:rPr>
      </w:pPr>
      <w:r w:rsidRPr="000C55A0">
        <w:rPr>
          <w:sz w:val="24"/>
          <w:szCs w:val="24"/>
          <w:u w:val="none"/>
          <w:lang w:val="uk-UA"/>
        </w:rPr>
        <w:t>3. Тимчасова спеціальна комісія здійснює свою діяльність відповідно до порядку, встановленого для постійних комісій ради.</w:t>
      </w: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23</w:t>
      </w:r>
      <w:r w:rsidRPr="000C55A0">
        <w:rPr>
          <w:b/>
          <w:bCs/>
          <w:sz w:val="24"/>
          <w:szCs w:val="24"/>
          <w:u w:val="none"/>
          <w:lang w:val="uk-UA"/>
        </w:rPr>
        <w:t>. Створення тимчасової контрольної комісії ради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Тимчасова контрольна комісія ради утворюється шляхом ухвалення відповідного рішення.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Рішення ради про створення тимчасової спеціальної комісії має визначати: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назву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завдання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кількісний склад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4) обраного радою голову (співголів)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персональний склад членів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6) термін діяльності комісії (на заздалегідь визначений час або на час виконання певної роботи);</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7) додаткові права у межах чинного законодавства (якщо це необхідно), надані радою цій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9) заходи щодо кадрового, матеріально-технічного, інформаційного, організаційного забезпечення роботи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0C55A0">
        <w:rPr>
          <w:sz w:val="24"/>
          <w:szCs w:val="24"/>
          <w:u w:val="none"/>
          <w:lang w:val="uk-UA"/>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xml:space="preserve">4. Тимчасова контрольна комісія обирається з числа депутатів ради, які дали на це згоду і які відповідають вимогам ч. 3 цієї статті. </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5. Голосування щодо утворення та персонального складу кожної тимчасової контрольної комісії здійснюється окремо.</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 xml:space="preserve">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w:t>
      </w:r>
      <w:r w:rsidRPr="000C55A0">
        <w:rPr>
          <w:sz w:val="24"/>
          <w:szCs w:val="24"/>
          <w:u w:val="none"/>
          <w:lang w:val="uk-UA"/>
        </w:rPr>
        <w:lastRenderedPageBreak/>
        <w:t>постійної комісії ради, членом якої він є, і його відсутність з цієї причини не впливає на кворум у постійній комісії.</w:t>
      </w:r>
    </w:p>
    <w:p w:rsidR="00EC61BA" w:rsidRPr="000C7E45" w:rsidRDefault="00EC61BA" w:rsidP="00377FE5">
      <w:pPr>
        <w:spacing w:after="0" w:line="240" w:lineRule="auto"/>
        <w:ind w:firstLine="709"/>
        <w:jc w:val="center"/>
        <w:rPr>
          <w:b/>
          <w:bCs/>
          <w:sz w:val="24"/>
          <w:szCs w:val="24"/>
          <w:u w:val="none"/>
          <w:lang w:val="uk-UA"/>
        </w:rPr>
      </w:pPr>
    </w:p>
    <w:p w:rsidR="00EC61BA" w:rsidRPr="000C55A0" w:rsidRDefault="00EC61BA" w:rsidP="00377FE5">
      <w:pPr>
        <w:spacing w:after="0" w:line="240" w:lineRule="auto"/>
        <w:ind w:firstLine="709"/>
        <w:jc w:val="center"/>
        <w:rPr>
          <w:b/>
          <w:bCs/>
          <w:sz w:val="24"/>
          <w:szCs w:val="24"/>
          <w:u w:val="none"/>
          <w:lang w:val="uk-UA"/>
        </w:rPr>
      </w:pPr>
      <w:r>
        <w:rPr>
          <w:b/>
          <w:bCs/>
          <w:sz w:val="24"/>
          <w:szCs w:val="24"/>
          <w:u w:val="none"/>
          <w:lang w:val="uk-UA"/>
        </w:rPr>
        <w:t>Стаття 24</w:t>
      </w:r>
      <w:r w:rsidRPr="000C55A0">
        <w:rPr>
          <w:b/>
          <w:bCs/>
          <w:sz w:val="24"/>
          <w:szCs w:val="24"/>
          <w:u w:val="none"/>
          <w:lang w:val="uk-UA"/>
        </w:rPr>
        <w:t>. Припинення повноважень тимчасової контрольної комісії</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EC61BA" w:rsidRPr="000C55A0" w:rsidRDefault="00EC61BA" w:rsidP="00377FE5">
      <w:pPr>
        <w:spacing w:after="0" w:line="240" w:lineRule="auto"/>
        <w:ind w:firstLine="709"/>
        <w:jc w:val="both"/>
        <w:rPr>
          <w:sz w:val="24"/>
          <w:szCs w:val="24"/>
          <w:u w:val="none"/>
          <w:lang w:val="uk-UA"/>
        </w:rPr>
      </w:pPr>
      <w:r w:rsidRPr="000C55A0">
        <w:rPr>
          <w:sz w:val="24"/>
          <w:szCs w:val="24"/>
          <w:u w:val="none"/>
          <w:lang w:val="uk-UA"/>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EC61BA" w:rsidRDefault="00EC61BA" w:rsidP="00377FE5">
      <w:pPr>
        <w:spacing w:after="0" w:line="240" w:lineRule="auto"/>
        <w:ind w:firstLine="709"/>
        <w:jc w:val="both"/>
        <w:rPr>
          <w:sz w:val="24"/>
          <w:szCs w:val="24"/>
          <w:u w:val="none"/>
          <w:lang w:val="uk-UA"/>
        </w:rPr>
      </w:pPr>
      <w:r w:rsidRPr="000C55A0">
        <w:rPr>
          <w:sz w:val="24"/>
          <w:szCs w:val="24"/>
          <w:u w:val="none"/>
          <w:lang w:val="uk-UA"/>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EC61BA" w:rsidRPr="000C7E45" w:rsidRDefault="00EC61BA" w:rsidP="00377FE5">
      <w:pPr>
        <w:pStyle w:val="Rozdily"/>
        <w:spacing w:before="0" w:line="240" w:lineRule="auto"/>
        <w:ind w:firstLine="709"/>
        <w:rPr>
          <w:b/>
          <w:bCs/>
          <w:color w:val="000000"/>
          <w:lang w:val="uk-UA"/>
        </w:rPr>
      </w:pPr>
    </w:p>
    <w:p w:rsidR="00EC61BA" w:rsidRPr="0091087E" w:rsidRDefault="00EC61BA" w:rsidP="00377FE5">
      <w:pPr>
        <w:pStyle w:val="Rozdily"/>
        <w:spacing w:before="0" w:line="240" w:lineRule="auto"/>
        <w:ind w:firstLine="709"/>
        <w:rPr>
          <w:b/>
          <w:bCs/>
          <w:color w:val="000000"/>
          <w:lang w:val="uk-UA"/>
        </w:rPr>
      </w:pPr>
      <w:r w:rsidRPr="0091087E">
        <w:rPr>
          <w:b/>
          <w:bCs/>
          <w:color w:val="000000"/>
          <w:lang w:val="uk-UA"/>
        </w:rPr>
        <w:t>РОЗДІЛ III. СЕСІЇ РАДИ</w:t>
      </w:r>
    </w:p>
    <w:p w:rsidR="00EC61BA" w:rsidRDefault="00EC61BA" w:rsidP="00377FE5">
      <w:pPr>
        <w:pStyle w:val="Rozdily"/>
        <w:spacing w:before="0" w:line="240" w:lineRule="auto"/>
        <w:ind w:firstLine="709"/>
        <w:rPr>
          <w:b/>
          <w:bCs/>
          <w:color w:val="000000"/>
          <w:lang w:val="uk-UA"/>
        </w:rPr>
      </w:pPr>
    </w:p>
    <w:p w:rsidR="00EC61BA" w:rsidRPr="0091087E" w:rsidRDefault="00EC61BA" w:rsidP="00377FE5">
      <w:pPr>
        <w:pStyle w:val="Rozdily"/>
        <w:spacing w:before="0" w:line="240" w:lineRule="auto"/>
        <w:ind w:firstLine="709"/>
        <w:rPr>
          <w:b/>
          <w:bCs/>
          <w:color w:val="000000"/>
          <w:lang w:val="uk-UA"/>
        </w:rPr>
      </w:pPr>
      <w:r w:rsidRPr="0091087E">
        <w:rPr>
          <w:b/>
          <w:bCs/>
          <w:color w:val="000000"/>
          <w:lang w:val="uk-UA"/>
        </w:rPr>
        <w:t>Підрозділ 1. Скликання, відкриття і закриття сесії</w:t>
      </w:r>
    </w:p>
    <w:p w:rsidR="00EC61BA" w:rsidRPr="000C7E45" w:rsidRDefault="00EC61BA" w:rsidP="00377FE5">
      <w:pPr>
        <w:pStyle w:val="Stattya-1"/>
        <w:spacing w:line="240" w:lineRule="auto"/>
        <w:ind w:firstLine="0"/>
        <w:jc w:val="center"/>
        <w:rPr>
          <w:b/>
          <w:bCs/>
          <w:color w:val="000000"/>
        </w:rPr>
      </w:pPr>
    </w:p>
    <w:p w:rsidR="00EC61BA" w:rsidRPr="0091087E" w:rsidRDefault="00EC61BA" w:rsidP="00377FE5">
      <w:pPr>
        <w:pStyle w:val="Stattya-1"/>
        <w:spacing w:line="240" w:lineRule="auto"/>
        <w:ind w:firstLine="0"/>
        <w:jc w:val="center"/>
        <w:rPr>
          <w:b/>
          <w:bCs/>
          <w:color w:val="000000"/>
          <w:lang w:val="uk-UA"/>
        </w:rPr>
      </w:pPr>
      <w:r>
        <w:rPr>
          <w:b/>
          <w:bCs/>
          <w:color w:val="000000"/>
          <w:lang w:val="uk-UA"/>
        </w:rPr>
        <w:t>Стаття 25</w:t>
      </w:r>
      <w:r w:rsidRPr="0091087E">
        <w:rPr>
          <w:b/>
          <w:bCs/>
          <w:color w:val="000000"/>
          <w:lang w:val="uk-UA"/>
        </w:rPr>
        <w:t>. Сесія ради</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Рада проводить свою роботу сесійно.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Сесія – форма роботи ради як представницького органу, яка складається з пленарних засідань ради, а також засідань постійних комісій ради, що відбуваються тільки під час сесії.</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26. Скликання сесії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Сесії, наступні після першої, скликаються головою громади відповідно до плану проведення сесій, затвердженого радою, з його ініціативи, а також у двотижневий термін, за пропозицією більшості членів виконавчого комітету ради або не менш як третини депутатів від загального складу ради, або у порядку реалізації громадою права на місцеву ініціативу, у порядку передбаченому Статутом територіальної громади. У цьому випадку сесію відкриває та веде голова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2. У разі порушення зазначених термінів скликання сесії або за дорученням голови громади сесію </w:t>
      </w:r>
      <w:proofErr w:type="spellStart"/>
      <w:r w:rsidRPr="0010228B">
        <w:rPr>
          <w:sz w:val="24"/>
          <w:szCs w:val="24"/>
          <w:u w:val="none"/>
          <w:lang w:val="uk-UA"/>
        </w:rPr>
        <w:t>скликає</w:t>
      </w:r>
      <w:proofErr w:type="spellEnd"/>
      <w:r w:rsidRPr="0010228B">
        <w:rPr>
          <w:sz w:val="24"/>
          <w:szCs w:val="24"/>
          <w:u w:val="none"/>
          <w:lang w:val="uk-UA"/>
        </w:rPr>
        <w:t>, відкриває та веде секретар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У разі відмови чи неможливості скликання сесії головою громади та секретарем ради сесія скликається: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з ініціативи виконавчого комітету – постійною комісією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з ініціативи третини депутатів від загального складу ради – цими депутатами.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У цьому випадку сесію відкриває за дорученням групи депутатів, якими була скликана сесія, депутат, що входить до її складу, а веде сесію за рішенням ради один із депутатів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Рішення про скликання чергової сесії повідомляється депутатам не пізніш як за 10 днів до сесії, у виняткових випадках – не пізніш як за день до сесії.</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5. Інформація про місце і час проведення та про планований порядок денний засідань ради доводиться секретарем ради до відома кожного депутата, а також оприлюднюється через засоби масової інформації або іншим публічним способом.</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27. Відкриття та закриття сесії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Відкриття сесії ради оголошується головуючим на початку першого пленарного засідання.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Відкриваючи сесію, головуючий повідомляє номери сесії, скликання ради та оголошує підставу її скликання відповідно до цього регламенту.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3. Перед закриттям пленарного засідання головуючий на засіданні уточнює час проведення наступного засідання ради. Питання, не розглянуті на поточному пленарному </w:t>
      </w:r>
      <w:r w:rsidRPr="0010228B">
        <w:rPr>
          <w:sz w:val="24"/>
          <w:szCs w:val="24"/>
          <w:u w:val="none"/>
          <w:lang w:val="uk-UA"/>
        </w:rPr>
        <w:lastRenderedPageBreak/>
        <w:t>засіданні, підлягають розгляду на наступному пленарному засіданні у визначеній послідовності.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Закриття сесії оголошується головуючим на засіданні не раніше передостаннього четверга кварталу, після завершення розгляду всіх питань, що були включені до порядку денного.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Сесія не може бути закритою, якщо рада не визначилась щодо всіх питань порядку денного.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Постійна комісія ради може продовжувати роботу після закінчення сесії без прийняття комісіями офіційних рішень.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Під час відкриття сесії та після її закриття виконується Державний Гімн України.</w:t>
      </w:r>
    </w:p>
    <w:p w:rsidR="00EC61BA" w:rsidRDefault="00EC61BA" w:rsidP="00377FE5">
      <w:pPr>
        <w:pStyle w:val="Rozdily"/>
        <w:spacing w:before="0" w:line="240" w:lineRule="auto"/>
        <w:ind w:firstLine="709"/>
        <w:rPr>
          <w:b/>
          <w:bCs/>
          <w:color w:val="000000"/>
          <w:lang w:val="uk-UA"/>
        </w:rPr>
      </w:pPr>
    </w:p>
    <w:p w:rsidR="00EC61BA" w:rsidRPr="0010228B" w:rsidRDefault="00EC61BA" w:rsidP="00377FE5">
      <w:pPr>
        <w:pStyle w:val="Rozdily"/>
        <w:spacing w:before="0" w:line="240" w:lineRule="auto"/>
        <w:ind w:firstLine="709"/>
        <w:rPr>
          <w:b/>
          <w:bCs/>
          <w:color w:val="000000"/>
          <w:lang w:val="uk-UA"/>
        </w:rPr>
      </w:pPr>
      <w:r w:rsidRPr="0010228B">
        <w:rPr>
          <w:b/>
          <w:bCs/>
          <w:color w:val="000000"/>
          <w:lang w:val="uk-UA"/>
        </w:rPr>
        <w:t>Підрозділ 2. Робочі органи сесії ради</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28. Лічильна комісія</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Лічильною комісією є робочий орган сесії ради, що створюється для підрахунку голосів депутатів під час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Лічильні комісії формуються, як правило, з трьох депутатів.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групи/фракції. Підрахунок голосів під час обрання першої лічильної комісії здійснює головуючий.</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Лічильна комісія обирає зі свого складу голову. Засідання лічильної комісії проводяться гласно і відкрито.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У роботі лічильної комісії не можуть брати участі депутати, кандидатури яких включені до бюлетенів для таємного голосування.</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6. Рішення лічильної комісії приймається більшістю голосів членів комісії.</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29. Редакційна комісія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Редакційною комісією є робочий орган сесії ради, що створюється для доопрацювання окремих, найбільш важливих проектів рішень ради, та редакційного уточнення ухвалених рішень.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Редакційна комісія обирається радою процедурним рішенням за пропозицією головуючого з числа депутатів. У роботі редакційної комісії беруть участь автори проекту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Редакційна комісія оформляє остаточну редакцію прийнятого рішення. Цей примірник підписується уповноваженим членом комісії не пізніше наступного робочого дня після пленарного засідання.</w:t>
      </w:r>
    </w:p>
    <w:p w:rsidR="00EC61BA" w:rsidRDefault="00EC61BA" w:rsidP="00377FE5">
      <w:pPr>
        <w:pStyle w:val="Rozdily"/>
        <w:spacing w:before="0" w:line="240" w:lineRule="auto"/>
        <w:ind w:firstLine="709"/>
        <w:rPr>
          <w:b/>
          <w:bCs/>
          <w:color w:val="000000"/>
          <w:lang w:val="uk-UA"/>
        </w:rPr>
      </w:pPr>
    </w:p>
    <w:p w:rsidR="00EC61BA" w:rsidRPr="0010228B" w:rsidRDefault="00EC61BA" w:rsidP="00377FE5">
      <w:pPr>
        <w:pStyle w:val="Rozdily"/>
        <w:spacing w:before="0" w:line="240" w:lineRule="auto"/>
        <w:ind w:firstLine="709"/>
        <w:rPr>
          <w:b/>
          <w:bCs/>
          <w:color w:val="000000"/>
          <w:lang w:val="uk-UA"/>
        </w:rPr>
      </w:pPr>
      <w:r w:rsidRPr="0010228B">
        <w:rPr>
          <w:b/>
          <w:bCs/>
          <w:color w:val="000000"/>
          <w:lang w:val="uk-UA"/>
        </w:rPr>
        <w:t>Підрозділ 3. Перша сесія ради нового скликання</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30. Скликання першої сесії</w:t>
      </w:r>
    </w:p>
    <w:p w:rsidR="00EC61BA" w:rsidRPr="0010228B" w:rsidRDefault="00EC61BA" w:rsidP="00377FE5">
      <w:pPr>
        <w:keepNext/>
        <w:spacing w:after="0" w:line="240" w:lineRule="auto"/>
        <w:ind w:firstLine="709"/>
        <w:jc w:val="both"/>
        <w:rPr>
          <w:sz w:val="24"/>
          <w:szCs w:val="24"/>
          <w:u w:val="none"/>
          <w:lang w:val="uk-UA"/>
        </w:rPr>
      </w:pPr>
      <w:r w:rsidRPr="0010228B">
        <w:rPr>
          <w:sz w:val="24"/>
          <w:szCs w:val="24"/>
          <w:u w:val="none"/>
          <w:lang w:val="uk-UA"/>
        </w:rPr>
        <w:t xml:space="preserve">Перша сесія новообраної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10228B">
        <w:rPr>
          <w:sz w:val="24"/>
          <w:szCs w:val="24"/>
          <w:u w:val="none"/>
          <w:lang w:val="uk-UA"/>
        </w:rPr>
        <w:t>повноважність</w:t>
      </w:r>
      <w:proofErr w:type="spellEnd"/>
      <w:r w:rsidRPr="0010228B">
        <w:rPr>
          <w:sz w:val="24"/>
          <w:szCs w:val="24"/>
          <w:u w:val="none"/>
          <w:lang w:val="uk-UA"/>
        </w:rPr>
        <w:t xml:space="preserve"> складу ради відповідно до статті 45 Закону України «Про місцеве самоврядування в Україні». </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31. Документи, що надаються депутату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Депутату не пізніш як за два тижні до першої сесії надсилається: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повідомлення про час першого пленарного засідання;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регламент ради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перелік діючих постійних комісій ради і положення про них;</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довідкові матеріали про обраних депутатів: прізвище, ім'я та по батькові; номер виборчого округу; рік народження; дані про посаду, місце роботи, партійність.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5) список посадових осіб ради та номери їх службових телефонів.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Депутат не пізніш як за тиждень до початку сесії подає на ім'я новообраного голови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a) назви комісій, в яких він згоден працювати;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б) прізвище депутата, який міг би представляти його у Підготовчій депутатській групі.</w:t>
      </w:r>
    </w:p>
    <w:p w:rsidR="00EC61BA" w:rsidRPr="000C7E45" w:rsidRDefault="00EC61BA" w:rsidP="00377FE5">
      <w:pPr>
        <w:keepNext/>
        <w:spacing w:after="0" w:line="240" w:lineRule="auto"/>
        <w:ind w:firstLine="709"/>
        <w:jc w:val="center"/>
        <w:rPr>
          <w:b/>
          <w:bCs/>
          <w:sz w:val="24"/>
          <w:szCs w:val="24"/>
          <w:u w:val="none"/>
        </w:rPr>
      </w:pP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32. Підготовча група</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Для підготовки першої сесії новообраної ради громади утворюється Підготовча депутатська група.</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Персональний склад Підготовчої депутатської групи формується головою громади (новообраним) з числа депутатів, прізвища яких найчастіше називали депутати і голова громади, як своїх представників у Підготовчій депу</w:t>
      </w:r>
      <w:r w:rsidRPr="0010228B">
        <w:rPr>
          <w:sz w:val="24"/>
          <w:szCs w:val="24"/>
          <w:u w:val="none"/>
          <w:lang w:val="uk-UA"/>
        </w:rPr>
        <w:softHyphen/>
        <w:t>татській групі.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Підготовча депутатська група, на підставі пропозицій голови громади та депутатів ради готує:</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проект порядку денного першої сесії ради нового скликання;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проект рішення про перелік постійних комісій та їх функції;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проекти інших документів, що виносяться на першу сесію;</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пропозиції щодо організації роботи першого пленарного засідання.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4. Перше засідання Підготовчої депутатської групи голова громади </w:t>
      </w:r>
      <w:proofErr w:type="spellStart"/>
      <w:r w:rsidRPr="0010228B">
        <w:rPr>
          <w:sz w:val="24"/>
          <w:szCs w:val="24"/>
          <w:u w:val="none"/>
          <w:lang w:val="uk-UA"/>
        </w:rPr>
        <w:t>скликає</w:t>
      </w:r>
      <w:proofErr w:type="spellEnd"/>
      <w:r w:rsidRPr="0010228B">
        <w:rPr>
          <w:sz w:val="24"/>
          <w:szCs w:val="24"/>
          <w:u w:val="none"/>
          <w:lang w:val="uk-UA"/>
        </w:rPr>
        <w:t xml:space="preserve"> не пізніше як за шість днів до початку першої сесії ради нового скликання.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Група здійснює роботу на засадах, встановлених для тимчасових контрольних комісій ради, і припиняє свою діяльність із створенням постійних комісій ради.</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33. Порядок проведення першої сесії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Першу сесію ради відкриває і веде голова виборчої комісії; він інформує раду про підсумки виборів депутатів і голови громади, визнання їх повноважень і передає ведення сесії голові громади (новообраному).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Голова громади інформує депутатів ради про роботу Підготовчої депутатської групи та може оголосити перерву у пленарних засіданнях ради для вирішення організаційних питань щодо подальшої роботи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Через день пленарні засідання продовжуються і за головування на ньому голови громади проводяться за таким порядком денним:</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обрання секретаря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визначення переліку, складу і функцій постійних комісій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обрання постійних комісій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затвердження голів постійних комісій;</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розгляд і затвердження порядку денного сесії на подальший період;</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різне.</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Розгляд і затвердження порядку денного сесії на подальший період роботи ради здійснюється відповідно до вимог цього регламенту.</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34. Особливості ведення першої сесії у разі не обрання сільського голови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У разі якщо на час проведення першої сесії сільський голова не зареєстрований відповідно до закону про місцеві вибори,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3. Після обрання нового сільського голови обрання посадових осіб ради здійснюється відповідно до цього Регламенту.</w:t>
      </w:r>
    </w:p>
    <w:p w:rsidR="00EC61BA" w:rsidRPr="0010228B" w:rsidRDefault="00EC61BA" w:rsidP="00377FE5">
      <w:pPr>
        <w:spacing w:after="0" w:line="240" w:lineRule="auto"/>
        <w:ind w:firstLine="709"/>
        <w:jc w:val="both"/>
        <w:rPr>
          <w:sz w:val="24"/>
          <w:szCs w:val="24"/>
          <w:u w:val="none"/>
          <w:lang w:val="uk-UA"/>
        </w:rPr>
      </w:pPr>
    </w:p>
    <w:p w:rsidR="00EC61BA" w:rsidRPr="0010228B" w:rsidRDefault="00EC61BA" w:rsidP="00377FE5">
      <w:pPr>
        <w:pStyle w:val="Rozdily"/>
        <w:spacing w:before="0" w:line="240" w:lineRule="auto"/>
        <w:ind w:firstLine="709"/>
        <w:rPr>
          <w:b/>
          <w:bCs/>
          <w:color w:val="000000"/>
          <w:lang w:val="uk-UA"/>
        </w:rPr>
      </w:pPr>
      <w:r w:rsidRPr="0010228B">
        <w:rPr>
          <w:b/>
          <w:bCs/>
          <w:color w:val="000000"/>
          <w:lang w:val="uk-UA"/>
        </w:rPr>
        <w:t>Підрозділ 4. Порядок денний сесії</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35. Формування проекту порядку денного сесії ради</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Проект порядку денного сесії ради, не пізніш як за два тижні до дати початку сесії ради, формує сільський голова або за його дорученням секретар ради на основі: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затвердженого радою перспективного плану роботи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пропозицій секретаря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пропозицій депутатів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пропозицій постійних комісій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пропозицій, поданих громадою в порядку місцевої ініціативи;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пропозицій не менш як третьої частини депутатів від загального складу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пропозицій виконавчого комітету.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Не рідше одного разу у квартал до порядку денного вносяться питання про заслуховування інформації: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про роботу виконавчого комітету;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про виконання бюджету та рух коштів у позабюджетних фондах;</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 роботу постійних комісій та про виконання рішень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регламенту.</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36. Затвердження порядку денного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внесення та обговорення пропозицій про вилучення окремих питань з розгляду;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вилучення окремих питань з розгляду – більшістю присутніх на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затвердження порядку денного в цілому – більшістю в 1/3 від складу депутатів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Щодо пропозицій порядку денного, що були подані в порядку місцевої ініціативи, то вони вважаються включеними в порядок денний без голосування і не можуть бути вилученими з порядку денного голосуванням депутатів.</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37. Розгляд питань порядку денного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Питання затвердженого порядку денного сесії ради, як правило, розглядаються у тій черговості, у якій вони були затверджені.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В окремих випадках черговість розгляду питань може бути змінено за рішенням головуючого на пленарному засіданні ради.</w:t>
      </w:r>
    </w:p>
    <w:p w:rsidR="00EC61BA" w:rsidRPr="0010228B" w:rsidRDefault="00EC61BA" w:rsidP="00377FE5">
      <w:pPr>
        <w:spacing w:after="0" w:line="240" w:lineRule="auto"/>
        <w:ind w:firstLine="709"/>
        <w:jc w:val="both"/>
        <w:rPr>
          <w:sz w:val="24"/>
          <w:szCs w:val="24"/>
          <w:u w:val="none"/>
          <w:lang w:val="uk-UA"/>
        </w:rPr>
      </w:pPr>
    </w:p>
    <w:p w:rsidR="00EC61BA" w:rsidRPr="0010228B" w:rsidRDefault="00EC61BA" w:rsidP="00377FE5">
      <w:pPr>
        <w:pStyle w:val="Rozdily"/>
        <w:spacing w:before="0" w:line="240" w:lineRule="auto"/>
        <w:ind w:firstLine="709"/>
        <w:rPr>
          <w:b/>
          <w:bCs/>
          <w:color w:val="000000"/>
          <w:lang w:val="uk-UA"/>
        </w:rPr>
      </w:pPr>
      <w:r w:rsidRPr="0010228B">
        <w:rPr>
          <w:b/>
          <w:bCs/>
          <w:color w:val="000000"/>
          <w:lang w:val="uk-UA"/>
        </w:rPr>
        <w:t>Підрозділ 5. Підготовка питань на розгляд сесії</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38. Попередній розгляд проекту рішення</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Включенню питання до проекту порядку денного та його винесенню на розгляд пленарного засідання ради для прийняття не процедурного рішення передує попередній розгляд цього проекту в постійних комісіях ради, до сфери повноважень яких належать ці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2. Під час прийняття невідкладних рішень на вимогу голови громади за погодженням не менше половини зареєстрованих на засіданні депутатів засідання відповідної комісії з розгляду ініційованого головою питання може бути проведене під час пленарного засідання.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Підготовку питань на розгляд сесії ради організовує секретар ради.</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39. Вимоги до проекту рішення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Проект рішення, що планується винести на розгляд ради, подається секретарю ради у друкованій та електронній формі (у текстовому форматі).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До проекту рішення додається пояснювальна записка, в якій вказується: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загальне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потреба і мета прийняття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прогнозовані суспільні, економічні, фінансові та юридичні наслідки прийняття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прогноз щодо можливого зменшення надходжень або збільшення видатків місцевого бюджету;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результати громадського обговорення чи громадських слухань з цього питання, якщо такі обговорення або слухання були;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інформація про погодження проекту необхідними виконавцями чи службами відповідно до їх повноважень, якщо рішення не стосується виключно діяльності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інформація про проведення процедур передбачених для прийняття регуляторних актів;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8)  інша інформація, яка на думку розробника проекту є важливою для прийняття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3. Друкований примірник проекту повинен мати такі реквізити: у правому верхньому куті на бланку рішення </w:t>
      </w:r>
      <w:r>
        <w:rPr>
          <w:sz w:val="24"/>
          <w:szCs w:val="24"/>
          <w:u w:val="none"/>
          <w:lang w:val="uk-UA"/>
        </w:rPr>
        <w:t>сільської</w:t>
      </w:r>
      <w:r w:rsidRPr="0010228B">
        <w:rPr>
          <w:sz w:val="24"/>
          <w:szCs w:val="24"/>
          <w:u w:val="none"/>
          <w:lang w:val="uk-UA"/>
        </w:rPr>
        <w:t xml:space="preserve"> ради – помітку «Проект» і прізвища авторів, нижче ліворуч – назву рішення; ще нижче – текст проекту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Текст проекту рішення має складатися з таких частин:</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мотивуючої, в якій містяться посилання на закон, інший акт або документ, обставини, якими викликана необхідність прийняття даного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2) вирішальної, в якій конкретно і чітко </w:t>
      </w:r>
      <w:proofErr w:type="spellStart"/>
      <w:r w:rsidRPr="0010228B">
        <w:rPr>
          <w:sz w:val="24"/>
          <w:szCs w:val="24"/>
          <w:u w:val="none"/>
          <w:lang w:val="uk-UA"/>
        </w:rPr>
        <w:t>формулюються</w:t>
      </w:r>
      <w:proofErr w:type="spellEnd"/>
      <w:r w:rsidRPr="0010228B">
        <w:rPr>
          <w:sz w:val="24"/>
          <w:szCs w:val="24"/>
          <w:u w:val="none"/>
          <w:lang w:val="uk-UA"/>
        </w:rPr>
        <w:t xml:space="preserve"> рішення, виконавці поставленого завдання;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заключної, в якій вказані посадова особа або постійна комісія, на яких покладається контроль за виконанням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До проекту рішення додаються передбачені текстом додатки в оригіналі.</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40. Узгодження проекту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Секретар ради розглядає поданий проект, реєструє його у книзі реєстрації проектів рішень ради та визначає перелік комісій ради та відповідних структурних підрозділів виконавчого органу, які мають попередньо розглянути чи завізувати проект.</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Після реєстрації оригінал проекту рішення разом із переліком комісій ради та структурних підрозділів виконавчого органу, які мають розглянути або завізувати проект, передається до цих комісій та/чи виконавців.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В окремих випадках секретар ради може передати зареєстрований проект з переліком необхідних для розгляду та візування виконавців ініціатору його внесення під розписку.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4. Секретар передає підготовлений проект рішення ради для включення до проекту порядку денного разом з усіма висновками та погодженнями від комісій та виконавчих органів.  </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Розгляд проекту рішення проекту рішення комісіями та виконавчими органами є обов’язковим. У разі наявності у того, хто візує, зауважень і пропозицій, їх викладають на окремому аркуші, який зберігається разом з оригіналом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6.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Секретар ради відповідає за забезпечення депутатів необхідною кількістю копій проектів рішень або надсилання проектів рішень на електронну пошту депутатам не пізніше як за тиждень до відповідного пленарного засідання.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8. Висновки і рекомендації комісій щодо проекту рішення подаються у письмовій формі. Обговорення кожного проекту рішення у постійних комісіях триває не більше двох тижнів.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9. Узагальнення зауважень і пропозицій до проекту рішення, вироблення остаточного його варіанта покладається на ініціаторів проекту і можуть бути додатково розглянуті на спільних засіданнях постійних комісій ради. Поправки до проектів рішень зводять у порівняльну таблицю для розгляду на пленарному засіданні.</w:t>
      </w:r>
    </w:p>
    <w:p w:rsidR="00EC61BA" w:rsidRDefault="00EC61BA" w:rsidP="00377FE5">
      <w:pPr>
        <w:pStyle w:val="Rozdily"/>
        <w:spacing w:before="0" w:line="240" w:lineRule="auto"/>
        <w:ind w:firstLine="709"/>
        <w:rPr>
          <w:b/>
          <w:bCs/>
          <w:color w:val="000000"/>
          <w:lang w:val="uk-UA"/>
        </w:rPr>
      </w:pPr>
    </w:p>
    <w:p w:rsidR="00EC61BA" w:rsidRPr="0010228B" w:rsidRDefault="00EC61BA" w:rsidP="00377FE5">
      <w:pPr>
        <w:pStyle w:val="Rozdily"/>
        <w:spacing w:before="0" w:line="240" w:lineRule="auto"/>
        <w:ind w:firstLine="709"/>
        <w:rPr>
          <w:b/>
          <w:bCs/>
          <w:color w:val="000000"/>
          <w:lang w:val="uk-UA"/>
        </w:rPr>
      </w:pPr>
      <w:r w:rsidRPr="0010228B">
        <w:rPr>
          <w:b/>
          <w:bCs/>
          <w:color w:val="000000"/>
          <w:lang w:val="uk-UA"/>
        </w:rPr>
        <w:t>Підрозділ 6. Пленарні засідання</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41. Розклад пленарних засідань сесії ради</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Сесія ради розпочинається з пленарного засідання у визначений час.</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Як правило, якщо інше не встановлено окремим рішенням ради, ранкові пленарні засідання ради починаються о 10 годині і закінчуються о 14 годині.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Вечірні пленарні засідання відбуваються з 15 до 18 години.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Після кожних двох годин роботи оголошується перерва на 15 хвилин.</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Одноразово може бути прийняте процедурне рішення про інший розпорядок роботи на день.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На початку ранкового засідання відводиться до 30 хвилин для оголошення депутатських запитів і депутатських запитань.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Наприкінці вечірнього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(«різне»). Рішення з обговорюваних питань у цей час радою не приймаються.</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 xml:space="preserve">Стаття 42. Встановлення </w:t>
      </w:r>
      <w:proofErr w:type="spellStart"/>
      <w:r w:rsidRPr="0010228B">
        <w:rPr>
          <w:b/>
          <w:bCs/>
          <w:sz w:val="24"/>
          <w:szCs w:val="24"/>
          <w:u w:val="none"/>
          <w:lang w:val="uk-UA"/>
        </w:rPr>
        <w:t>правоспроможності</w:t>
      </w:r>
      <w:proofErr w:type="spellEnd"/>
      <w:r w:rsidRPr="0010228B">
        <w:rPr>
          <w:b/>
          <w:bCs/>
          <w:sz w:val="24"/>
          <w:szCs w:val="24"/>
          <w:u w:val="none"/>
          <w:lang w:val="uk-UA"/>
        </w:rPr>
        <w:t>/кворуму засідання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1. Пленарне засідання є </w:t>
      </w:r>
      <w:proofErr w:type="spellStart"/>
      <w:r w:rsidRPr="0010228B">
        <w:rPr>
          <w:sz w:val="24"/>
          <w:szCs w:val="24"/>
          <w:u w:val="none"/>
          <w:lang w:val="uk-UA"/>
        </w:rPr>
        <w:t>правоспроможним</w:t>
      </w:r>
      <w:proofErr w:type="spellEnd"/>
      <w:r w:rsidRPr="0010228B">
        <w:rPr>
          <w:sz w:val="24"/>
          <w:szCs w:val="24"/>
          <w:u w:val="none"/>
          <w:lang w:val="uk-UA"/>
        </w:rPr>
        <w:t xml:space="preserve"> за умови участі у ньому більше половини від загального складу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Участь депутатів визначається за їх підписами при реєстрації, яка проводиться перед початком ранкового та вечірнього засідання. Дані щодо реєстрації оголошуються головуючим на початку засідання.</w:t>
      </w:r>
    </w:p>
    <w:p w:rsidR="00EC61BA"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w:t>
      </w:r>
      <w:proofErr w:type="spellStart"/>
      <w:r w:rsidRPr="0010228B">
        <w:rPr>
          <w:sz w:val="24"/>
          <w:szCs w:val="24"/>
          <w:u w:val="none"/>
          <w:lang w:val="uk-UA"/>
        </w:rPr>
        <w:t>переносить</w:t>
      </w:r>
      <w:proofErr w:type="spellEnd"/>
      <w:r w:rsidRPr="0010228B">
        <w:rPr>
          <w:sz w:val="24"/>
          <w:szCs w:val="24"/>
          <w:u w:val="none"/>
          <w:lang w:val="uk-UA"/>
        </w:rPr>
        <w:t xml:space="preserve"> проведення засідання на інший, встановлений ним день, але не більше, ніж на два тижні.</w:t>
      </w:r>
    </w:p>
    <w:p w:rsidR="00EC61BA" w:rsidRPr="00C82AD6" w:rsidRDefault="00EC61BA" w:rsidP="00377FE5">
      <w:pPr>
        <w:spacing w:after="0" w:line="240" w:lineRule="auto"/>
        <w:ind w:firstLine="709"/>
        <w:jc w:val="both"/>
        <w:rPr>
          <w:sz w:val="24"/>
          <w:szCs w:val="24"/>
          <w:u w:val="none"/>
          <w:lang w:val="uk-UA"/>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43. Депутатський запит</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Депутатський запит – це заявлена попередньо або на пленарному засіданні ради вимога депутата до голови громади, секретаря ради, заступника голови громади, керівників виконавчих органів ради, а також до керівників розташованих на території ради підприємств, установ та організацій незалежно від форм власності вирішити питання, дати офіційне роз'яснення або викласти позицію з питань, що мають суспільне значення і на</w:t>
      </w:r>
      <w:r w:rsidRPr="0010228B">
        <w:rPr>
          <w:sz w:val="24"/>
          <w:szCs w:val="24"/>
          <w:u w:val="none"/>
          <w:lang w:val="uk-UA"/>
        </w:rPr>
        <w:softHyphen/>
        <w:t>лежать до відання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2. Депутатський запит вноситься депутатом або групою депутатів у письмовій формі і подається секретареві ради не пізніш як за три години до пленарного засідання ради. </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3. Депутатський запит, як правило, оголошується на пленарному засіданні і повинен містити коротку характеристику фактичного стану справи, що є предметом </w:t>
      </w:r>
      <w:r w:rsidRPr="0010228B">
        <w:rPr>
          <w:sz w:val="24"/>
          <w:szCs w:val="24"/>
          <w:u w:val="none"/>
          <w:lang w:val="uk-UA"/>
        </w:rPr>
        <w:lastRenderedPageBreak/>
        <w:t xml:space="preserve">запиту, також проблеми, що виникає з цього стану та суть вимоги щодо дій особи, до якої звернено запит. </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Головуючий на засіданні ради інформує раду про депутатські запити, внесені і не оголошені на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Секретар ради забезпечує доведення тексту запиту до відповідного органу або посадової особи, до яких його скеровано.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7. Орган або посадова особа, до яких </w:t>
      </w:r>
      <w:proofErr w:type="spellStart"/>
      <w:r w:rsidRPr="0010228B">
        <w:rPr>
          <w:sz w:val="24"/>
          <w:szCs w:val="24"/>
          <w:u w:val="none"/>
          <w:lang w:val="uk-UA"/>
        </w:rPr>
        <w:t>звернуто</w:t>
      </w:r>
      <w:proofErr w:type="spellEnd"/>
      <w:r w:rsidRPr="0010228B">
        <w:rPr>
          <w:sz w:val="24"/>
          <w:szCs w:val="24"/>
          <w:u w:val="none"/>
          <w:lang w:val="uk-UA"/>
        </w:rPr>
        <w:t xml:space="preserve"> запит, зобов'язані у місячний, якщо радою не встановлено інший, строк дати письмову відповідь на нього.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8. За наполяганням депутата, що </w:t>
      </w:r>
      <w:proofErr w:type="spellStart"/>
      <w:r w:rsidRPr="0010228B">
        <w:rPr>
          <w:sz w:val="24"/>
          <w:szCs w:val="24"/>
          <w:u w:val="none"/>
          <w:lang w:val="uk-UA"/>
        </w:rPr>
        <w:t>вніс</w:t>
      </w:r>
      <w:proofErr w:type="spellEnd"/>
      <w:r w:rsidRPr="0010228B">
        <w:rPr>
          <w:sz w:val="24"/>
          <w:szCs w:val="24"/>
          <w:u w:val="none"/>
          <w:lang w:val="uk-UA"/>
        </w:rPr>
        <w:t xml:space="preserve"> запит, відповідь на нього може бути розглянута радою на пленарному засіданні, якщо така пропозиція підтримана не менш як половиною від складу ради.</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44. Депутатське запитання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Депутатське запитання – це засіб одержання депутатом інформації або роз'яснення з тієї чи іншої проблеми.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Відповідь на депутатське запитання може бути оголошена на пленарному засіданні ради або дана депутатові особисто.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Запитання не включається до порядку денного сесії, не обговорюється і рішення щодо нього не приймається.</w:t>
      </w:r>
    </w:p>
    <w:p w:rsidR="00EC61BA" w:rsidRPr="0010228B" w:rsidRDefault="00EC61BA" w:rsidP="00377FE5">
      <w:pPr>
        <w:spacing w:after="0" w:line="240" w:lineRule="auto"/>
        <w:ind w:firstLine="709"/>
        <w:jc w:val="both"/>
        <w:rPr>
          <w:sz w:val="24"/>
          <w:szCs w:val="24"/>
          <w:u w:val="none"/>
          <w:lang w:val="uk-UA"/>
        </w:rPr>
      </w:pPr>
    </w:p>
    <w:p w:rsidR="00EC61BA" w:rsidRPr="0010228B" w:rsidRDefault="00EC61BA" w:rsidP="00377FE5">
      <w:pPr>
        <w:pStyle w:val="Rozdily"/>
        <w:spacing w:before="0" w:line="240" w:lineRule="auto"/>
        <w:ind w:firstLine="709"/>
        <w:rPr>
          <w:b/>
          <w:bCs/>
          <w:color w:val="000000"/>
          <w:lang w:val="uk-UA"/>
        </w:rPr>
      </w:pPr>
      <w:r w:rsidRPr="0010228B">
        <w:rPr>
          <w:b/>
          <w:bCs/>
          <w:color w:val="000000"/>
          <w:lang w:val="uk-UA"/>
        </w:rPr>
        <w:t>Підрозділ 7. Ведення пленарних засідань</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45. Головуючий на пленарному засіданні ради</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Відкриває, веде і закриває пленарні засідання ради голова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У разі відсутності голови громади або у випадках, передбачених цим регламентом, обов'язки головуючого виконує секретар ради – за посадою, голова постійної комісії ради з питань регламенту – коли сесія скликана цією комісією або одноразово обраний депутатами головуючий на засіданні у інших випадках, визначених Законом України «Про місцеве самоврядування в Україні» та цим регламентом.</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На час доповіді, співдоповіді або виступу у дебатах головуючого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іншій особі.</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46. Повноваження головуючого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Головуючий на засіданні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відкриває, закриває та неупереджено веде засідання, оголошує перерви;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виносить на обговорення проекти рішень ради, оголошує їх повну назву, ініціаторів внесення та наявність погоджень та висновків щодо них;</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інформує про матеріали, що надійшли на адресу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організовує розгляд питань;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повідомляє списки осіб, які записалися для виступу;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надає слово для доповіді (співдоповіді), виступу, оголошує наступного промовця;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створює рівні можливості депутатам для участі в обговоренні питань;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8) ставить питання на голосування, оголошує його результати;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9) забезпечує дотримання цього регламенту всіма присутніми на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10) робить офіційні повідомлення, а також ті, які вважає за необхідне оголосити;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11) вживає заходів до підтримання порядку на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12) має право виправляти фактологічні помилки, допущені у виступах на пленарному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13) здійснює інші повноваження, що випливають з цього регламенту.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Головуючий на засіданні може доручити іншим особам зачитувати письмові документи, пропозиції щодо обговорюваного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З питань, підготовлених відповідною комісією ради, документи, пропозиції від комісії зачитує визначений комісією доповідач.</w:t>
      </w:r>
    </w:p>
    <w:p w:rsidR="00EC61BA" w:rsidRPr="000C7E45" w:rsidRDefault="00EC61BA" w:rsidP="00377FE5">
      <w:pPr>
        <w:keepNext/>
        <w:spacing w:after="0" w:line="240" w:lineRule="auto"/>
        <w:ind w:firstLine="709"/>
        <w:jc w:val="center"/>
        <w:rPr>
          <w:b/>
          <w:bCs/>
          <w:sz w:val="24"/>
          <w:szCs w:val="24"/>
          <w:u w:val="none"/>
          <w:lang w:val="uk-UA"/>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47. Розгляд процедурних пропозицій</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48. Оголошення початку розгляду питання порядку денного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Перехід до розгляду чергового питання порядку денного оголошується головуючим на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регламенту.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10228B">
        <w:rPr>
          <w:sz w:val="24"/>
          <w:szCs w:val="24"/>
          <w:u w:val="none"/>
          <w:lang w:val="uk-UA"/>
        </w:rPr>
        <w:softHyphen/>
        <w:t>ється радою без обговорення більшістю голосів від присутніх на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10228B">
        <w:rPr>
          <w:sz w:val="24"/>
          <w:szCs w:val="24"/>
          <w:u w:val="none"/>
          <w:lang w:val="uk-UA"/>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EC61BA" w:rsidRDefault="00EC61BA" w:rsidP="00377FE5">
      <w:pPr>
        <w:spacing w:after="0" w:line="240" w:lineRule="auto"/>
        <w:ind w:firstLine="709"/>
        <w:jc w:val="both"/>
        <w:rPr>
          <w:sz w:val="24"/>
          <w:szCs w:val="24"/>
          <w:u w:val="none"/>
          <w:lang w:val="uk-UA"/>
        </w:rPr>
      </w:pPr>
      <w:r w:rsidRPr="0010228B">
        <w:rPr>
          <w:sz w:val="24"/>
          <w:szCs w:val="24"/>
          <w:u w:val="none"/>
          <w:lang w:val="uk-UA"/>
        </w:rPr>
        <w:t>5. Після оголошення питання до розгляду головуючий надає слово доповідачеві з цього питання.</w:t>
      </w:r>
    </w:p>
    <w:p w:rsidR="00EC61BA" w:rsidRPr="0010228B" w:rsidRDefault="00EC61BA" w:rsidP="00377FE5">
      <w:pPr>
        <w:spacing w:after="0" w:line="240" w:lineRule="auto"/>
        <w:ind w:firstLine="709"/>
        <w:jc w:val="both"/>
        <w:rPr>
          <w:sz w:val="24"/>
          <w:szCs w:val="24"/>
          <w:u w:val="none"/>
          <w:lang w:val="uk-UA"/>
        </w:rPr>
      </w:pPr>
    </w:p>
    <w:p w:rsidR="00EC61BA" w:rsidRPr="0010228B" w:rsidRDefault="00EC61BA" w:rsidP="00377FE5">
      <w:pPr>
        <w:pStyle w:val="Rozdily"/>
        <w:spacing w:before="0" w:line="240" w:lineRule="auto"/>
        <w:ind w:firstLine="709"/>
        <w:rPr>
          <w:b/>
          <w:bCs/>
          <w:color w:val="000000"/>
          <w:lang w:val="uk-UA"/>
        </w:rPr>
      </w:pPr>
      <w:r w:rsidRPr="0010228B">
        <w:rPr>
          <w:b/>
          <w:bCs/>
          <w:color w:val="000000"/>
          <w:lang w:val="uk-UA"/>
        </w:rPr>
        <w:t>Підрозділ 8. Порядок надання слова</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49. Регламент розгляду питання</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Розгляд питання порядку денного включає: доповідь, співдоповідь, запитання та відповіді доповідачеві, обговорення та заключне слово.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Для доповіді надається час тривалістю до 20 хвилин, співдоповіді – до 10 хвилин, запитання та відповіді доповідачеві – до 20 хвилин і заключного слова – 5 хвилин.</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3. Для виступів в обговоренні надається час тривалістю 5 хвилин: для повторних виступів у обговоренні, для виступів щодо постатейного голосування проектів рішень, для заяв, внесення запитів, резолюцій, виступів у «різному» – 3 хвилини; для виступів щодо </w:t>
      </w:r>
      <w:r w:rsidRPr="0010228B">
        <w:rPr>
          <w:sz w:val="24"/>
          <w:szCs w:val="24"/>
          <w:u w:val="none"/>
          <w:lang w:val="uk-UA"/>
        </w:rPr>
        <w:lastRenderedPageBreak/>
        <w:t>кандидатур, процедури, пояснень, зауважень, запитань, пропозицій, повідомлень і довідок, внесення поправок – 2 хвилини.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4. Головуючий може надати промовцю триваліший час, якщо ніхто з присутніх депутатів не заперечує. </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Якщо виступ промовця був перерваний, наданий для виступу час продовжується на відповідний термін.</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50. Загальний час для обговорення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Загальний час для обговорення питання на пленарному засіданні ради становить не більш як дві години.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Якщо у ході обговорення з'ясується, що визначеного часу недостатньо, то рада без обговорення може прийняти процедурне рішення про зняття питання з розгляду, як непідготовлене в порядку, встановленому регламентом для виключення питання з порядку денного.</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51. Надання слова</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Заява про надання слова на пленарному засіданні з будь-якого питання порядку денного подається в письмовій формі головуючому після оголошення початку розгляду питання. У заяві вказується назва депутатської групи чи постійної комісії, від якої уповноважений виступити депутат або те, що він виступає від себе особисто.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В окремих випадках для розгляду процедурних питань головуючий надає слово для виступу за зверненням депутата, підтвердженим підняттям руки.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Депутат (крім голови громади, секретаря ради, голів постійних комісій ради,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за рішенням головуючого.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Позачергово, але не перериваючи промовця, головуючий на засіданні надає слово для довідки, відповіді на запитання, роз'яснень та щодо: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порядку ведення засідання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поставлення відкладеного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поставлення питання про неприйнятність;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внесення поправки або заперечення щодо неї.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Депутату, який не зареєструвався, слово для будь-яких виступів, крім заяви, не надається.</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52. Гарантоване право слова</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Кожна із постійних комісій має гарантоване право на постановку запитання доповідачу, а також на виступ одного свого представника з питання порядку денного чи пропозиції, які мають ставитися на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Гарантоване право виступу належить, на його прохання, депутату, автору проекту рішення чи поправки, яка голосується.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Гарантоване право виступу належить депутату, обраному у населеному пункті, якого стосується проект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3. Головуючий надає слово для виступу з обговорюваного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голові бюджетної комісії ради та керівнику фінансового управління – з питань, що стосуються можливих змін надходжень чи видатків бюджету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особам, запрошеним на засідання для розгляду конкретного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53. Відмова від виступу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54. Вимоги до виступу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Доповіді та співдоповіді, як правило, виголошують з трибуни.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Якщо головуючий на засіданні не представив промовця під час надання йому слова, промовець представляється на початку виступу.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Промовець повинен виступати тільки з того питання, з якого йому надано слово.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Пропозиції щодо питання, яке розглядається або до проекту рішення, яке голосується, мають бути чітко сформульованими і містити визначену позицію промовця щодо цього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6. Запитання доповідачам і співдоповідачам ставляться письмово або усно. Запитання </w:t>
      </w:r>
      <w:proofErr w:type="spellStart"/>
      <w:r w:rsidRPr="0010228B">
        <w:rPr>
          <w:sz w:val="24"/>
          <w:szCs w:val="24"/>
          <w:u w:val="none"/>
          <w:lang w:val="uk-UA"/>
        </w:rPr>
        <w:t>формулюються</w:t>
      </w:r>
      <w:proofErr w:type="spellEnd"/>
      <w:r w:rsidRPr="0010228B">
        <w:rPr>
          <w:sz w:val="24"/>
          <w:szCs w:val="24"/>
          <w:u w:val="none"/>
          <w:lang w:val="uk-UA"/>
        </w:rPr>
        <w:t xml:space="preserve"> коротко і чітко. Головуючий на засіданні оголошує письмові запитання та надає слово для одного запитання депутату по</w:t>
      </w:r>
      <w:r w:rsidRPr="0010228B">
        <w:rPr>
          <w:sz w:val="24"/>
          <w:szCs w:val="24"/>
          <w:u w:val="none"/>
          <w:lang w:val="uk-UA"/>
        </w:rPr>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10228B">
        <w:rPr>
          <w:sz w:val="24"/>
          <w:szCs w:val="24"/>
          <w:u w:val="none"/>
          <w:lang w:val="uk-UA"/>
        </w:rPr>
        <w:softHyphen/>
        <w:t>ком уточнюючих запитань від головуючого на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55. Оголошення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Після закінчення обговорення головуючий повідомляє депутатів про перехід до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З цього моменту слово може надаватися тільки щодо процедурних питань способу чи порядку голосування і тільки до моменту заклику проголошення головуючим фрази: «ставиться на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Голосування не відокремлюється в часі від оголошення головуючим на засіданні пропозицій, що ставляться на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Перед голосуванням головуючий на засіданні оголошує голосування (якщо з цього приводу є спеціальні вимоги регламенту або з цих питань від депутатів надійшли пропозиції).</w:t>
      </w:r>
    </w:p>
    <w:p w:rsidR="00EC61BA" w:rsidRPr="0010228B" w:rsidRDefault="00EC61BA" w:rsidP="00377FE5">
      <w:pPr>
        <w:spacing w:after="0" w:line="240" w:lineRule="auto"/>
        <w:ind w:firstLine="709"/>
        <w:jc w:val="both"/>
        <w:rPr>
          <w:sz w:val="24"/>
          <w:szCs w:val="24"/>
          <w:u w:val="none"/>
          <w:lang w:val="uk-UA"/>
        </w:rPr>
      </w:pPr>
    </w:p>
    <w:p w:rsidR="00EC61BA" w:rsidRPr="0010228B" w:rsidRDefault="00EC61BA" w:rsidP="00377FE5">
      <w:pPr>
        <w:pStyle w:val="Rozdily"/>
        <w:spacing w:before="0" w:line="240" w:lineRule="auto"/>
        <w:ind w:firstLine="709"/>
        <w:rPr>
          <w:b/>
          <w:bCs/>
          <w:color w:val="000000"/>
          <w:lang w:val="uk-UA"/>
        </w:rPr>
      </w:pPr>
      <w:r w:rsidRPr="0010228B">
        <w:rPr>
          <w:b/>
          <w:bCs/>
          <w:color w:val="000000"/>
          <w:lang w:val="uk-UA"/>
        </w:rPr>
        <w:t>Підрозділ 9. Обговорення питань порядку денного</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56. Загальний порядок обговорення питання</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Обговорення питання на засіданні ради включає:</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1) доповідь, запитання доповідачу і відповіді на них;</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співдоповіді, запитання співдоповідачам і відповіді на них (у разі необхідності);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виступи депутатів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виступ ініціатора внесення пропозиції: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виступи по одному представнику від постійних комісій, які бажають виступити;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виступи депутатів, що записались на виступ;</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оголошення головуючим на засіданні про припинення обговорення та повідомлення про тих, що виступили і записалися на виступ;</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8) заключне слово доповідача;</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9) уточнення і оголошення головуючим на засіданні пропозицій, які надійшли щодо обговорюваного питання і будуть ставитися на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У ході обговорення доповідач і співдоповідачі можуть давати довідки щодо своїх виступів, для цього їм позачергово надається слово.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Якщо список охочих виступити вичерпано або якщо ніхто не подав заяву про надання слова, а також у разі закінчення визначеного для обговорення часу чи прийняття процедурного рішення про скорочення обговорення, головуючий на засіданні оголошує про припинення обговорення.</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57. Пропозиції, що можуть вноситися в ході обговорення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У ході обговорення питання на засіданні ради можуть вноситися: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пропозиції щодо порядку ведення засідання та організації розгляду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питання про неприйнятність та відкладення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пропозиції щодо обговорюваного питання, які є наслідком розгляду цього питання на поточному пленарному засіданні, та поправки до них;</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пропозиції і поправки комісії, що визначена головною з цього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інші питання, пропозиції, поправки, можливість внесення яких на засіданні ради встановлена регламентом.</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58. Неприйнятність питання до розгляду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У ході обговорення питань депутати, голова громади чи представник виконавчого комітету ради у будь-який час можуть порушити питання про  неприйнятність проекту рішення з цього питання за таких підстав: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1) їх невідповідності Конституції або чинним законам, прийнятим рішенням ради; </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їх прийняття не входить до компетенції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Рішення про неприйнятність приймається більшістю від загального складу ради.</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59. Відкладення розгляду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До і під час обговорення питання порядку денного депутати можуть поставити стосовно нього відкладене питання, а саме: відкласти його розгляд чи прийняття остаточного рішення щодо нього до настання певних обставин чи здійснення певних дій.</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Рішення щодо відкладених питань приймаються більшістю голосів від загального складу ради, за винятком випадків, визначених регламентом.</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60. Розгляд пропозицій про неприйнятність та про відкладення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Розгляд і прийняття рішення про неприйнятність чи щодо відкладеного питання здійснюються одразу після їх внесення та обговорення.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2. З'ясування, обговорення і прийняття рішення з цих питань передує голосуванню щодо тексту, до якого їх </w:t>
      </w:r>
      <w:proofErr w:type="spellStart"/>
      <w:r w:rsidRPr="0010228B">
        <w:rPr>
          <w:sz w:val="24"/>
          <w:szCs w:val="24"/>
          <w:u w:val="none"/>
          <w:lang w:val="uk-UA"/>
        </w:rPr>
        <w:t>внесено</w:t>
      </w:r>
      <w:proofErr w:type="spellEnd"/>
      <w:r w:rsidRPr="0010228B">
        <w:rPr>
          <w:sz w:val="24"/>
          <w:szCs w:val="24"/>
          <w:u w:val="none"/>
          <w:lang w:val="uk-UA"/>
        </w:rPr>
        <w:t>.</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3. У разі внесення кількох відкладених питань вони обговорюються одночасно.</w:t>
      </w:r>
    </w:p>
    <w:p w:rsidR="00EC61BA" w:rsidRDefault="00EC61BA" w:rsidP="00377FE5">
      <w:pPr>
        <w:pStyle w:val="Rozdily"/>
        <w:spacing w:before="0" w:line="240" w:lineRule="auto"/>
        <w:ind w:firstLine="709"/>
        <w:rPr>
          <w:b/>
          <w:bCs/>
          <w:color w:val="000000"/>
          <w:lang w:val="uk-UA"/>
        </w:rPr>
      </w:pPr>
    </w:p>
    <w:p w:rsidR="00EC61BA" w:rsidRPr="0010228B" w:rsidRDefault="00EC61BA" w:rsidP="00377FE5">
      <w:pPr>
        <w:pStyle w:val="Rozdily"/>
        <w:spacing w:before="0" w:line="240" w:lineRule="auto"/>
        <w:ind w:firstLine="709"/>
        <w:rPr>
          <w:b/>
          <w:bCs/>
          <w:color w:val="000000"/>
          <w:lang w:val="uk-UA"/>
        </w:rPr>
      </w:pPr>
      <w:r w:rsidRPr="0010228B">
        <w:rPr>
          <w:b/>
          <w:bCs/>
          <w:color w:val="000000"/>
          <w:lang w:val="uk-UA"/>
        </w:rPr>
        <w:t>Підрозділ 10. Прийняття рішень</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61. Прийняття рішень радою</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На пленарних засіданнях рада може приймати нормативні та інші акти у формі: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рішення ради, прийнятого у межах її компетенції, відповідно до вимог Закону України «Про місцеве самоврядування в Україні» для досягнення певної цілі, що спричинює певні юридичні наслідки;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доручення – рішення ради, що стосується органу чи посадової особи ради, і містить зобов'язання або повноваження до одноразової дії;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звернення – рішення ради, зверненого до не підпорядкованих раді суб'єктів із закликом до певних дій та ініціатив;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заяви – рішення ради, що містить виявлення позиції ради з певних питань;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процедурного рішення – рішення, прийнятого радою з процедурних питань відповідно до цього регламенту.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Рішення ради приймається на її пленарному засіданні шляхом персонального голосування депутатів.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При встановленні результатів голосування до загального складу ради включається сільський голова, якщо він бере участь у пленарному засіданні ради, і враховується його голос.</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Якщо результат голосування викликає обґрунтовані сумніви, рада може прийняти процедурне рішення про переголосування.</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62. Підписання прийнятих рішень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Рішення ради у п'ятиденний термін з моменту його прийняття підписується  головою громади, у випадках, визначених цим регламентом, головуючим на засіданні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2. Рішення ради протягом терміну, визначеного частиною 1 цієї статті, може бути </w:t>
      </w:r>
      <w:proofErr w:type="spellStart"/>
      <w:r w:rsidRPr="0010228B">
        <w:rPr>
          <w:sz w:val="24"/>
          <w:szCs w:val="24"/>
          <w:u w:val="none"/>
          <w:lang w:val="uk-UA"/>
        </w:rPr>
        <w:t>зупинено</w:t>
      </w:r>
      <w:proofErr w:type="spellEnd"/>
      <w:r w:rsidRPr="0010228B">
        <w:rPr>
          <w:sz w:val="24"/>
          <w:szCs w:val="24"/>
          <w:u w:val="none"/>
          <w:lang w:val="uk-UA"/>
        </w:rPr>
        <w:t xml:space="preserve"> головою громади і </w:t>
      </w:r>
      <w:proofErr w:type="spellStart"/>
      <w:r w:rsidRPr="0010228B">
        <w:rPr>
          <w:sz w:val="24"/>
          <w:szCs w:val="24"/>
          <w:u w:val="none"/>
          <w:lang w:val="uk-UA"/>
        </w:rPr>
        <w:t>внесено</w:t>
      </w:r>
      <w:proofErr w:type="spellEnd"/>
      <w:r w:rsidRPr="0010228B">
        <w:rPr>
          <w:sz w:val="24"/>
          <w:szCs w:val="24"/>
          <w:u w:val="none"/>
          <w:lang w:val="uk-UA"/>
        </w:rPr>
        <w:t xml:space="preserve"> на повторний розгляд ради з обґрунтуванням зауважень, для чого своїм розпорядженням голова громади має скликати пленарне засідання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Рада зобов'язана у двотижневий термін з дня зупинення рішення повторно його розглянути і прийняти рішення про його підтвердження, відхилення чи ухвалення у новій редакції.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4. Якщо голова громади у двотижневий термін не скликав пленарного засідання ради чи не </w:t>
      </w:r>
      <w:proofErr w:type="spellStart"/>
      <w:r w:rsidRPr="0010228B">
        <w:rPr>
          <w:sz w:val="24"/>
          <w:szCs w:val="24"/>
          <w:u w:val="none"/>
          <w:lang w:val="uk-UA"/>
        </w:rPr>
        <w:t>вніс</w:t>
      </w:r>
      <w:proofErr w:type="spellEnd"/>
      <w:r w:rsidRPr="0010228B">
        <w:rPr>
          <w:sz w:val="24"/>
          <w:szCs w:val="24"/>
          <w:u w:val="none"/>
          <w:lang w:val="uk-UA"/>
        </w:rPr>
        <w:t xml:space="preserve"> зупиненого рішення на розгляд ради, а так само якщо рада відхилила зауваження голови громади і підтвердила попереднє рішення двома третинами голосів від загального складу ради, воно набирає чинності незалежно від підписання його головою громади і оприлюднюється.</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63. Процедурні питання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Процедурними вважаються питання, що стосуються визначення способу розгляду питань на засіданні ради, зокрема:</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про перерву в засіданні, перенесення чи закриття засідання;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про встановлення часових обмежень для виступів і дискусії в цілому;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 надання додаткового часу для виступу;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4) про зміну черговості виступів;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про надання слова запрошеним на засідання;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про передачу питання на розгляд відповідної комісії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про визначення способу проведення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8) про форму бюлетеня для таємного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9) про перерахунок голосів;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10) про взяття інформації до відома;</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11) про встановлення терміну відповіді на депутатський запит.</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2.У разі виникнення сумніву чи якщо запропоноване до розгляду питання є процедурним, радою про це приймається процедурне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Процедурні рішення приймаються більшістю голосів депутатів, зареєстрованих на засіданні, якщо інше не передбачене цим регламентом.</w:t>
      </w:r>
    </w:p>
    <w:p w:rsidR="00EC61BA" w:rsidRPr="005E7EA5" w:rsidRDefault="00EC61BA" w:rsidP="00377FE5">
      <w:pPr>
        <w:keepNext/>
        <w:spacing w:after="0" w:line="240" w:lineRule="auto"/>
        <w:ind w:firstLine="709"/>
        <w:jc w:val="center"/>
        <w:rPr>
          <w:b/>
          <w:bCs/>
          <w:sz w:val="24"/>
          <w:szCs w:val="24"/>
          <w:u w:val="none"/>
          <w:lang w:val="uk-UA"/>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64. Порядок прийняття рішення</w:t>
      </w:r>
    </w:p>
    <w:p w:rsidR="00106B52" w:rsidRPr="00106B52" w:rsidRDefault="00EC61BA" w:rsidP="00106B52">
      <w:pPr>
        <w:numPr>
          <w:ilvl w:val="0"/>
          <w:numId w:val="11"/>
        </w:numPr>
        <w:tabs>
          <w:tab w:val="left" w:pos="993"/>
        </w:tabs>
        <w:spacing w:after="0" w:line="240" w:lineRule="auto"/>
        <w:ind w:left="0" w:firstLine="709"/>
        <w:jc w:val="both"/>
        <w:rPr>
          <w:sz w:val="24"/>
          <w:szCs w:val="24"/>
          <w:u w:val="none"/>
          <w:lang w:val="uk-UA"/>
        </w:rPr>
      </w:pPr>
      <w:r w:rsidRPr="0010228B">
        <w:rPr>
          <w:sz w:val="24"/>
          <w:szCs w:val="24"/>
          <w:u w:val="none"/>
          <w:lang w:val="uk-UA"/>
        </w:rPr>
        <w:t>Рішення ради приймається відкритим/поіменним голосуванням більшістю голосів «за» від загального складу ради за винятком випадків, зазначених у регламенті</w:t>
      </w:r>
      <w:r w:rsidRPr="00106B52">
        <w:rPr>
          <w:sz w:val="24"/>
          <w:szCs w:val="24"/>
          <w:u w:val="none"/>
          <w:lang w:val="uk-UA"/>
        </w:rPr>
        <w:t>.</w:t>
      </w:r>
      <w:r w:rsidR="00106B52" w:rsidRPr="00106B52">
        <w:rPr>
          <w:color w:val="333333"/>
          <w:sz w:val="24"/>
          <w:szCs w:val="24"/>
          <w:u w:val="none"/>
          <w:shd w:val="clear" w:color="auto" w:fill="FFFFFF"/>
        </w:rPr>
        <w:t xml:space="preserve"> </w:t>
      </w:r>
      <w:r w:rsidR="00106B52" w:rsidRPr="00106B52">
        <w:rPr>
          <w:color w:val="333333"/>
          <w:sz w:val="24"/>
          <w:szCs w:val="24"/>
          <w:u w:val="none"/>
          <w:shd w:val="clear" w:color="auto" w:fill="FFFFFF"/>
        </w:rPr>
        <w:t xml:space="preserve">При </w:t>
      </w:r>
      <w:proofErr w:type="spellStart"/>
      <w:r w:rsidR="00106B52" w:rsidRPr="00106B52">
        <w:rPr>
          <w:color w:val="333333"/>
          <w:sz w:val="24"/>
          <w:szCs w:val="24"/>
          <w:u w:val="none"/>
          <w:shd w:val="clear" w:color="auto" w:fill="FFFFFF"/>
        </w:rPr>
        <w:t>встановленні</w:t>
      </w:r>
      <w:proofErr w:type="spellEnd"/>
      <w:r w:rsidR="00106B52" w:rsidRPr="00106B52">
        <w:rPr>
          <w:color w:val="333333"/>
          <w:sz w:val="24"/>
          <w:szCs w:val="24"/>
          <w:u w:val="none"/>
          <w:shd w:val="clear" w:color="auto" w:fill="FFFFFF"/>
        </w:rPr>
        <w:t xml:space="preserve"> </w:t>
      </w:r>
      <w:proofErr w:type="spellStart"/>
      <w:r w:rsidR="00106B52" w:rsidRPr="00106B52">
        <w:rPr>
          <w:color w:val="333333"/>
          <w:sz w:val="24"/>
          <w:szCs w:val="24"/>
          <w:u w:val="none"/>
          <w:shd w:val="clear" w:color="auto" w:fill="FFFFFF"/>
        </w:rPr>
        <w:t>результатів</w:t>
      </w:r>
      <w:proofErr w:type="spellEnd"/>
      <w:r w:rsidR="00106B52" w:rsidRPr="00106B52">
        <w:rPr>
          <w:color w:val="333333"/>
          <w:sz w:val="24"/>
          <w:szCs w:val="24"/>
          <w:u w:val="none"/>
          <w:shd w:val="clear" w:color="auto" w:fill="FFFFFF"/>
        </w:rPr>
        <w:t xml:space="preserve"> </w:t>
      </w:r>
      <w:proofErr w:type="spellStart"/>
      <w:r w:rsidR="00106B52" w:rsidRPr="00106B52">
        <w:rPr>
          <w:color w:val="333333"/>
          <w:sz w:val="24"/>
          <w:szCs w:val="24"/>
          <w:u w:val="none"/>
          <w:shd w:val="clear" w:color="auto" w:fill="FFFFFF"/>
        </w:rPr>
        <w:t>голосування</w:t>
      </w:r>
      <w:proofErr w:type="spellEnd"/>
      <w:r w:rsidR="00257993">
        <w:rPr>
          <w:color w:val="333333"/>
          <w:sz w:val="24"/>
          <w:szCs w:val="24"/>
          <w:u w:val="none"/>
          <w:shd w:val="clear" w:color="auto" w:fill="FFFFFF"/>
        </w:rPr>
        <w:t xml:space="preserve"> до </w:t>
      </w:r>
      <w:proofErr w:type="spellStart"/>
      <w:r w:rsidR="00257993">
        <w:rPr>
          <w:color w:val="333333"/>
          <w:sz w:val="24"/>
          <w:szCs w:val="24"/>
          <w:u w:val="none"/>
          <w:shd w:val="clear" w:color="auto" w:fill="FFFFFF"/>
        </w:rPr>
        <w:t>загального</w:t>
      </w:r>
      <w:proofErr w:type="spellEnd"/>
      <w:r w:rsidR="00257993">
        <w:rPr>
          <w:color w:val="333333"/>
          <w:sz w:val="24"/>
          <w:szCs w:val="24"/>
          <w:u w:val="none"/>
          <w:shd w:val="clear" w:color="auto" w:fill="FFFFFF"/>
        </w:rPr>
        <w:t xml:space="preserve"> складу сільської</w:t>
      </w:r>
      <w:bookmarkStart w:id="4" w:name="_GoBack"/>
      <w:bookmarkEnd w:id="4"/>
      <w:r w:rsidR="00106B52" w:rsidRPr="00106B52">
        <w:rPr>
          <w:color w:val="333333"/>
          <w:sz w:val="24"/>
          <w:szCs w:val="24"/>
          <w:u w:val="none"/>
          <w:shd w:val="clear" w:color="auto" w:fill="FFFFFF"/>
        </w:rPr>
        <w:t xml:space="preserve"> </w:t>
      </w:r>
      <w:r w:rsidR="00257993">
        <w:rPr>
          <w:color w:val="333333"/>
          <w:sz w:val="24"/>
          <w:szCs w:val="24"/>
          <w:u w:val="none"/>
          <w:shd w:val="clear" w:color="auto" w:fill="FFFFFF"/>
        </w:rPr>
        <w:t xml:space="preserve">ради </w:t>
      </w:r>
      <w:proofErr w:type="spellStart"/>
      <w:r w:rsidR="00257993">
        <w:rPr>
          <w:color w:val="333333"/>
          <w:sz w:val="24"/>
          <w:szCs w:val="24"/>
          <w:u w:val="none"/>
          <w:shd w:val="clear" w:color="auto" w:fill="FFFFFF"/>
        </w:rPr>
        <w:t>включається</w:t>
      </w:r>
      <w:proofErr w:type="spellEnd"/>
      <w:r w:rsidR="00257993">
        <w:rPr>
          <w:color w:val="333333"/>
          <w:sz w:val="24"/>
          <w:szCs w:val="24"/>
          <w:u w:val="none"/>
          <w:shd w:val="clear" w:color="auto" w:fill="FFFFFF"/>
        </w:rPr>
        <w:t xml:space="preserve"> </w:t>
      </w:r>
      <w:proofErr w:type="spellStart"/>
      <w:r w:rsidR="00257993">
        <w:rPr>
          <w:color w:val="333333"/>
          <w:sz w:val="24"/>
          <w:szCs w:val="24"/>
          <w:u w:val="none"/>
          <w:shd w:val="clear" w:color="auto" w:fill="FFFFFF"/>
        </w:rPr>
        <w:t>сільський</w:t>
      </w:r>
      <w:proofErr w:type="spellEnd"/>
      <w:r w:rsidR="00257993">
        <w:rPr>
          <w:color w:val="333333"/>
          <w:sz w:val="24"/>
          <w:szCs w:val="24"/>
          <w:u w:val="none"/>
          <w:shd w:val="clear" w:color="auto" w:fill="FFFFFF"/>
        </w:rPr>
        <w:t xml:space="preserve"> </w:t>
      </w:r>
      <w:r w:rsidR="00106B52" w:rsidRPr="00106B52">
        <w:rPr>
          <w:color w:val="333333"/>
          <w:sz w:val="24"/>
          <w:szCs w:val="24"/>
          <w:u w:val="none"/>
          <w:shd w:val="clear" w:color="auto" w:fill="FFFFFF"/>
        </w:rPr>
        <w:t xml:space="preserve">голова, </w:t>
      </w:r>
      <w:proofErr w:type="spellStart"/>
      <w:r w:rsidR="00106B52" w:rsidRPr="00106B52">
        <w:rPr>
          <w:color w:val="333333"/>
          <w:sz w:val="24"/>
          <w:szCs w:val="24"/>
          <w:u w:val="none"/>
          <w:shd w:val="clear" w:color="auto" w:fill="FFFFFF"/>
        </w:rPr>
        <w:t>якщо</w:t>
      </w:r>
      <w:proofErr w:type="spellEnd"/>
      <w:r w:rsidR="00106B52" w:rsidRPr="00106B52">
        <w:rPr>
          <w:color w:val="333333"/>
          <w:sz w:val="24"/>
          <w:szCs w:val="24"/>
          <w:u w:val="none"/>
          <w:shd w:val="clear" w:color="auto" w:fill="FFFFFF"/>
        </w:rPr>
        <w:t xml:space="preserve"> </w:t>
      </w:r>
      <w:proofErr w:type="spellStart"/>
      <w:r w:rsidR="00106B52" w:rsidRPr="00106B52">
        <w:rPr>
          <w:color w:val="333333"/>
          <w:sz w:val="24"/>
          <w:szCs w:val="24"/>
          <w:u w:val="none"/>
          <w:shd w:val="clear" w:color="auto" w:fill="FFFFFF"/>
        </w:rPr>
        <w:t>він</w:t>
      </w:r>
      <w:proofErr w:type="spellEnd"/>
      <w:r w:rsidR="00106B52" w:rsidRPr="00106B52">
        <w:rPr>
          <w:color w:val="333333"/>
          <w:sz w:val="24"/>
          <w:szCs w:val="24"/>
          <w:u w:val="none"/>
          <w:shd w:val="clear" w:color="auto" w:fill="FFFFFF"/>
        </w:rPr>
        <w:t xml:space="preserve"> </w:t>
      </w:r>
      <w:proofErr w:type="spellStart"/>
      <w:r w:rsidR="00106B52" w:rsidRPr="00106B52">
        <w:rPr>
          <w:color w:val="333333"/>
          <w:sz w:val="24"/>
          <w:szCs w:val="24"/>
          <w:u w:val="none"/>
          <w:shd w:val="clear" w:color="auto" w:fill="FFFFFF"/>
        </w:rPr>
        <w:t>бере</w:t>
      </w:r>
      <w:proofErr w:type="spellEnd"/>
      <w:r w:rsidR="00106B52" w:rsidRPr="00106B52">
        <w:rPr>
          <w:color w:val="333333"/>
          <w:sz w:val="24"/>
          <w:szCs w:val="24"/>
          <w:u w:val="none"/>
          <w:shd w:val="clear" w:color="auto" w:fill="FFFFFF"/>
        </w:rPr>
        <w:t xml:space="preserve"> участь у пленарному </w:t>
      </w:r>
      <w:proofErr w:type="spellStart"/>
      <w:r w:rsidR="00106B52" w:rsidRPr="00106B52">
        <w:rPr>
          <w:color w:val="333333"/>
          <w:sz w:val="24"/>
          <w:szCs w:val="24"/>
          <w:u w:val="none"/>
          <w:shd w:val="clear" w:color="auto" w:fill="FFFFFF"/>
        </w:rPr>
        <w:t>засіданні</w:t>
      </w:r>
      <w:proofErr w:type="spellEnd"/>
      <w:r w:rsidR="00106B52" w:rsidRPr="00106B52">
        <w:rPr>
          <w:color w:val="333333"/>
          <w:sz w:val="24"/>
          <w:szCs w:val="24"/>
          <w:u w:val="none"/>
          <w:shd w:val="clear" w:color="auto" w:fill="FFFFFF"/>
        </w:rPr>
        <w:t xml:space="preserve"> ради, і </w:t>
      </w:r>
      <w:proofErr w:type="spellStart"/>
      <w:r w:rsidR="00106B52" w:rsidRPr="00106B52">
        <w:rPr>
          <w:color w:val="333333"/>
          <w:sz w:val="24"/>
          <w:szCs w:val="24"/>
          <w:u w:val="none"/>
          <w:shd w:val="clear" w:color="auto" w:fill="FFFFFF"/>
        </w:rPr>
        <w:t>враховується</w:t>
      </w:r>
      <w:proofErr w:type="spellEnd"/>
      <w:r w:rsidR="00106B52" w:rsidRPr="00106B52">
        <w:rPr>
          <w:color w:val="333333"/>
          <w:sz w:val="24"/>
          <w:szCs w:val="24"/>
          <w:u w:val="none"/>
          <w:shd w:val="clear" w:color="auto" w:fill="FFFFFF"/>
        </w:rPr>
        <w:t xml:space="preserve"> </w:t>
      </w:r>
      <w:proofErr w:type="spellStart"/>
      <w:r w:rsidR="00106B52" w:rsidRPr="00106B52">
        <w:rPr>
          <w:color w:val="333333"/>
          <w:sz w:val="24"/>
          <w:szCs w:val="24"/>
          <w:u w:val="none"/>
          <w:shd w:val="clear" w:color="auto" w:fill="FFFFFF"/>
        </w:rPr>
        <w:t>його</w:t>
      </w:r>
      <w:proofErr w:type="spellEnd"/>
      <w:r w:rsidR="00106B52" w:rsidRPr="00106B52">
        <w:rPr>
          <w:color w:val="333333"/>
          <w:sz w:val="24"/>
          <w:szCs w:val="24"/>
          <w:u w:val="none"/>
          <w:shd w:val="clear" w:color="auto" w:fill="FFFFFF"/>
        </w:rPr>
        <w:t xml:space="preserve"> голос.</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Проект рішення або пропозиція, які не отримали необхідної більшості голосів на підтримку, вважаються відхиленими. Таке відхилення проекту рішення заноситься до протоколу пленарного засідання як рішення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Депутат, що був відсутній під час голосування, не може подати свій голос після завершення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5. Рішення ради з будь-якого питання приймається після його обговорення. </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Рішення ради може прийматися без обговорення на пленарному засіданні, якщо жоден з депутатів не заперечує на пленарному засіданні проти цього.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Підрахунок голосів щодо рішень ради здійснюється секретарем ради у спосіб визначений цим регламентом.</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65. Відкрите/поіменне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Відкрите голосування може бути поіменним.</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2. Поіменне голосування проводиться за пропозицією будь-кого з депутатів. </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3. Відкрите голосування проводиться підняттям рук по кожному питанню окремо. </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Поіменне голосування проводиться шляхом зачитування секретарем ради списку депутатів; кожен депутат під час зачитування його прізвища оголошує своє рішення з варіантів, що ставляться на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Секретар ради проводить підрахунок голосів та повідомляє результат голосування по кожному рішенню, який заноситься до протоколу.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6. Кожен має право на ознайомлення з поіменним голосуванням. </w:t>
      </w:r>
    </w:p>
    <w:p w:rsidR="00EC61BA" w:rsidRPr="000C7E45" w:rsidRDefault="00EC61BA" w:rsidP="00377FE5">
      <w:pPr>
        <w:keepNext/>
        <w:spacing w:after="0" w:line="240" w:lineRule="auto"/>
        <w:ind w:firstLine="709"/>
        <w:jc w:val="center"/>
        <w:rPr>
          <w:b/>
          <w:bCs/>
          <w:sz w:val="24"/>
          <w:szCs w:val="24"/>
          <w:u w:val="none"/>
        </w:rPr>
      </w:pP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66. Таємне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Таємне голосування проводиться за процедурним рішенням ради  у виняткових випадках, передбачених регламентом. При цьому депутат, що бере участь у голосуванні, відмічає у виданому йому бюлетені вибрані ним варіанти з тих, що виносяться на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Лічильна комісія встановлює і доводить до відома депутатів: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час і місце проведення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порядок заповнення бюлетеня;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критерії визнання бюлетеня недійсним;</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порядок організації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3. Бюлетені для таємного голосування з питань, що поставлені на голосування, виготовляються секретаріатом ради за формою, підготовленою лічильною комісією і затвердженою процедурним рішенням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Перед початком таємного голосування лічильна комісія: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отримує від секретаріату складений за алфавітним порядком список усіх депутатів та бюлетені для таємного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опломбовує скриньку для таємного голосування і забезпечує всі умови для повного дотримання таємниці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На підставі посвідчення депутата ради 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 у скриньку для таємного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Після закінчення голосування лічильна комісія відкриває скриньку для таємного голосування і здійснює підрахунок голосів. Під час підрахунку голосів і встановлення результатів виборів можуть бути присутні лише члени лічильної комісії.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Про результати таємного голосування лічильна комісія складає протокол, який підписують усі члени лічильної комісії. Голова комісії або уповноважений на те член комісії оголошує результати голосування.</w:t>
      </w:r>
    </w:p>
    <w:p w:rsidR="00EC61BA" w:rsidRDefault="00EC61BA" w:rsidP="00377FE5">
      <w:pPr>
        <w:pStyle w:val="Rozdily"/>
        <w:spacing w:before="0" w:line="240" w:lineRule="auto"/>
        <w:ind w:firstLine="709"/>
        <w:rPr>
          <w:b/>
          <w:bCs/>
          <w:color w:val="000000"/>
          <w:lang w:val="uk-UA"/>
        </w:rPr>
      </w:pPr>
    </w:p>
    <w:p w:rsidR="00EC61BA" w:rsidRPr="0010228B" w:rsidRDefault="00EC61BA" w:rsidP="00377FE5">
      <w:pPr>
        <w:pStyle w:val="Rozdily"/>
        <w:spacing w:before="0" w:line="240" w:lineRule="auto"/>
        <w:ind w:firstLine="709"/>
        <w:rPr>
          <w:b/>
          <w:bCs/>
          <w:color w:val="000000"/>
          <w:lang w:val="uk-UA"/>
        </w:rPr>
      </w:pPr>
      <w:r>
        <w:rPr>
          <w:b/>
          <w:bCs/>
          <w:color w:val="000000"/>
          <w:lang w:val="uk-UA"/>
        </w:rPr>
        <w:t>Підрозділ 11</w:t>
      </w:r>
      <w:r w:rsidRPr="0010228B">
        <w:rPr>
          <w:b/>
          <w:bCs/>
          <w:color w:val="000000"/>
          <w:lang w:val="uk-UA"/>
        </w:rPr>
        <w:t>. Спеціальні процедури прийняття рішень</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67. Обрання секретаря ради</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Секретар ради обирається таємним голосуванням з числа депутатів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Кандидатуру секретаря пропонує раді голова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Представлена кандидатура обговорюється на засіданні ради.</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4. Якщо пропонується кілька кандидатур, то за процедурним рішенням ради вони обговорюються на пленарному засіданні кожна зокрема або всі разом.</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68. Відкликання секретаря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Секретар ради може бути в будь-який час відкликаний радою.</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Пропозиції про відкликання секретаря ради вносяться: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головою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не менш як половиною депутатів від їх фактичної кількості.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Проект рішення ради про відкликання секретаря готує ініціатор подання, який і виступає з доповіддю про причини подання.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Секретар ради має право гарантованого виступу до 15 хвилин під час обговорення подання про його відкликання.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Голосування за відкликання секретаря здійснюється таємним голосуванням.</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Рішення ради про відкликання секретаря повинно містити відомості про причини відкликання.</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7. Якщо рішення про відкликання з посади секретаря ради не прийняте, наступного разу подання про відкликання може виноситися на голосування не раніше наступної сесії.</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69. Обрання голів постійних комісій</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Кандидатури для обрання голів постійних комісій ради висуваються головою громади з урахуванням пропозицій депутатів та з урахуванням згоди кандидатів.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Список для обрання голів постійних комісій ради повинен містити: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назви всіх постійних комісій;</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прізвища, імена та по батькові кандидатів на посади голів відповідних комісій;</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У разі коли голосування за списком голів постійних комісій не привело до їх обрання, голова громади вносить кандидатури на посади голів комісій, яких обирають голосуванням по персональних кандидатурах.</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4. Кожному кандидату на посаду голови постійної комісії надається слово для виступу та відповідей на запитання.</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5. У разі вибуття голови постійної комісії голова громади  пропонує кандидатуру на цю посаду.</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70. Відкликання голови постійної комісії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Голова постійної комісії може бути в будь-який час відкликаний радою.</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Пропозиції про відкликання голови постійної комісії ради вносяться: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головою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за рішенням відповідної постійної комісії ради, прийнятим на її засіданні (без врахування голосу самого голови постійної комісії);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не менш як половиною депутатів від їх фактичної кількості.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Рішення ради про відкликання голови постійної комісії має містити відомості про причини відкликання.</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71. Обрання членів виконавчого комітету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Кандидатури членів виконавчого комітету та заступників голови громади , за винятком тих, хто входить до складу виконавчого комітету за посадою, вносить на розгляд ради голова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Розгляд кандидатур до складу виконкому постійними комісіями ради відбувається за участю цих кандидатур, яким депутати можуть ставити запитання та отримувати необхідні відповіді.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Кандидати на посади заступників голови громади обов'язково виступають на пленарному засіданні, відповідають на запитання і обговорюються на пленарному засіданні.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В обговоренні кандидатур на посади заступників голови громади, членів виконкому можуть брати участь тільки депутати.</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5. Рада приймає рішення про голосування щодо кожної кандидатури окремо чи списком.</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72. Дострокове припинення повноважень сільської голови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Повноваження голови громади вважаються достроково припиненими по праву у разі: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його звернення із заявою до ради про складення ним повноважень голови;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припинення громадянства України;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3) набрання законної сили обвинувальним </w:t>
      </w:r>
      <w:proofErr w:type="spellStart"/>
      <w:r w:rsidRPr="0010228B">
        <w:rPr>
          <w:sz w:val="24"/>
          <w:szCs w:val="24"/>
          <w:u w:val="none"/>
          <w:lang w:val="uk-UA"/>
        </w:rPr>
        <w:t>вироком</w:t>
      </w:r>
      <w:proofErr w:type="spellEnd"/>
      <w:r w:rsidRPr="0010228B">
        <w:rPr>
          <w:sz w:val="24"/>
          <w:szCs w:val="24"/>
          <w:u w:val="none"/>
          <w:lang w:val="uk-UA"/>
        </w:rPr>
        <w:t xml:space="preserve"> щодо нього;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5)відкликання з посади за народною ініціативою;</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визнання його судом недієздатним, безвісно відсутнім або оголошеним таким, що помер;</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його смерті;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8) порушення ним вимог щодо обмеження сумісності його діяльності з іншою роботою (діяльністю), встановлених законом.</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Повноваження голови громади можуть бути достроково припинені у випадках:</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коли він порушує Конституцію та/або закони України, права і свободи громадян;</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не забезпечує здійснення наданих йому повноважень.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у випадку, передбаченому Законом України «Про військово-цивільні адміністрації».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3. Повноваження голови громади з підстав, визначених </w:t>
      </w:r>
      <w:proofErr w:type="spellStart"/>
      <w:r w:rsidRPr="0010228B">
        <w:rPr>
          <w:sz w:val="24"/>
          <w:szCs w:val="24"/>
          <w:u w:val="none"/>
          <w:lang w:val="uk-UA"/>
        </w:rPr>
        <w:t>пп</w:t>
      </w:r>
      <w:proofErr w:type="spellEnd"/>
      <w:r w:rsidRPr="0010228B">
        <w:rPr>
          <w:sz w:val="24"/>
          <w:szCs w:val="24"/>
          <w:u w:val="none"/>
          <w:lang w:val="uk-UA"/>
        </w:rPr>
        <w:t xml:space="preserve">. 2–5) ч. 1 цієї статті, вважаються припиненими з моменту оголошення на пленарному засіданні ради юридичного </w:t>
      </w:r>
      <w:proofErr w:type="spellStart"/>
      <w:r w:rsidRPr="0010228B">
        <w:rPr>
          <w:sz w:val="24"/>
          <w:szCs w:val="24"/>
          <w:u w:val="none"/>
          <w:lang w:val="uk-UA"/>
        </w:rPr>
        <w:t>акта</w:t>
      </w:r>
      <w:proofErr w:type="spellEnd"/>
      <w:r w:rsidRPr="0010228B">
        <w:rPr>
          <w:sz w:val="24"/>
          <w:szCs w:val="24"/>
          <w:u w:val="none"/>
          <w:lang w:val="uk-UA"/>
        </w:rPr>
        <w:t>, що підтверджує настання факту настання вка</w:t>
      </w:r>
      <w:r w:rsidRPr="0010228B">
        <w:rPr>
          <w:sz w:val="24"/>
          <w:szCs w:val="24"/>
          <w:u w:val="none"/>
          <w:lang w:val="uk-UA"/>
        </w:rPr>
        <w:softHyphen/>
        <w:t>заної підстави. При цьому обговорення та голосування не проводиться.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З підстав, визначених п. 1) ч. 1 цієї статті повноваження голови громади вважаються припиненими з моменту проголошення ним на пленарному засіданні ради заяви про складення ним повноважень голови громади. При цьому обговорення та голосування не проводиться.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У разі якщо з різних причин голова громади не може особисто зачитати заяву на пленарному засіданні ради, рада може доручити постійній комісії з питань регламенту зустрітися з головою громади, з'ясувати суть справи та виступити з відповідною доповіддю на пленарному засіданні ради. У разі якщо в комісії не виникає сумнівів щодо справді добровільності власноручного написання заяви головою громади, повноважен</w:t>
      </w:r>
      <w:r w:rsidRPr="0010228B">
        <w:rPr>
          <w:sz w:val="24"/>
          <w:szCs w:val="24"/>
          <w:u w:val="none"/>
          <w:lang w:val="uk-UA"/>
        </w:rPr>
        <w:softHyphen/>
        <w:t>ня голови громади вважаються припиненими з моменту оголошення доповіді постійної комісії.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У разі настання підстав, визначених п. 6) ч. 1 цієї статті, рада має право зажадати від голови громади додаткових пояснень щодо порушення ним норми закону стосовно обмеження сумісності діяльності та доручити комісії з питань регламенту провести перевірку факту порушення головою громади цих вимог, або запропонувати голові громади протягом двох днів розв'язати це питання.</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7. Не пізніше як за два дні від призначення перевірки по ч. 6 цієї статті постійна комісія з питань регламенту доповідає раді про наявність чи відсутність підстав, визначених п. 6) ч. 1 цієї статті. У разі наявності таких підстав повноваження голови громади вважаються припиненими з моменту проголошення доповіді постійної комісії.</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73. Дострокове припинення повноважень депутата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1. Дострокове припинення повноважень депутата ради громади здійснюється по праву, без прийняття рішення радою громади з моменту оголошення на пленарному засіданні ради головою громади, чи особою, що його в цей час замінює, юридичних актів, що засвідчують підстави, передбачені </w:t>
      </w:r>
      <w:proofErr w:type="spellStart"/>
      <w:r w:rsidRPr="0010228B">
        <w:rPr>
          <w:sz w:val="24"/>
          <w:szCs w:val="24"/>
          <w:u w:val="none"/>
          <w:lang w:val="uk-UA"/>
        </w:rPr>
        <w:t>пп</w:t>
      </w:r>
      <w:proofErr w:type="spellEnd"/>
      <w:r w:rsidRPr="0010228B">
        <w:rPr>
          <w:sz w:val="24"/>
          <w:szCs w:val="24"/>
          <w:u w:val="none"/>
          <w:lang w:val="uk-UA"/>
        </w:rPr>
        <w:t>. 1–8) ч. 1 статті 5 Закону України «Про статус депутатів місцевих рад».(перевірити закон на предмет відповідності)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2. У разі наявності підстав, передбачених </w:t>
      </w:r>
      <w:proofErr w:type="spellStart"/>
      <w:r w:rsidRPr="0010228B">
        <w:rPr>
          <w:sz w:val="24"/>
          <w:szCs w:val="24"/>
          <w:u w:val="none"/>
          <w:lang w:val="uk-UA"/>
        </w:rPr>
        <w:t>пп</w:t>
      </w:r>
      <w:proofErr w:type="spellEnd"/>
      <w:r w:rsidRPr="0010228B">
        <w:rPr>
          <w:sz w:val="24"/>
          <w:szCs w:val="24"/>
          <w:u w:val="none"/>
          <w:lang w:val="uk-UA"/>
        </w:rPr>
        <w:t>. 1–2) ч. 2 статті 5 Закону України «Про статус депутатів місцевих рад» рішення приймається більшістю від складу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Дострокове припинення повноважень депутата може бути здійснено шляхом його відкликання відповідно до Закону України «Про статус депутатів місцевих рад».</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4. Після дострокового припинення повноважень депутата ради рада приймає рішення про призначення виборів відповідно до виборчого законодавства.</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74. Розгляд проекту бюджету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Підготовка проекту бюджету є обов'язком виконавчого комітету ради, що здійснюється ним у співпраці з постійними комісіями ради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населених пунктів, що входять до складу громади.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 xml:space="preserve">2. Проект бюджету подається  депутатам не пізніш як за тиждень до початку сесії ради. Засідання постійних комісій відбуваються за участю представника фінансового </w:t>
      </w:r>
      <w:r w:rsidRPr="0010228B">
        <w:rPr>
          <w:sz w:val="24"/>
          <w:szCs w:val="24"/>
          <w:u w:val="none"/>
          <w:lang w:val="uk-UA"/>
        </w:rPr>
        <w:lastRenderedPageBreak/>
        <w:t>відділу і керівників відповідних виконавчих органів ради. Постійні комісії передають свої поправки до проекту бюджету у профілюючу постійну комісію.</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Поправки можуть бути лише такого змісту: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скоротити статтю видатків (доходів);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виключити статтю видатків (доходів);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збільшити статтю видатків (доходів);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додати нову статтю видатків (доходів).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Протягом не більше тижня на засіданнях профілюючої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Управління фінансів готує доповідь про бюджет, а профілююча постійна комісія готує співдоповідь про підтримані поправки і перелік відхилених поправок.</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Після обговорення на голосування ставиться проект бюджету з врахованими поправками і пропозиціями постійних комісій. Якщо проект бюджету з поправками не підтримується, рада приймає рішення або про повернення проекту бюджету на доопрацювання в постійні комісії, або про розгляд на пленарному засіданні всіх поправок, що надійшли в профілюючу постійну комісію з дотриманням вимог, зазначених у цій статті.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8. Виконавчий комітет ради протягом не більше двох тижнів доопрацьовує проект бюджету відповідно до доручення ради і подає доопрацьований проект на затвердження.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9. Перед остаточним розглядом проекту бюджету на сесії ради бюджетна комісія ради разом із виконавчим комітетом проводять роз</w:t>
      </w:r>
      <w:r>
        <w:rPr>
          <w:sz w:val="24"/>
          <w:szCs w:val="24"/>
          <w:u w:val="none"/>
          <w:lang w:val="uk-UA"/>
        </w:rPr>
        <w:t>г</w:t>
      </w:r>
      <w:r w:rsidRPr="0010228B">
        <w:rPr>
          <w:sz w:val="24"/>
          <w:szCs w:val="24"/>
          <w:u w:val="none"/>
          <w:lang w:val="uk-UA"/>
        </w:rPr>
        <w:t>ляд з питань бюджету.</w:t>
      </w:r>
    </w:p>
    <w:p w:rsidR="00EC61BA" w:rsidRPr="0010228B" w:rsidRDefault="00EC61BA" w:rsidP="00377FE5">
      <w:pPr>
        <w:spacing w:after="0" w:line="240" w:lineRule="auto"/>
        <w:ind w:firstLine="709"/>
        <w:jc w:val="both"/>
        <w:rPr>
          <w:sz w:val="24"/>
          <w:szCs w:val="24"/>
          <w:u w:val="none"/>
          <w:vertAlign w:val="superscript"/>
          <w:lang w:val="uk-UA"/>
        </w:rPr>
      </w:pPr>
    </w:p>
    <w:p w:rsidR="00EC61BA" w:rsidRPr="0010228B" w:rsidRDefault="00EC61BA" w:rsidP="00377FE5">
      <w:pPr>
        <w:pStyle w:val="Rozdily"/>
        <w:spacing w:before="0" w:line="240" w:lineRule="auto"/>
        <w:ind w:firstLine="709"/>
        <w:rPr>
          <w:b/>
          <w:bCs/>
          <w:color w:val="000000"/>
          <w:lang w:val="uk-UA"/>
        </w:rPr>
      </w:pPr>
      <w:r>
        <w:rPr>
          <w:b/>
          <w:bCs/>
          <w:color w:val="000000"/>
          <w:lang w:val="uk-UA"/>
        </w:rPr>
        <w:t>Підрозділ 12</w:t>
      </w:r>
      <w:r w:rsidRPr="0010228B">
        <w:rPr>
          <w:b/>
          <w:bCs/>
          <w:color w:val="000000"/>
          <w:lang w:val="uk-UA"/>
        </w:rPr>
        <w:t>. Оприлюднення рішень ради</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75. Набрання чинності рішень ради</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Рішення ради нормативно-правового характеру оприлюднюються не пізніш як у 20-денний термін з дня їх прийняття.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Інші рішення ради набувають чинності з моменту їх підписання відповідно до цього регламенту.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У разі виявлення невідповідності оприлюдненого тексту з оригіналом прийнятого рішення виправлення вносяться негайно юридичним відділом (юристом).</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76. Оприлюднення рішень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Рішення ради нормативного характеру, а також звернення та заяви ради підлягають обов'язковому оприлюдненню на інтернет-ресурсі громади, а також у разі необхідності через вивішування текстів прийнятих рішень на спеціальному стенді ради, до якого є вільний доступ мешканців громади, та опублікування їх у газеті.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Всі прийняті радою рішення в одному примірникові підшиваються в спеціальну книгу прийнятих радою рішень, яка зберігається у секретаря ради, а також розміщуються на інтернет-ресурсі громади , який має передбачати можливості пошуку ухвалених рішень за різними ознаками.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3. Кожен має право ознайомитися з будь-яким рішенням ради через вільний доступ.</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Кожен має право отримати копію будь-якого рішення ради з книги прийнятих радою рішень за окрему плату, яка не може бути більшою від затрат, необхідних для виготовлення копії, і встановлюється рішенням виконавчого органу ради.</w:t>
      </w:r>
    </w:p>
    <w:p w:rsidR="00EC61BA" w:rsidRDefault="00EC61BA" w:rsidP="00377FE5">
      <w:pPr>
        <w:pStyle w:val="Rozdily"/>
        <w:spacing w:before="0" w:line="240" w:lineRule="auto"/>
        <w:ind w:firstLine="709"/>
        <w:rPr>
          <w:b/>
          <w:bCs/>
          <w:color w:val="000000"/>
          <w:lang w:val="uk-UA"/>
        </w:rPr>
      </w:pPr>
    </w:p>
    <w:p w:rsidR="00EC61BA" w:rsidRPr="0010228B" w:rsidRDefault="00EC61BA" w:rsidP="00377FE5">
      <w:pPr>
        <w:pStyle w:val="Rozdily"/>
        <w:spacing w:before="0" w:line="240" w:lineRule="auto"/>
        <w:ind w:firstLine="709"/>
        <w:rPr>
          <w:b/>
          <w:bCs/>
          <w:color w:val="000000"/>
          <w:lang w:val="uk-UA"/>
        </w:rPr>
      </w:pPr>
      <w:r>
        <w:rPr>
          <w:b/>
          <w:bCs/>
          <w:color w:val="000000"/>
          <w:lang w:val="uk-UA"/>
        </w:rPr>
        <w:t>Підрозділ 13</w:t>
      </w:r>
      <w:r w:rsidRPr="0010228B">
        <w:rPr>
          <w:b/>
          <w:bCs/>
          <w:color w:val="000000"/>
          <w:lang w:val="uk-UA"/>
        </w:rPr>
        <w:t>. Дисципліна та етика пленарних засідань</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77. Дотримання регламенту виступів</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5. Якщо депутат вважає, що промовець або головуючий на засіданні неправильно тлумачить його слова або дії, він може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78. Дотримання дисципліни в залі засідань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Особи, що перебувають у залі, де проводиться сесія, перед початком її роботи повинні відключити дзвінки мобільних телефонів.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79. Відсутність депутата на засіданнях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Відсутність депутата на засіданнях ради та її органів, до яких його обрано, допускається лише з поважних причин.</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10228B">
        <w:rPr>
          <w:sz w:val="24"/>
          <w:szCs w:val="24"/>
          <w:u w:val="none"/>
          <w:lang w:val="uk-UA"/>
        </w:rPr>
        <w:softHyphen/>
        <w:t>нами, коли згідно із законодавством працівник має право на тимчасову відпустку.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5. Не допускається залишати пленарне засідання ради без попереднього узгодження з головуючим.</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80. Санкції за порушення регламенту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Значне порушення депутатом даного регламенту і загальноприйнятих норм моралі та етики може бути підставою для позбавлення радою його права брати участь у подальшій роботі засідання. Рішення дисциплінарного ха</w:t>
      </w:r>
      <w:r w:rsidRPr="0010228B">
        <w:rPr>
          <w:sz w:val="24"/>
          <w:szCs w:val="24"/>
          <w:u w:val="none"/>
          <w:lang w:val="uk-UA"/>
        </w:rPr>
        <w:softHyphen/>
        <w:t>рактеру приймається радою як процедурне. У разі його прийняття депутат, щодо якого прийнято рішення  має залишити зал.</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Якщо депутат  чинить опір і не підкоряється розпорядженню головуючого, то головуючий може припинити сесію на певний час і дати розпорядження, щоб депутата ради силоміць вивели із залу, або закрити сесію.</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Депутат ради, до якого рада вжила захід дисциплінарного впливу, може опротестувати рішення у письмовій формі, подавши письмовий протест голові ради. Рада на наступному своєму засіданні повертається до розгляду цього питання. Попередньо депутату надається право короткого виступу для відповідних пояснень. Означений депутат, як зацікавлена сторона, участі в голосуванні не бере.</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Рада може продовжити термін заборони на участь депутата в пленарних засіданнях ради на декілька сесійних днів. Протягом терміну дії цього рішення той, кому заборонено брати участь у пленарних засіданнях сесії, не позбавляється права на роботу у складі комісій ради.</w:t>
      </w:r>
    </w:p>
    <w:p w:rsidR="00EC61BA" w:rsidRPr="0010228B" w:rsidRDefault="00EC61BA" w:rsidP="00377FE5">
      <w:pPr>
        <w:pStyle w:val="Rozdily"/>
        <w:spacing w:before="0" w:line="240" w:lineRule="auto"/>
        <w:ind w:firstLine="709"/>
        <w:rPr>
          <w:b/>
          <w:bCs/>
          <w:color w:val="000000"/>
          <w:lang w:val="uk-UA"/>
        </w:rPr>
      </w:pPr>
      <w:r>
        <w:rPr>
          <w:b/>
          <w:bCs/>
          <w:color w:val="000000"/>
          <w:lang w:val="uk-UA"/>
        </w:rPr>
        <w:t>Підрозділ 14</w:t>
      </w:r>
      <w:r w:rsidRPr="0010228B">
        <w:rPr>
          <w:b/>
          <w:bCs/>
          <w:color w:val="000000"/>
          <w:lang w:val="uk-UA"/>
        </w:rPr>
        <w:t>. Протокол та запис засідання</w:t>
      </w:r>
    </w:p>
    <w:p w:rsidR="00EC61BA" w:rsidRPr="000C7E45" w:rsidRDefault="00EC61BA" w:rsidP="00377FE5">
      <w:pPr>
        <w:pStyle w:val="Stattya-1"/>
        <w:spacing w:line="240" w:lineRule="auto"/>
        <w:ind w:firstLine="709"/>
        <w:jc w:val="center"/>
        <w:rPr>
          <w:b/>
          <w:bCs/>
          <w:color w:val="000000"/>
        </w:rPr>
      </w:pPr>
    </w:p>
    <w:p w:rsidR="00EC61BA" w:rsidRPr="0010228B" w:rsidRDefault="00EC61BA" w:rsidP="00377FE5">
      <w:pPr>
        <w:pStyle w:val="Stattya-1"/>
        <w:spacing w:line="240" w:lineRule="auto"/>
        <w:ind w:firstLine="709"/>
        <w:jc w:val="center"/>
        <w:rPr>
          <w:b/>
          <w:bCs/>
          <w:color w:val="000000"/>
          <w:lang w:val="uk-UA"/>
        </w:rPr>
      </w:pPr>
      <w:r w:rsidRPr="0010228B">
        <w:rPr>
          <w:b/>
          <w:bCs/>
          <w:color w:val="000000"/>
          <w:lang w:val="uk-UA"/>
        </w:rPr>
        <w:t>Стаття 81. Протокол засідання ради</w:t>
      </w:r>
    </w:p>
    <w:p w:rsidR="00EC61BA" w:rsidRPr="0010228B" w:rsidRDefault="00EC61BA" w:rsidP="00377FE5">
      <w:pPr>
        <w:spacing w:after="0" w:line="240" w:lineRule="auto"/>
        <w:ind w:firstLine="709"/>
        <w:jc w:val="both"/>
        <w:rPr>
          <w:color w:val="000000"/>
          <w:sz w:val="24"/>
          <w:szCs w:val="24"/>
          <w:u w:val="none"/>
          <w:lang w:val="uk-UA"/>
        </w:rPr>
      </w:pPr>
      <w:r w:rsidRPr="0010228B">
        <w:rPr>
          <w:sz w:val="24"/>
          <w:szCs w:val="24"/>
          <w:u w:val="none"/>
          <w:lang w:val="uk-UA"/>
        </w:rPr>
        <w:t>1. 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У протоколі засідання ради зазначають: дату, час і місце проведення засідання, кількість присутніх на засіданні депутатів, винесені на розгляд питання порядку денного, прізвища головуючого на засіданні і промовців; всі винесені на голосування питання і пропозиції, спосіб їх вирішення; повні результати голосування і прийняті рішення.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До протоколу засідання ради додатково включають:</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дані про поіменну реєстрацію присутніх на засіданні депутатів;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2) список депутатів, про яких відомо, що вони були відсутні на засіданні з поважних причин;</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результати поіменного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повні результати голосування;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тексти не виголошених виступів депутатів;</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6) окремі думки депутатів та їх груп щодо прийнятих радою рішень.</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82. Запис засідання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Засідання ради записують у повному обсязі на  електронний носій інформації.</w:t>
      </w:r>
    </w:p>
    <w:p w:rsidR="00EC61BA" w:rsidRPr="000C7E45" w:rsidRDefault="00EC61BA" w:rsidP="00377FE5">
      <w:pPr>
        <w:spacing w:after="0" w:line="240" w:lineRule="auto"/>
        <w:ind w:firstLine="709"/>
        <w:jc w:val="both"/>
        <w:rPr>
          <w:sz w:val="24"/>
          <w:szCs w:val="24"/>
          <w:u w:val="none"/>
          <w:lang w:val="uk-UA"/>
        </w:rPr>
      </w:pPr>
      <w:r w:rsidRPr="0010228B">
        <w:rPr>
          <w:sz w:val="24"/>
          <w:szCs w:val="24"/>
          <w:u w:val="none"/>
          <w:lang w:val="uk-UA"/>
        </w:rPr>
        <w:t>2. За процедурним рішенням ради запис окремих засідань може розшифровуватися та друкуватися на папері як додаток до протоколу засідання.</w:t>
      </w:r>
    </w:p>
    <w:p w:rsidR="00EC61BA" w:rsidRPr="0010228B" w:rsidRDefault="00EC61BA" w:rsidP="00377FE5">
      <w:pPr>
        <w:keepNext/>
        <w:spacing w:after="0" w:line="240" w:lineRule="auto"/>
        <w:ind w:firstLine="709"/>
        <w:jc w:val="center"/>
        <w:rPr>
          <w:b/>
          <w:bCs/>
          <w:sz w:val="24"/>
          <w:szCs w:val="24"/>
          <w:u w:val="none"/>
          <w:lang w:val="uk-UA"/>
        </w:rPr>
      </w:pPr>
      <w:r w:rsidRPr="0010228B">
        <w:rPr>
          <w:b/>
          <w:bCs/>
          <w:sz w:val="24"/>
          <w:szCs w:val="24"/>
          <w:u w:val="none"/>
          <w:lang w:val="uk-UA"/>
        </w:rPr>
        <w:t>Стаття 83. Зберігання протоколів та записів</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1. Запис і протокол засідання ради є офіційними документами, що підтверджують процес обговорення та прийняття рішення радою.</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lastRenderedPageBreak/>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3. Протокол закритого засідання зберігають у порядку, встановленому для документів з обмеженим доступом.</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4. Запис засідання зберігається у секретаря ради протягом одного року від дати його проведення і передається до архіву.</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5. Депутати забезпечуються витягами з протоколу чи копіями з уривків запису за їх особистими заявами до секретаря ради.</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6. Записи та протоколи засідань ради надаються депутатам ради для ознайомлення за їх зверненням.</w:t>
      </w:r>
    </w:p>
    <w:p w:rsidR="00EC61BA" w:rsidRPr="0010228B" w:rsidRDefault="00EC61BA" w:rsidP="00377FE5">
      <w:pPr>
        <w:spacing w:after="0" w:line="240" w:lineRule="auto"/>
        <w:ind w:firstLine="709"/>
        <w:jc w:val="both"/>
        <w:rPr>
          <w:sz w:val="24"/>
          <w:szCs w:val="24"/>
          <w:u w:val="none"/>
          <w:lang w:val="uk-UA"/>
        </w:rPr>
      </w:pPr>
      <w:r w:rsidRPr="0010228B">
        <w:rPr>
          <w:sz w:val="24"/>
          <w:szCs w:val="24"/>
          <w:u w:val="none"/>
          <w:lang w:val="uk-UA"/>
        </w:rPr>
        <w:t>7. Матеріали засідання надаються для ознайомлення за дорученням секретаря ради, відповідно до вимог законодавства України про інформацію.</w:t>
      </w:r>
    </w:p>
    <w:p w:rsidR="00EC61BA" w:rsidRPr="000C55A0" w:rsidRDefault="00EC61BA" w:rsidP="00377FE5">
      <w:pPr>
        <w:spacing w:after="0" w:line="240" w:lineRule="auto"/>
        <w:ind w:firstLine="709"/>
        <w:jc w:val="both"/>
        <w:rPr>
          <w:sz w:val="24"/>
          <w:szCs w:val="24"/>
          <w:u w:val="none"/>
          <w:lang w:val="uk-UA"/>
        </w:rPr>
      </w:pPr>
    </w:p>
    <w:p w:rsidR="00EC61BA" w:rsidRPr="000C55A0" w:rsidRDefault="00EC61BA" w:rsidP="00377FE5">
      <w:pPr>
        <w:spacing w:after="0" w:line="240" w:lineRule="auto"/>
        <w:ind w:firstLine="709"/>
        <w:jc w:val="both"/>
        <w:rPr>
          <w:sz w:val="24"/>
          <w:szCs w:val="24"/>
          <w:u w:val="none"/>
          <w:lang w:val="uk-UA"/>
        </w:rPr>
      </w:pPr>
    </w:p>
    <w:p w:rsidR="00EC61BA" w:rsidRPr="000C55A0" w:rsidRDefault="00EC61BA" w:rsidP="00377FE5">
      <w:pPr>
        <w:spacing w:after="0" w:line="240" w:lineRule="auto"/>
        <w:ind w:firstLine="709"/>
        <w:jc w:val="both"/>
        <w:rPr>
          <w:sz w:val="24"/>
          <w:szCs w:val="24"/>
          <w:u w:val="none"/>
          <w:lang w:val="uk-UA"/>
        </w:rPr>
      </w:pPr>
    </w:p>
    <w:sectPr w:rsidR="00EC61BA" w:rsidRPr="000C55A0" w:rsidSect="009100B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E055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A3EA2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42A4A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C6A96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F0A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8CA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96A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063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825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AAB9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4C36B0"/>
    <w:multiLevelType w:val="hybridMultilevel"/>
    <w:tmpl w:val="2F4E4A60"/>
    <w:lvl w:ilvl="0" w:tplc="1B5A91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D2B"/>
    <w:rsid w:val="00062808"/>
    <w:rsid w:val="000C55A0"/>
    <w:rsid w:val="000C6A17"/>
    <w:rsid w:val="000C7E45"/>
    <w:rsid w:val="0010228B"/>
    <w:rsid w:val="00106B52"/>
    <w:rsid w:val="001249D1"/>
    <w:rsid w:val="00136CF4"/>
    <w:rsid w:val="001F0081"/>
    <w:rsid w:val="002329B5"/>
    <w:rsid w:val="002560B5"/>
    <w:rsid w:val="00257993"/>
    <w:rsid w:val="00284250"/>
    <w:rsid w:val="002B0B82"/>
    <w:rsid w:val="00360C04"/>
    <w:rsid w:val="00377FE5"/>
    <w:rsid w:val="00382434"/>
    <w:rsid w:val="003D7D2B"/>
    <w:rsid w:val="003F69C3"/>
    <w:rsid w:val="004A4F80"/>
    <w:rsid w:val="004D699D"/>
    <w:rsid w:val="004F4B4B"/>
    <w:rsid w:val="0050068A"/>
    <w:rsid w:val="00567136"/>
    <w:rsid w:val="0058416D"/>
    <w:rsid w:val="005D479F"/>
    <w:rsid w:val="005E7EA5"/>
    <w:rsid w:val="00616101"/>
    <w:rsid w:val="006744C7"/>
    <w:rsid w:val="006D03FA"/>
    <w:rsid w:val="00717C33"/>
    <w:rsid w:val="007855FA"/>
    <w:rsid w:val="007F14FD"/>
    <w:rsid w:val="008126F3"/>
    <w:rsid w:val="00846957"/>
    <w:rsid w:val="008E4521"/>
    <w:rsid w:val="008F6168"/>
    <w:rsid w:val="009100B3"/>
    <w:rsid w:val="0091087E"/>
    <w:rsid w:val="009600EB"/>
    <w:rsid w:val="009C081F"/>
    <w:rsid w:val="00A22522"/>
    <w:rsid w:val="00A7494A"/>
    <w:rsid w:val="00AA5542"/>
    <w:rsid w:val="00AC0EE0"/>
    <w:rsid w:val="00AC7917"/>
    <w:rsid w:val="00AD6ECD"/>
    <w:rsid w:val="00AF21DB"/>
    <w:rsid w:val="00AF24F6"/>
    <w:rsid w:val="00B06321"/>
    <w:rsid w:val="00B31BB2"/>
    <w:rsid w:val="00BE5DCE"/>
    <w:rsid w:val="00C82AD6"/>
    <w:rsid w:val="00C955B8"/>
    <w:rsid w:val="00CA2B94"/>
    <w:rsid w:val="00CE78C4"/>
    <w:rsid w:val="00D157E3"/>
    <w:rsid w:val="00D32CD8"/>
    <w:rsid w:val="00D87450"/>
    <w:rsid w:val="00DF2FCE"/>
    <w:rsid w:val="00E47D4E"/>
    <w:rsid w:val="00E87E1D"/>
    <w:rsid w:val="00EC61BA"/>
    <w:rsid w:val="00EF3CDC"/>
    <w:rsid w:val="00F3314C"/>
    <w:rsid w:val="00F917B3"/>
    <w:rsid w:val="00F9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E7F10"/>
  <w15:docId w15:val="{94FADC78-7ABD-438F-B0C2-1C120B48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B52"/>
    <w:pPr>
      <w:spacing w:after="200" w:line="276" w:lineRule="auto"/>
    </w:pPr>
    <w:rPr>
      <w:sz w:val="22"/>
      <w:szCs w:val="22"/>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3D7D2B"/>
    <w:pPr>
      <w:spacing w:before="100" w:beforeAutospacing="1" w:after="100" w:afterAutospacing="1" w:line="240" w:lineRule="auto"/>
    </w:pPr>
    <w:rPr>
      <w:rFonts w:eastAsia="Times New Roman"/>
      <w:sz w:val="24"/>
      <w:szCs w:val="24"/>
      <w:u w:val="none"/>
      <w:lang w:eastAsia="ru-RU"/>
    </w:rPr>
  </w:style>
  <w:style w:type="character" w:customStyle="1" w:styleId="rvts46">
    <w:name w:val="rvts46"/>
    <w:uiPriority w:val="99"/>
    <w:rsid w:val="003D7D2B"/>
    <w:rPr>
      <w:rFonts w:cs="Times New Roman"/>
    </w:rPr>
  </w:style>
  <w:style w:type="character" w:styleId="a3">
    <w:name w:val="Hyperlink"/>
    <w:uiPriority w:val="99"/>
    <w:semiHidden/>
    <w:rsid w:val="003D7D2B"/>
    <w:rPr>
      <w:rFonts w:cs="Times New Roman"/>
      <w:color w:val="0000FF"/>
      <w:u w:val="single"/>
    </w:rPr>
  </w:style>
  <w:style w:type="character" w:customStyle="1" w:styleId="rvts9">
    <w:name w:val="rvts9"/>
    <w:uiPriority w:val="99"/>
    <w:rsid w:val="003D7D2B"/>
    <w:rPr>
      <w:rFonts w:cs="Times New Roman"/>
    </w:rPr>
  </w:style>
  <w:style w:type="paragraph" w:customStyle="1" w:styleId="Stattya-1">
    <w:name w:val="Stattya-1"/>
    <w:uiPriority w:val="99"/>
    <w:rsid w:val="003D7D2B"/>
    <w:pPr>
      <w:keepNext/>
      <w:widowControl w:val="0"/>
      <w:autoSpaceDE w:val="0"/>
      <w:autoSpaceDN w:val="0"/>
      <w:adjustRightInd w:val="0"/>
      <w:spacing w:line="240" w:lineRule="exact"/>
      <w:ind w:firstLine="283"/>
      <w:jc w:val="both"/>
    </w:pPr>
    <w:rPr>
      <w:rFonts w:eastAsia="Times New Roman"/>
      <w:sz w:val="24"/>
      <w:szCs w:val="24"/>
      <w:lang w:val="ru-RU" w:eastAsia="ru-RU"/>
    </w:rPr>
  </w:style>
  <w:style w:type="paragraph" w:customStyle="1" w:styleId="Rozdily">
    <w:name w:val="Rozdily"/>
    <w:uiPriority w:val="99"/>
    <w:rsid w:val="0010228B"/>
    <w:pPr>
      <w:keepNext/>
      <w:keepLines/>
      <w:widowControl w:val="0"/>
      <w:autoSpaceDE w:val="0"/>
      <w:autoSpaceDN w:val="0"/>
      <w:adjustRightInd w:val="0"/>
      <w:spacing w:before="113" w:line="240" w:lineRule="exact"/>
      <w:jc w:val="center"/>
    </w:pPr>
    <w:rPr>
      <w:rFonts w:eastAsia="Times New Roman"/>
      <w:sz w:val="24"/>
      <w:szCs w:val="24"/>
      <w:lang w:val="ru-RU" w:eastAsia="ru-RU"/>
    </w:rPr>
  </w:style>
  <w:style w:type="paragraph" w:styleId="HTML">
    <w:name w:val="HTML Preformatted"/>
    <w:basedOn w:val="a"/>
    <w:link w:val="HTML0"/>
    <w:uiPriority w:val="99"/>
    <w:rsid w:val="007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u w:val="none"/>
      <w:lang w:eastAsia="ru-RU"/>
    </w:rPr>
  </w:style>
  <w:style w:type="character" w:customStyle="1" w:styleId="HTML0">
    <w:name w:val="Стандартный HTML Знак"/>
    <w:link w:val="HTML"/>
    <w:uiPriority w:val="99"/>
    <w:semiHidden/>
    <w:locked/>
    <w:rsid w:val="009C081F"/>
    <w:rPr>
      <w:rFonts w:ascii="Courier New" w:hAnsi="Courier New" w:cs="Courier New"/>
      <w:sz w:val="20"/>
      <w:szCs w:val="20"/>
      <w:u w:val="single"/>
      <w:lang w:eastAsia="en-US"/>
    </w:rPr>
  </w:style>
  <w:style w:type="paragraph" w:styleId="a4">
    <w:name w:val="No Spacing"/>
    <w:uiPriority w:val="99"/>
    <w:qFormat/>
    <w:rsid w:val="004A4F80"/>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550699">
      <w:marLeft w:val="0"/>
      <w:marRight w:val="0"/>
      <w:marTop w:val="0"/>
      <w:marBottom w:val="0"/>
      <w:divBdr>
        <w:top w:val="none" w:sz="0" w:space="0" w:color="auto"/>
        <w:left w:val="none" w:sz="0" w:space="0" w:color="auto"/>
        <w:bottom w:val="none" w:sz="0" w:space="0" w:color="auto"/>
        <w:right w:val="none" w:sz="0" w:space="0" w:color="auto"/>
      </w:divBdr>
    </w:div>
    <w:div w:id="2063550700">
      <w:marLeft w:val="0"/>
      <w:marRight w:val="0"/>
      <w:marTop w:val="0"/>
      <w:marBottom w:val="0"/>
      <w:divBdr>
        <w:top w:val="none" w:sz="0" w:space="0" w:color="auto"/>
        <w:left w:val="none" w:sz="0" w:space="0" w:color="auto"/>
        <w:bottom w:val="none" w:sz="0" w:space="0" w:color="auto"/>
        <w:right w:val="none" w:sz="0" w:space="0" w:color="auto"/>
      </w:divBdr>
    </w:div>
    <w:div w:id="2063550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34</Pages>
  <Words>14479</Words>
  <Characters>82533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PC-00 (OTG Prv)</cp:lastModifiedBy>
  <cp:revision>26</cp:revision>
  <cp:lastPrinted>2018-03-03T10:42:00Z</cp:lastPrinted>
  <dcterms:created xsi:type="dcterms:W3CDTF">2017-11-16T12:01:00Z</dcterms:created>
  <dcterms:modified xsi:type="dcterms:W3CDTF">2020-11-23T06:26:00Z</dcterms:modified>
</cp:coreProperties>
</file>