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096" w:rsidRPr="000C7D40" w:rsidRDefault="00E16096" w:rsidP="00EE4676">
      <w:pPr>
        <w:shd w:val="clear" w:color="auto" w:fill="FFFFFF"/>
        <w:spacing w:after="0" w:line="240" w:lineRule="auto"/>
        <w:jc w:val="center"/>
        <w:rPr>
          <w:rFonts w:ascii="Times New Roman" w:eastAsia="Times New Roman" w:hAnsi="Times New Roman" w:cs="Times New Roman"/>
          <w:color w:val="333333"/>
          <w:sz w:val="24"/>
          <w:szCs w:val="24"/>
          <w:lang w:val="ru-RU"/>
        </w:rPr>
      </w:pPr>
      <w:r w:rsidRPr="000C7D40">
        <w:rPr>
          <w:rFonts w:ascii="Times New Roman" w:eastAsia="Times New Roman" w:hAnsi="Times New Roman" w:cs="Times New Roman"/>
          <w:b/>
          <w:bCs/>
          <w:color w:val="333333"/>
          <w:sz w:val="24"/>
          <w:szCs w:val="24"/>
          <w:lang w:val="ru-RU"/>
        </w:rPr>
        <w:t>АНАЛІЗ РЕГУЛЯТОРНОГО ВПЛИВУ</w:t>
      </w:r>
    </w:p>
    <w:p w:rsidR="00E16096" w:rsidRPr="000C7D40" w:rsidRDefault="00E16096" w:rsidP="00EE4676">
      <w:pPr>
        <w:shd w:val="clear" w:color="auto" w:fill="FFFFFF"/>
        <w:spacing w:after="0" w:line="240" w:lineRule="auto"/>
        <w:ind w:firstLine="147"/>
        <w:jc w:val="center"/>
        <w:rPr>
          <w:rFonts w:ascii="Times New Roman" w:eastAsia="Times New Roman" w:hAnsi="Times New Roman" w:cs="Times New Roman"/>
          <w:color w:val="333333"/>
          <w:sz w:val="24"/>
          <w:szCs w:val="24"/>
          <w:lang w:val="ru-RU"/>
        </w:rPr>
      </w:pPr>
      <w:proofErr w:type="gramStart"/>
      <w:r w:rsidRPr="000C7D40">
        <w:rPr>
          <w:rFonts w:ascii="Times New Roman" w:eastAsia="Times New Roman" w:hAnsi="Times New Roman" w:cs="Times New Roman"/>
          <w:b/>
          <w:bCs/>
          <w:color w:val="333333"/>
          <w:sz w:val="24"/>
          <w:szCs w:val="24"/>
          <w:lang w:val="ru-RU"/>
        </w:rPr>
        <w:t>до проекту</w:t>
      </w:r>
      <w:proofErr w:type="gramEnd"/>
      <w:r w:rsidRPr="000C7D40">
        <w:rPr>
          <w:rFonts w:ascii="Times New Roman" w:eastAsia="Times New Roman" w:hAnsi="Times New Roman" w:cs="Times New Roman"/>
          <w:b/>
          <w:bCs/>
          <w:color w:val="333333"/>
          <w:sz w:val="24"/>
          <w:szCs w:val="24"/>
          <w:lang w:val="ru-RU"/>
        </w:rPr>
        <w:t xml:space="preserve"> регуляторного акту – рішення </w:t>
      </w:r>
      <w:r w:rsidR="00AE2B4D" w:rsidRPr="000C7D40">
        <w:rPr>
          <w:rFonts w:ascii="Times New Roman" w:eastAsia="Times New Roman" w:hAnsi="Times New Roman" w:cs="Times New Roman"/>
          <w:b/>
          <w:bCs/>
          <w:color w:val="333333"/>
          <w:sz w:val="24"/>
          <w:szCs w:val="24"/>
          <w:lang w:val="ru-RU"/>
        </w:rPr>
        <w:t>Первозванівської сільської</w:t>
      </w:r>
      <w:r w:rsidRPr="000C7D40">
        <w:rPr>
          <w:rFonts w:ascii="Times New Roman" w:eastAsia="Times New Roman" w:hAnsi="Times New Roman" w:cs="Times New Roman"/>
          <w:b/>
          <w:bCs/>
          <w:color w:val="333333"/>
          <w:sz w:val="24"/>
          <w:szCs w:val="24"/>
          <w:lang w:val="ru-RU"/>
        </w:rPr>
        <w:t xml:space="preserve"> ради «Про встановлення туристичного збору на території </w:t>
      </w:r>
      <w:r w:rsidR="00B63FF6" w:rsidRPr="000C7D40">
        <w:rPr>
          <w:rFonts w:ascii="Times New Roman" w:eastAsia="Times New Roman" w:hAnsi="Times New Roman" w:cs="Times New Roman"/>
          <w:b/>
          <w:bCs/>
          <w:color w:val="333333"/>
          <w:sz w:val="24"/>
          <w:szCs w:val="24"/>
          <w:lang w:val="ru-RU"/>
        </w:rPr>
        <w:t>Первозванівської сільської ради</w:t>
      </w:r>
      <w:r w:rsidRPr="000C7D40">
        <w:rPr>
          <w:rFonts w:ascii="Times New Roman" w:eastAsia="Times New Roman" w:hAnsi="Times New Roman" w:cs="Times New Roman"/>
          <w:b/>
          <w:bCs/>
          <w:color w:val="333333"/>
          <w:sz w:val="24"/>
          <w:szCs w:val="24"/>
          <w:lang w:val="ru-RU"/>
        </w:rPr>
        <w:t>»</w:t>
      </w:r>
    </w:p>
    <w:p w:rsidR="00E16096" w:rsidRPr="000C7D40" w:rsidRDefault="00E16096" w:rsidP="00EE4676">
      <w:pPr>
        <w:shd w:val="clear" w:color="auto" w:fill="FFFFFF"/>
        <w:spacing w:after="0" w:line="240" w:lineRule="auto"/>
        <w:ind w:firstLine="150"/>
        <w:jc w:val="both"/>
        <w:rPr>
          <w:rFonts w:ascii="Arial" w:eastAsia="Times New Roman" w:hAnsi="Arial" w:cs="Arial"/>
          <w:color w:val="333333"/>
          <w:sz w:val="24"/>
          <w:szCs w:val="24"/>
          <w:lang w:val="ru-RU"/>
        </w:rPr>
      </w:pPr>
      <w:r w:rsidRPr="000C7D40">
        <w:rPr>
          <w:rFonts w:ascii="Arial" w:eastAsia="Times New Roman" w:hAnsi="Arial" w:cs="Arial"/>
          <w:b/>
          <w:bCs/>
          <w:color w:val="333333"/>
          <w:sz w:val="24"/>
          <w:szCs w:val="24"/>
        </w:rPr>
        <w:t> </w:t>
      </w:r>
    </w:p>
    <w:p w:rsidR="00E16096" w:rsidRPr="001D57F1" w:rsidRDefault="00E16096" w:rsidP="00EE4676">
      <w:pPr>
        <w:shd w:val="clear" w:color="auto" w:fill="FFFFFF"/>
        <w:spacing w:after="0" w:line="240" w:lineRule="auto"/>
        <w:ind w:firstLine="567"/>
        <w:jc w:val="both"/>
        <w:rPr>
          <w:rFonts w:ascii="Times New Roman" w:eastAsia="Times New Roman" w:hAnsi="Times New Roman" w:cs="Times New Roman"/>
          <w:sz w:val="24"/>
          <w:szCs w:val="24"/>
          <w:lang w:val="ru-RU"/>
        </w:rPr>
      </w:pPr>
      <w:r w:rsidRPr="001D57F1">
        <w:rPr>
          <w:rFonts w:ascii="Times New Roman" w:eastAsia="Times New Roman" w:hAnsi="Times New Roman" w:cs="Times New Roman"/>
          <w:sz w:val="24"/>
          <w:szCs w:val="24"/>
          <w:lang w:val="ru-RU"/>
        </w:rPr>
        <w:t xml:space="preserve">Аналіз регуляторного впливу проекту рішення </w:t>
      </w:r>
      <w:r w:rsidR="00FD322F" w:rsidRPr="001D57F1">
        <w:rPr>
          <w:rFonts w:ascii="Times New Roman" w:eastAsia="Times New Roman" w:hAnsi="Times New Roman" w:cs="Times New Roman"/>
          <w:sz w:val="24"/>
          <w:szCs w:val="24"/>
          <w:lang w:val="ru-RU"/>
        </w:rPr>
        <w:t>Первозванівської сільської</w:t>
      </w:r>
      <w:r w:rsidRPr="001D57F1">
        <w:rPr>
          <w:rFonts w:ascii="Times New Roman" w:eastAsia="Times New Roman" w:hAnsi="Times New Roman" w:cs="Times New Roman"/>
          <w:sz w:val="24"/>
          <w:szCs w:val="24"/>
          <w:lang w:val="ru-RU"/>
        </w:rPr>
        <w:t xml:space="preserve"> ради «Про встановлення туристичного збору на території </w:t>
      </w:r>
      <w:r w:rsidR="00FD322F" w:rsidRPr="001D57F1">
        <w:rPr>
          <w:rFonts w:ascii="Times New Roman" w:eastAsia="Times New Roman" w:hAnsi="Times New Roman" w:cs="Times New Roman"/>
          <w:sz w:val="24"/>
          <w:szCs w:val="24"/>
          <w:lang w:val="ru-RU"/>
        </w:rPr>
        <w:t xml:space="preserve">Первозванівської сільської </w:t>
      </w:r>
      <w:r w:rsidR="002E3624" w:rsidRPr="001D57F1">
        <w:rPr>
          <w:rFonts w:ascii="Times New Roman" w:eastAsia="Times New Roman" w:hAnsi="Times New Roman" w:cs="Times New Roman"/>
          <w:sz w:val="24"/>
          <w:szCs w:val="24"/>
          <w:lang w:val="ru-RU"/>
        </w:rPr>
        <w:t>ради</w:t>
      </w:r>
      <w:r w:rsidRPr="001D57F1">
        <w:rPr>
          <w:rFonts w:ascii="Times New Roman" w:eastAsia="Times New Roman" w:hAnsi="Times New Roman" w:cs="Times New Roman"/>
          <w:sz w:val="24"/>
          <w:szCs w:val="24"/>
          <w:lang w:val="ru-RU"/>
        </w:rPr>
        <w:t>» 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зі змінами «Про затвердження методик проведення аналізу впливу та відстеження результативності регуляторного акта».</w:t>
      </w:r>
    </w:p>
    <w:p w:rsidR="00E16096" w:rsidRPr="001D57F1" w:rsidRDefault="00E16096" w:rsidP="00EE4676">
      <w:pPr>
        <w:shd w:val="clear" w:color="auto" w:fill="FFFFFF"/>
        <w:spacing w:after="0" w:line="240" w:lineRule="auto"/>
        <w:ind w:firstLine="567"/>
        <w:jc w:val="both"/>
        <w:rPr>
          <w:rFonts w:ascii="Times New Roman" w:eastAsia="Times New Roman" w:hAnsi="Times New Roman" w:cs="Times New Roman"/>
          <w:sz w:val="24"/>
          <w:szCs w:val="24"/>
          <w:lang w:val="ru-RU"/>
        </w:rPr>
      </w:pPr>
      <w:r w:rsidRPr="001D57F1">
        <w:rPr>
          <w:rFonts w:ascii="Times New Roman" w:eastAsia="Times New Roman" w:hAnsi="Times New Roman" w:cs="Times New Roman"/>
          <w:sz w:val="24"/>
          <w:szCs w:val="24"/>
          <w:lang w:val="ru-RU"/>
        </w:rPr>
        <w:t xml:space="preserve">Регуляторний орган: </w:t>
      </w:r>
      <w:r w:rsidR="002E3624" w:rsidRPr="001D57F1">
        <w:rPr>
          <w:rFonts w:ascii="Times New Roman" w:eastAsia="Times New Roman" w:hAnsi="Times New Roman" w:cs="Times New Roman"/>
          <w:sz w:val="24"/>
          <w:szCs w:val="24"/>
          <w:lang w:val="ru-RU"/>
        </w:rPr>
        <w:t>Первозванівська сільська</w:t>
      </w:r>
      <w:r w:rsidRPr="001D57F1">
        <w:rPr>
          <w:rFonts w:ascii="Times New Roman" w:eastAsia="Times New Roman" w:hAnsi="Times New Roman" w:cs="Times New Roman"/>
          <w:sz w:val="24"/>
          <w:szCs w:val="24"/>
          <w:lang w:val="ru-RU"/>
        </w:rPr>
        <w:t xml:space="preserve"> рада.</w:t>
      </w:r>
    </w:p>
    <w:p w:rsidR="00E16096" w:rsidRPr="001D57F1" w:rsidRDefault="00E16096" w:rsidP="00EE4676">
      <w:pPr>
        <w:shd w:val="clear" w:color="auto" w:fill="FFFFFF"/>
        <w:spacing w:after="0" w:line="240" w:lineRule="auto"/>
        <w:ind w:firstLine="567"/>
        <w:jc w:val="both"/>
        <w:rPr>
          <w:rFonts w:ascii="Times New Roman" w:eastAsia="Times New Roman" w:hAnsi="Times New Roman" w:cs="Times New Roman"/>
          <w:sz w:val="24"/>
          <w:szCs w:val="24"/>
          <w:lang w:val="ru-RU"/>
        </w:rPr>
      </w:pPr>
      <w:r w:rsidRPr="001D57F1">
        <w:rPr>
          <w:rFonts w:ascii="Times New Roman" w:eastAsia="Times New Roman" w:hAnsi="Times New Roman" w:cs="Times New Roman"/>
          <w:sz w:val="24"/>
          <w:szCs w:val="24"/>
          <w:lang w:val="ru-RU"/>
        </w:rPr>
        <w:t xml:space="preserve">Розробник: </w:t>
      </w:r>
      <w:r w:rsidR="004A620E" w:rsidRPr="001D57F1">
        <w:rPr>
          <w:rFonts w:ascii="Times New Roman" w:eastAsia="Times New Roman" w:hAnsi="Times New Roman" w:cs="Times New Roman"/>
          <w:sz w:val="24"/>
          <w:szCs w:val="24"/>
          <w:lang w:val="ru-RU"/>
        </w:rPr>
        <w:t>виконавчий комітет Первозванівської сільської ради</w:t>
      </w:r>
      <w:r w:rsidRPr="001D57F1">
        <w:rPr>
          <w:rFonts w:ascii="Times New Roman" w:eastAsia="Times New Roman" w:hAnsi="Times New Roman" w:cs="Times New Roman"/>
          <w:sz w:val="24"/>
          <w:szCs w:val="24"/>
          <w:lang w:val="ru-RU"/>
        </w:rPr>
        <w:t>.</w:t>
      </w:r>
    </w:p>
    <w:p w:rsidR="00E16096" w:rsidRPr="001D57F1" w:rsidRDefault="00E16096" w:rsidP="00EE4676">
      <w:pPr>
        <w:shd w:val="clear" w:color="auto" w:fill="FFFFFF"/>
        <w:spacing w:after="0" w:line="240" w:lineRule="auto"/>
        <w:ind w:firstLine="150"/>
        <w:jc w:val="both"/>
        <w:rPr>
          <w:rFonts w:ascii="Arial" w:eastAsia="Times New Roman" w:hAnsi="Arial" w:cs="Arial"/>
          <w:sz w:val="20"/>
          <w:szCs w:val="20"/>
          <w:lang w:val="ru-RU"/>
        </w:rPr>
      </w:pPr>
      <w:r w:rsidRPr="001D57F1">
        <w:rPr>
          <w:rFonts w:ascii="Arial" w:eastAsia="Times New Roman" w:hAnsi="Arial" w:cs="Arial"/>
          <w:sz w:val="20"/>
          <w:szCs w:val="20"/>
        </w:rPr>
        <w:t> </w:t>
      </w:r>
    </w:p>
    <w:p w:rsidR="00E16096" w:rsidRPr="000C7D40" w:rsidRDefault="00E16096" w:rsidP="00EE4676">
      <w:pPr>
        <w:shd w:val="clear" w:color="auto" w:fill="FFFFFF"/>
        <w:spacing w:after="0" w:line="240" w:lineRule="auto"/>
        <w:ind w:left="225"/>
        <w:jc w:val="center"/>
        <w:rPr>
          <w:rFonts w:ascii="Times New Roman" w:eastAsia="Times New Roman" w:hAnsi="Times New Roman" w:cs="Times New Roman"/>
          <w:color w:val="333333"/>
          <w:sz w:val="24"/>
          <w:szCs w:val="24"/>
          <w:lang w:val="ru-RU"/>
        </w:rPr>
      </w:pPr>
      <w:r w:rsidRPr="000C7D40">
        <w:rPr>
          <w:rFonts w:ascii="Times New Roman" w:eastAsia="Times New Roman" w:hAnsi="Times New Roman" w:cs="Times New Roman"/>
          <w:b/>
          <w:bCs/>
          <w:color w:val="333333"/>
          <w:sz w:val="24"/>
          <w:szCs w:val="24"/>
          <w:lang w:val="ru-RU"/>
        </w:rPr>
        <w:t>1.</w:t>
      </w:r>
      <w:r w:rsidRPr="000C7D40">
        <w:rPr>
          <w:rFonts w:ascii="Times New Roman" w:eastAsia="Times New Roman" w:hAnsi="Times New Roman" w:cs="Times New Roman"/>
          <w:b/>
          <w:bCs/>
          <w:color w:val="333333"/>
          <w:sz w:val="24"/>
          <w:szCs w:val="24"/>
        </w:rPr>
        <w:t>     </w:t>
      </w:r>
      <w:r w:rsidRPr="000C7D40">
        <w:rPr>
          <w:rFonts w:ascii="Times New Roman" w:eastAsia="Times New Roman" w:hAnsi="Times New Roman" w:cs="Times New Roman"/>
          <w:b/>
          <w:bCs/>
          <w:color w:val="333333"/>
          <w:sz w:val="24"/>
          <w:szCs w:val="24"/>
          <w:lang w:val="ru-RU"/>
        </w:rPr>
        <w:t>Визначення проблеми</w:t>
      </w:r>
    </w:p>
    <w:p w:rsidR="00E16096" w:rsidRPr="000C7D40" w:rsidRDefault="00E16096" w:rsidP="00EE4676">
      <w:pPr>
        <w:shd w:val="clear" w:color="auto" w:fill="FFFFFF"/>
        <w:spacing w:after="0" w:line="240" w:lineRule="auto"/>
        <w:ind w:firstLine="150"/>
        <w:jc w:val="center"/>
        <w:rPr>
          <w:rFonts w:ascii="Times New Roman" w:eastAsia="Times New Roman" w:hAnsi="Times New Roman" w:cs="Times New Roman"/>
          <w:color w:val="333333"/>
          <w:sz w:val="24"/>
          <w:szCs w:val="24"/>
          <w:lang w:val="ru-RU"/>
        </w:rPr>
      </w:pPr>
    </w:p>
    <w:p w:rsidR="00E16096" w:rsidRPr="001D57F1" w:rsidRDefault="00E16096" w:rsidP="00EE4676">
      <w:pPr>
        <w:shd w:val="clear" w:color="auto" w:fill="FFFFFF"/>
        <w:spacing w:after="0" w:line="240" w:lineRule="auto"/>
        <w:ind w:firstLine="567"/>
        <w:jc w:val="both"/>
        <w:rPr>
          <w:rFonts w:ascii="Times New Roman" w:eastAsia="Times New Roman" w:hAnsi="Times New Roman" w:cs="Times New Roman"/>
          <w:sz w:val="24"/>
          <w:szCs w:val="24"/>
          <w:lang w:val="ru-RU"/>
        </w:rPr>
      </w:pPr>
      <w:r w:rsidRPr="001D57F1">
        <w:rPr>
          <w:rFonts w:ascii="Times New Roman" w:eastAsia="Times New Roman" w:hAnsi="Times New Roman" w:cs="Times New Roman"/>
          <w:sz w:val="24"/>
          <w:szCs w:val="24"/>
          <w:lang w:val="ru-RU"/>
        </w:rPr>
        <w:t xml:space="preserve">Джерелами надходження коштів до </w:t>
      </w:r>
      <w:r w:rsidR="005C4546" w:rsidRPr="001D57F1">
        <w:rPr>
          <w:rFonts w:ascii="Times New Roman" w:eastAsia="Times New Roman" w:hAnsi="Times New Roman" w:cs="Times New Roman"/>
          <w:sz w:val="24"/>
          <w:szCs w:val="24"/>
          <w:lang w:val="uk-UA"/>
        </w:rPr>
        <w:t xml:space="preserve">сільського </w:t>
      </w:r>
      <w:r w:rsidRPr="001D57F1">
        <w:rPr>
          <w:rFonts w:ascii="Times New Roman" w:eastAsia="Times New Roman" w:hAnsi="Times New Roman" w:cs="Times New Roman"/>
          <w:sz w:val="24"/>
          <w:szCs w:val="24"/>
          <w:lang w:val="ru-RU"/>
        </w:rPr>
        <w:t xml:space="preserve">бюджету, є податки та збори, які сплачуються суб’єктами господарської діяльності, зареєстрованими на території </w:t>
      </w:r>
      <w:r w:rsidR="005C4546" w:rsidRPr="001D57F1">
        <w:rPr>
          <w:rFonts w:ascii="Times New Roman" w:eastAsia="Times New Roman" w:hAnsi="Times New Roman" w:cs="Times New Roman"/>
          <w:sz w:val="24"/>
          <w:szCs w:val="24"/>
          <w:lang w:val="ru-RU"/>
        </w:rPr>
        <w:t>Первозванівської сільської ради</w:t>
      </w:r>
      <w:r w:rsidRPr="001D57F1">
        <w:rPr>
          <w:rFonts w:ascii="Times New Roman" w:eastAsia="Times New Roman" w:hAnsi="Times New Roman" w:cs="Times New Roman"/>
          <w:sz w:val="24"/>
          <w:szCs w:val="24"/>
          <w:lang w:val="ru-RU"/>
        </w:rPr>
        <w:t>, відповідно до Податкового кодексу України (ПКУ), та розміри ставок яких встановлюються місцевими радами.</w:t>
      </w:r>
    </w:p>
    <w:p w:rsidR="00E16096" w:rsidRPr="001D57F1" w:rsidRDefault="00E16096" w:rsidP="00EE4676">
      <w:pPr>
        <w:shd w:val="clear" w:color="auto" w:fill="FFFFFF"/>
        <w:spacing w:after="0" w:line="240" w:lineRule="auto"/>
        <w:ind w:firstLine="567"/>
        <w:jc w:val="both"/>
        <w:rPr>
          <w:rFonts w:ascii="Times New Roman" w:eastAsia="Times New Roman" w:hAnsi="Times New Roman" w:cs="Times New Roman"/>
          <w:sz w:val="24"/>
          <w:szCs w:val="24"/>
          <w:lang w:val="ru-RU"/>
        </w:rPr>
      </w:pPr>
      <w:r w:rsidRPr="001D57F1">
        <w:rPr>
          <w:rFonts w:ascii="Times New Roman" w:eastAsia="Times New Roman" w:hAnsi="Times New Roman" w:cs="Times New Roman"/>
          <w:sz w:val="24"/>
          <w:szCs w:val="24"/>
          <w:lang w:val="ru-RU"/>
        </w:rPr>
        <w:t>Відповідно до статті 10 ПКУ місцеві ради обов’язково встановлюють розмір ставки туристичного збору.</w:t>
      </w:r>
    </w:p>
    <w:p w:rsidR="00E16096" w:rsidRPr="001D57F1" w:rsidRDefault="00E16096" w:rsidP="00EE4676">
      <w:pPr>
        <w:shd w:val="clear" w:color="auto" w:fill="FFFFFF"/>
        <w:spacing w:after="0" w:line="240" w:lineRule="auto"/>
        <w:ind w:firstLine="567"/>
        <w:jc w:val="both"/>
        <w:rPr>
          <w:rFonts w:ascii="Times New Roman" w:eastAsia="Times New Roman" w:hAnsi="Times New Roman" w:cs="Times New Roman"/>
          <w:sz w:val="24"/>
          <w:szCs w:val="24"/>
          <w:lang w:val="ru-RU"/>
        </w:rPr>
      </w:pPr>
      <w:r w:rsidRPr="001D57F1">
        <w:rPr>
          <w:rFonts w:ascii="Times New Roman" w:eastAsia="Times New Roman" w:hAnsi="Times New Roman" w:cs="Times New Roman"/>
          <w:sz w:val="24"/>
          <w:szCs w:val="24"/>
          <w:lang w:val="ru-RU"/>
        </w:rPr>
        <w:t>Пунктом 24 частини 1 статті 26 Закону України</w:t>
      </w:r>
      <w:r w:rsidRPr="001D57F1">
        <w:rPr>
          <w:rFonts w:ascii="Times New Roman" w:eastAsia="Times New Roman" w:hAnsi="Times New Roman" w:cs="Times New Roman"/>
          <w:sz w:val="24"/>
          <w:szCs w:val="24"/>
        </w:rPr>
        <w:t> </w:t>
      </w:r>
      <w:r w:rsidRPr="001D57F1">
        <w:rPr>
          <w:rFonts w:ascii="Times New Roman" w:eastAsia="Times New Roman" w:hAnsi="Times New Roman" w:cs="Times New Roman"/>
          <w:b/>
          <w:bCs/>
          <w:sz w:val="24"/>
          <w:szCs w:val="24"/>
          <w:lang w:val="ru-RU"/>
        </w:rPr>
        <w:t>«</w:t>
      </w:r>
      <w:r w:rsidRPr="001D57F1">
        <w:rPr>
          <w:rFonts w:ascii="Times New Roman" w:eastAsia="Times New Roman" w:hAnsi="Times New Roman" w:cs="Times New Roman"/>
          <w:sz w:val="24"/>
          <w:szCs w:val="24"/>
          <w:lang w:val="ru-RU"/>
        </w:rPr>
        <w:t>Про місцеве самоврядування в Україні</w:t>
      </w:r>
      <w:r w:rsidRPr="001D57F1">
        <w:rPr>
          <w:rFonts w:ascii="Times New Roman" w:eastAsia="Times New Roman" w:hAnsi="Times New Roman" w:cs="Times New Roman"/>
          <w:b/>
          <w:bCs/>
          <w:sz w:val="24"/>
          <w:szCs w:val="24"/>
          <w:lang w:val="ru-RU"/>
        </w:rPr>
        <w:t>»</w:t>
      </w:r>
      <w:r w:rsidRPr="001D57F1">
        <w:rPr>
          <w:rFonts w:ascii="Times New Roman" w:eastAsia="Times New Roman" w:hAnsi="Times New Roman" w:cs="Times New Roman"/>
          <w:sz w:val="24"/>
          <w:szCs w:val="24"/>
        </w:rPr>
        <w:t> </w:t>
      </w:r>
      <w:r w:rsidRPr="001D57F1">
        <w:rPr>
          <w:rFonts w:ascii="Times New Roman" w:eastAsia="Times New Roman" w:hAnsi="Times New Roman" w:cs="Times New Roman"/>
          <w:sz w:val="24"/>
          <w:szCs w:val="24"/>
          <w:lang w:val="ru-RU"/>
        </w:rPr>
        <w:t xml:space="preserve">задекларовано, що встановлення розмірів ставок місцевих податків і зборів </w:t>
      </w:r>
      <w:proofErr w:type="gramStart"/>
      <w:r w:rsidRPr="001D57F1">
        <w:rPr>
          <w:rFonts w:ascii="Times New Roman" w:eastAsia="Times New Roman" w:hAnsi="Times New Roman" w:cs="Times New Roman"/>
          <w:sz w:val="24"/>
          <w:szCs w:val="24"/>
          <w:lang w:val="ru-RU"/>
        </w:rPr>
        <w:t>у межах</w:t>
      </w:r>
      <w:proofErr w:type="gramEnd"/>
      <w:r w:rsidRPr="001D57F1">
        <w:rPr>
          <w:rFonts w:ascii="Times New Roman" w:eastAsia="Times New Roman" w:hAnsi="Times New Roman" w:cs="Times New Roman"/>
          <w:sz w:val="24"/>
          <w:szCs w:val="24"/>
          <w:lang w:val="ru-RU"/>
        </w:rPr>
        <w:t xml:space="preserve">, визначених законом, відноситься до виключної компетенції органів місцевого самоврядування. Одним із місцевих зборів є туристичний збір.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r w:rsidR="002136E7" w:rsidRPr="001D57F1">
        <w:rPr>
          <w:rFonts w:ascii="Times New Roman" w:eastAsia="Times New Roman" w:hAnsi="Times New Roman" w:cs="Times New Roman"/>
          <w:sz w:val="24"/>
          <w:szCs w:val="24"/>
          <w:lang w:val="ru-RU"/>
        </w:rPr>
        <w:t xml:space="preserve">сільської </w:t>
      </w:r>
      <w:r w:rsidRPr="001D57F1">
        <w:rPr>
          <w:rFonts w:ascii="Times New Roman" w:eastAsia="Times New Roman" w:hAnsi="Times New Roman" w:cs="Times New Roman"/>
          <w:sz w:val="24"/>
          <w:szCs w:val="24"/>
          <w:lang w:val="ru-RU"/>
        </w:rPr>
        <w:t>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E16096" w:rsidRPr="001D57F1" w:rsidRDefault="00E16096" w:rsidP="00EE4676">
      <w:pPr>
        <w:shd w:val="clear" w:color="auto" w:fill="FFFFFF"/>
        <w:spacing w:after="0" w:line="240" w:lineRule="auto"/>
        <w:ind w:firstLine="567"/>
        <w:jc w:val="both"/>
        <w:rPr>
          <w:rFonts w:ascii="Times New Roman" w:eastAsia="Times New Roman" w:hAnsi="Times New Roman" w:cs="Times New Roman"/>
          <w:sz w:val="24"/>
          <w:szCs w:val="24"/>
          <w:lang w:val="ru-RU"/>
        </w:rPr>
      </w:pPr>
      <w:r w:rsidRPr="001D57F1">
        <w:rPr>
          <w:rFonts w:ascii="Times New Roman" w:eastAsia="Times New Roman" w:hAnsi="Times New Roman" w:cs="Times New Roman"/>
          <w:sz w:val="24"/>
          <w:szCs w:val="24"/>
          <w:lang w:val="ru-RU"/>
        </w:rPr>
        <w:t xml:space="preserve">Враховуючи вимоги статті 12.3.4. Податкового кодексу </w:t>
      </w:r>
      <w:r w:rsidR="00093E8A" w:rsidRPr="001D57F1">
        <w:rPr>
          <w:rFonts w:ascii="Times New Roman" w:eastAsia="Times New Roman" w:hAnsi="Times New Roman" w:cs="Times New Roman"/>
          <w:sz w:val="24"/>
          <w:szCs w:val="24"/>
          <w:lang w:val="ru-RU"/>
        </w:rPr>
        <w:t xml:space="preserve">України </w:t>
      </w:r>
      <w:r w:rsidRPr="001D57F1">
        <w:rPr>
          <w:rFonts w:ascii="Times New Roman" w:eastAsia="Times New Roman" w:hAnsi="Times New Roman" w:cs="Times New Roman"/>
          <w:sz w:val="24"/>
          <w:szCs w:val="24"/>
          <w:lang w:val="ru-RU"/>
        </w:rPr>
        <w:t>рішення про встановлення місцевих податків та зборів офіційно оприлюднюється відповідним органо</w:t>
      </w:r>
      <w:r w:rsidR="00BD7D6E" w:rsidRPr="001D57F1">
        <w:rPr>
          <w:rFonts w:ascii="Times New Roman" w:eastAsia="Times New Roman" w:hAnsi="Times New Roman" w:cs="Times New Roman"/>
          <w:sz w:val="24"/>
          <w:szCs w:val="24"/>
          <w:lang w:val="ru-RU"/>
        </w:rPr>
        <w:t>м місцевого самоврядування до 25</w:t>
      </w:r>
      <w:r w:rsidRPr="001D57F1">
        <w:rPr>
          <w:rFonts w:ascii="Times New Roman" w:eastAsia="Times New Roman" w:hAnsi="Times New Roman" w:cs="Times New Roman"/>
          <w:sz w:val="24"/>
          <w:szCs w:val="24"/>
          <w:lang w:val="ru-RU"/>
        </w:rPr>
        <w:t xml:space="preserve"> липня року, що передує бюджетному періоду, в якому планується застосовування встановлюваних місцевих податків та зборів або змін (плановий період). Тобто для встановлення туристичного збору</w:t>
      </w:r>
      <w:r w:rsidR="001718EE" w:rsidRPr="001D57F1">
        <w:rPr>
          <w:rFonts w:ascii="Times New Roman" w:eastAsia="Times New Roman" w:hAnsi="Times New Roman" w:cs="Times New Roman"/>
          <w:sz w:val="24"/>
          <w:szCs w:val="24"/>
          <w:lang w:val="ru-RU"/>
        </w:rPr>
        <w:t xml:space="preserve"> на території сільської ради</w:t>
      </w:r>
      <w:r w:rsidRPr="001D57F1">
        <w:rPr>
          <w:rFonts w:ascii="Times New Roman" w:eastAsia="Times New Roman" w:hAnsi="Times New Roman" w:cs="Times New Roman"/>
          <w:sz w:val="24"/>
          <w:szCs w:val="24"/>
          <w:lang w:val="ru-RU"/>
        </w:rPr>
        <w:t>, з урахуванням змін ст.268 Податкового Кодексу,</w:t>
      </w:r>
      <w:r w:rsidR="00195B9F" w:rsidRPr="001D57F1">
        <w:rPr>
          <w:rFonts w:ascii="Times New Roman" w:eastAsia="Times New Roman" w:hAnsi="Times New Roman" w:cs="Times New Roman"/>
          <w:sz w:val="24"/>
          <w:szCs w:val="24"/>
          <w:lang w:val="ru-RU"/>
        </w:rPr>
        <w:t xml:space="preserve"> з 2021 </w:t>
      </w:r>
      <w:proofErr w:type="gramStart"/>
      <w:r w:rsidR="00195B9F" w:rsidRPr="001D57F1">
        <w:rPr>
          <w:rFonts w:ascii="Times New Roman" w:eastAsia="Times New Roman" w:hAnsi="Times New Roman" w:cs="Times New Roman"/>
          <w:sz w:val="24"/>
          <w:szCs w:val="24"/>
          <w:lang w:val="ru-RU"/>
        </w:rPr>
        <w:t>року</w:t>
      </w:r>
      <w:r w:rsidRPr="001D57F1">
        <w:rPr>
          <w:rFonts w:ascii="Times New Roman" w:eastAsia="Times New Roman" w:hAnsi="Times New Roman" w:cs="Times New Roman"/>
          <w:sz w:val="24"/>
          <w:szCs w:val="24"/>
        </w:rPr>
        <w:t> </w:t>
      </w:r>
      <w:r w:rsidRPr="001D57F1">
        <w:rPr>
          <w:rFonts w:ascii="Times New Roman" w:eastAsia="Times New Roman" w:hAnsi="Times New Roman" w:cs="Times New Roman"/>
          <w:sz w:val="24"/>
          <w:szCs w:val="24"/>
          <w:lang w:val="ru-RU"/>
        </w:rPr>
        <w:t xml:space="preserve"> необхідно</w:t>
      </w:r>
      <w:proofErr w:type="gramEnd"/>
      <w:r w:rsidRPr="001D57F1">
        <w:rPr>
          <w:rFonts w:ascii="Times New Roman" w:eastAsia="Times New Roman" w:hAnsi="Times New Roman" w:cs="Times New Roman"/>
          <w:sz w:val="24"/>
          <w:szCs w:val="24"/>
          <w:lang w:val="ru-RU"/>
        </w:rPr>
        <w:t xml:space="preserve"> проведення регуляторної процедури.</w:t>
      </w:r>
    </w:p>
    <w:tbl>
      <w:tblPr>
        <w:tblW w:w="10200" w:type="dxa"/>
        <w:tblCellSpacing w:w="0" w:type="dxa"/>
        <w:tblBorders>
          <w:top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Pr>
      <w:tblGrid>
        <w:gridCol w:w="4626"/>
        <w:gridCol w:w="2944"/>
        <w:gridCol w:w="2630"/>
      </w:tblGrid>
      <w:tr w:rsidR="00E16096" w:rsidRPr="000C7D40" w:rsidTr="00E16096">
        <w:trPr>
          <w:tblCellSpacing w:w="0" w:type="dxa"/>
        </w:trPr>
        <w:tc>
          <w:tcPr>
            <w:tcW w:w="22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D57F1" w:rsidRDefault="00E16096" w:rsidP="00EE4676">
            <w:pPr>
              <w:spacing w:after="0" w:line="240" w:lineRule="auto"/>
              <w:rPr>
                <w:rFonts w:ascii="Times New Roman" w:eastAsia="Times New Roman" w:hAnsi="Times New Roman" w:cs="Times New Roman"/>
                <w:sz w:val="24"/>
                <w:szCs w:val="24"/>
              </w:rPr>
            </w:pPr>
            <w:r w:rsidRPr="001D57F1">
              <w:rPr>
                <w:rFonts w:ascii="Times New Roman" w:eastAsia="Times New Roman" w:hAnsi="Times New Roman" w:cs="Times New Roman"/>
                <w:sz w:val="24"/>
                <w:szCs w:val="24"/>
              </w:rPr>
              <w:t>Групи (підгрупи)</w:t>
            </w:r>
          </w:p>
        </w:tc>
        <w:tc>
          <w:tcPr>
            <w:tcW w:w="14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D57F1" w:rsidRDefault="00E16096" w:rsidP="00EE4676">
            <w:pPr>
              <w:spacing w:after="0" w:line="240" w:lineRule="auto"/>
              <w:rPr>
                <w:rFonts w:ascii="Times New Roman" w:eastAsia="Times New Roman" w:hAnsi="Times New Roman" w:cs="Times New Roman"/>
                <w:sz w:val="24"/>
                <w:szCs w:val="24"/>
              </w:rPr>
            </w:pPr>
            <w:r w:rsidRPr="001D57F1">
              <w:rPr>
                <w:rFonts w:ascii="Times New Roman" w:eastAsia="Times New Roman" w:hAnsi="Times New Roman" w:cs="Times New Roman"/>
                <w:sz w:val="24"/>
                <w:szCs w:val="24"/>
              </w:rPr>
              <w:t>Так</w:t>
            </w:r>
          </w:p>
        </w:tc>
        <w:tc>
          <w:tcPr>
            <w:tcW w:w="12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D57F1" w:rsidRDefault="00E16096" w:rsidP="00EE4676">
            <w:pPr>
              <w:spacing w:after="0" w:line="240" w:lineRule="auto"/>
              <w:rPr>
                <w:rFonts w:ascii="Times New Roman" w:eastAsia="Times New Roman" w:hAnsi="Times New Roman" w:cs="Times New Roman"/>
                <w:sz w:val="24"/>
                <w:szCs w:val="24"/>
              </w:rPr>
            </w:pPr>
            <w:r w:rsidRPr="001D57F1">
              <w:rPr>
                <w:rFonts w:ascii="Times New Roman" w:eastAsia="Times New Roman" w:hAnsi="Times New Roman" w:cs="Times New Roman"/>
                <w:sz w:val="24"/>
                <w:szCs w:val="24"/>
              </w:rPr>
              <w:t>Ні</w:t>
            </w:r>
          </w:p>
        </w:tc>
      </w:tr>
      <w:tr w:rsidR="00E16096" w:rsidRPr="000C7D40" w:rsidTr="00E16096">
        <w:trPr>
          <w:tblCellSpacing w:w="0" w:type="dxa"/>
        </w:trPr>
        <w:tc>
          <w:tcPr>
            <w:tcW w:w="22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D57F1" w:rsidRDefault="00E16096" w:rsidP="00EE4676">
            <w:pPr>
              <w:spacing w:after="0" w:line="240" w:lineRule="auto"/>
              <w:rPr>
                <w:rFonts w:ascii="Times New Roman" w:eastAsia="Times New Roman" w:hAnsi="Times New Roman" w:cs="Times New Roman"/>
                <w:sz w:val="24"/>
                <w:szCs w:val="24"/>
              </w:rPr>
            </w:pPr>
            <w:r w:rsidRPr="001D57F1">
              <w:rPr>
                <w:rFonts w:ascii="Times New Roman" w:eastAsia="Times New Roman" w:hAnsi="Times New Roman" w:cs="Times New Roman"/>
                <w:sz w:val="24"/>
                <w:szCs w:val="24"/>
              </w:rPr>
              <w:t>Громадяни</w:t>
            </w:r>
          </w:p>
        </w:tc>
        <w:tc>
          <w:tcPr>
            <w:tcW w:w="14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D57F1" w:rsidRDefault="00E16096" w:rsidP="00EE4676">
            <w:pPr>
              <w:spacing w:after="0" w:line="240" w:lineRule="auto"/>
              <w:rPr>
                <w:rFonts w:ascii="Times New Roman" w:eastAsia="Times New Roman" w:hAnsi="Times New Roman" w:cs="Times New Roman"/>
                <w:sz w:val="24"/>
                <w:szCs w:val="24"/>
              </w:rPr>
            </w:pPr>
            <w:r w:rsidRPr="001D57F1">
              <w:rPr>
                <w:rFonts w:ascii="Times New Roman" w:eastAsia="Times New Roman" w:hAnsi="Times New Roman" w:cs="Times New Roman"/>
                <w:sz w:val="24"/>
                <w:szCs w:val="24"/>
              </w:rPr>
              <w:t>V</w:t>
            </w:r>
          </w:p>
        </w:tc>
        <w:tc>
          <w:tcPr>
            <w:tcW w:w="12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D57F1" w:rsidRDefault="00E16096" w:rsidP="00EE4676">
            <w:pPr>
              <w:spacing w:after="0" w:line="240" w:lineRule="auto"/>
              <w:rPr>
                <w:rFonts w:ascii="Times New Roman" w:eastAsia="Times New Roman" w:hAnsi="Times New Roman" w:cs="Times New Roman"/>
                <w:sz w:val="24"/>
                <w:szCs w:val="24"/>
              </w:rPr>
            </w:pPr>
            <w:r w:rsidRPr="001D57F1">
              <w:rPr>
                <w:rFonts w:ascii="Times New Roman" w:eastAsia="Times New Roman" w:hAnsi="Times New Roman" w:cs="Times New Roman"/>
                <w:sz w:val="24"/>
                <w:szCs w:val="24"/>
              </w:rPr>
              <w:t> </w:t>
            </w:r>
          </w:p>
        </w:tc>
      </w:tr>
      <w:tr w:rsidR="00E16096" w:rsidRPr="000C7D40" w:rsidTr="00E16096">
        <w:trPr>
          <w:tblCellSpacing w:w="0" w:type="dxa"/>
        </w:trPr>
        <w:tc>
          <w:tcPr>
            <w:tcW w:w="22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D57F1" w:rsidRDefault="00E16096" w:rsidP="00EE4676">
            <w:pPr>
              <w:spacing w:after="0" w:line="240" w:lineRule="auto"/>
              <w:rPr>
                <w:rFonts w:ascii="Times New Roman" w:eastAsia="Times New Roman" w:hAnsi="Times New Roman" w:cs="Times New Roman"/>
                <w:sz w:val="24"/>
                <w:szCs w:val="24"/>
              </w:rPr>
            </w:pPr>
            <w:r w:rsidRPr="001D57F1">
              <w:rPr>
                <w:rFonts w:ascii="Times New Roman" w:eastAsia="Times New Roman" w:hAnsi="Times New Roman" w:cs="Times New Roman"/>
                <w:sz w:val="24"/>
                <w:szCs w:val="24"/>
              </w:rPr>
              <w:t>Держава</w:t>
            </w:r>
          </w:p>
        </w:tc>
        <w:tc>
          <w:tcPr>
            <w:tcW w:w="14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D57F1" w:rsidRDefault="00E16096" w:rsidP="00EE4676">
            <w:pPr>
              <w:spacing w:after="0" w:line="240" w:lineRule="auto"/>
              <w:rPr>
                <w:rFonts w:ascii="Times New Roman" w:eastAsia="Times New Roman" w:hAnsi="Times New Roman" w:cs="Times New Roman"/>
                <w:sz w:val="24"/>
                <w:szCs w:val="24"/>
              </w:rPr>
            </w:pPr>
            <w:r w:rsidRPr="001D57F1">
              <w:rPr>
                <w:rFonts w:ascii="Times New Roman" w:eastAsia="Times New Roman" w:hAnsi="Times New Roman" w:cs="Times New Roman"/>
                <w:sz w:val="24"/>
                <w:szCs w:val="24"/>
              </w:rPr>
              <w:t>V</w:t>
            </w:r>
          </w:p>
        </w:tc>
        <w:tc>
          <w:tcPr>
            <w:tcW w:w="12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D57F1" w:rsidRDefault="00E16096" w:rsidP="00EE4676">
            <w:pPr>
              <w:spacing w:after="0" w:line="240" w:lineRule="auto"/>
              <w:rPr>
                <w:rFonts w:ascii="Times New Roman" w:eastAsia="Times New Roman" w:hAnsi="Times New Roman" w:cs="Times New Roman"/>
                <w:sz w:val="24"/>
                <w:szCs w:val="24"/>
              </w:rPr>
            </w:pPr>
            <w:r w:rsidRPr="001D57F1">
              <w:rPr>
                <w:rFonts w:ascii="Times New Roman" w:eastAsia="Times New Roman" w:hAnsi="Times New Roman" w:cs="Times New Roman"/>
                <w:sz w:val="24"/>
                <w:szCs w:val="24"/>
              </w:rPr>
              <w:t> </w:t>
            </w:r>
          </w:p>
        </w:tc>
      </w:tr>
      <w:tr w:rsidR="00E16096" w:rsidRPr="000C7D40" w:rsidTr="00E16096">
        <w:trPr>
          <w:tblCellSpacing w:w="0" w:type="dxa"/>
        </w:trPr>
        <w:tc>
          <w:tcPr>
            <w:tcW w:w="22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D57F1" w:rsidRDefault="00E16096" w:rsidP="00EE4676">
            <w:pPr>
              <w:spacing w:after="0" w:line="240" w:lineRule="auto"/>
              <w:rPr>
                <w:rFonts w:ascii="Times New Roman" w:eastAsia="Times New Roman" w:hAnsi="Times New Roman" w:cs="Times New Roman"/>
                <w:sz w:val="24"/>
                <w:szCs w:val="24"/>
              </w:rPr>
            </w:pPr>
            <w:r w:rsidRPr="001D57F1">
              <w:rPr>
                <w:rFonts w:ascii="Times New Roman" w:eastAsia="Times New Roman" w:hAnsi="Times New Roman" w:cs="Times New Roman"/>
                <w:sz w:val="24"/>
                <w:szCs w:val="24"/>
              </w:rPr>
              <w:t>Суб’єкти господарювання,</w:t>
            </w:r>
          </w:p>
        </w:tc>
        <w:tc>
          <w:tcPr>
            <w:tcW w:w="14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D57F1" w:rsidRDefault="00E16096" w:rsidP="00EE4676">
            <w:pPr>
              <w:spacing w:after="0" w:line="240" w:lineRule="auto"/>
              <w:rPr>
                <w:rFonts w:ascii="Times New Roman" w:eastAsia="Times New Roman" w:hAnsi="Times New Roman" w:cs="Times New Roman"/>
                <w:sz w:val="24"/>
                <w:szCs w:val="24"/>
              </w:rPr>
            </w:pPr>
            <w:r w:rsidRPr="001D57F1">
              <w:rPr>
                <w:rFonts w:ascii="Times New Roman" w:eastAsia="Times New Roman" w:hAnsi="Times New Roman" w:cs="Times New Roman"/>
                <w:sz w:val="24"/>
                <w:szCs w:val="24"/>
              </w:rPr>
              <w:t>V</w:t>
            </w:r>
          </w:p>
        </w:tc>
        <w:tc>
          <w:tcPr>
            <w:tcW w:w="12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D57F1" w:rsidRDefault="00E16096" w:rsidP="00EE4676">
            <w:pPr>
              <w:spacing w:after="0" w:line="240" w:lineRule="auto"/>
              <w:rPr>
                <w:rFonts w:ascii="Times New Roman" w:eastAsia="Times New Roman" w:hAnsi="Times New Roman" w:cs="Times New Roman"/>
                <w:sz w:val="24"/>
                <w:szCs w:val="24"/>
              </w:rPr>
            </w:pPr>
            <w:r w:rsidRPr="001D57F1">
              <w:rPr>
                <w:rFonts w:ascii="Times New Roman" w:eastAsia="Times New Roman" w:hAnsi="Times New Roman" w:cs="Times New Roman"/>
                <w:sz w:val="24"/>
                <w:szCs w:val="24"/>
              </w:rPr>
              <w:t> </w:t>
            </w:r>
          </w:p>
        </w:tc>
      </w:tr>
      <w:tr w:rsidR="00E16096" w:rsidRPr="000C7D40" w:rsidTr="00E16096">
        <w:trPr>
          <w:tblCellSpacing w:w="0" w:type="dxa"/>
        </w:trPr>
        <w:tc>
          <w:tcPr>
            <w:tcW w:w="22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D57F1" w:rsidRDefault="00E16096" w:rsidP="00EE4676">
            <w:pPr>
              <w:spacing w:after="0" w:line="240" w:lineRule="auto"/>
              <w:rPr>
                <w:rFonts w:ascii="Times New Roman" w:eastAsia="Times New Roman" w:hAnsi="Times New Roman" w:cs="Times New Roman"/>
                <w:sz w:val="24"/>
                <w:szCs w:val="24"/>
                <w:lang w:val="ru-RU"/>
              </w:rPr>
            </w:pPr>
            <w:r w:rsidRPr="001D57F1">
              <w:rPr>
                <w:rFonts w:ascii="Times New Roman" w:eastAsia="Times New Roman" w:hAnsi="Times New Roman" w:cs="Times New Roman"/>
                <w:sz w:val="24"/>
                <w:szCs w:val="24"/>
                <w:lang w:val="ru-RU"/>
              </w:rPr>
              <w:t>у тому числі суб’єкти малого підприємництва*</w:t>
            </w:r>
          </w:p>
        </w:tc>
        <w:tc>
          <w:tcPr>
            <w:tcW w:w="14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D57F1" w:rsidRDefault="00E16096" w:rsidP="00EE4676">
            <w:pPr>
              <w:spacing w:after="0" w:line="240" w:lineRule="auto"/>
              <w:rPr>
                <w:rFonts w:ascii="Times New Roman" w:eastAsia="Times New Roman" w:hAnsi="Times New Roman" w:cs="Times New Roman"/>
                <w:sz w:val="24"/>
                <w:szCs w:val="24"/>
              </w:rPr>
            </w:pPr>
            <w:r w:rsidRPr="001D57F1">
              <w:rPr>
                <w:rFonts w:ascii="Times New Roman" w:eastAsia="Times New Roman" w:hAnsi="Times New Roman" w:cs="Times New Roman"/>
                <w:sz w:val="24"/>
                <w:szCs w:val="24"/>
              </w:rPr>
              <w:t>V</w:t>
            </w:r>
          </w:p>
        </w:tc>
        <w:tc>
          <w:tcPr>
            <w:tcW w:w="12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D57F1" w:rsidRDefault="00E16096" w:rsidP="00EE4676">
            <w:pPr>
              <w:spacing w:after="0" w:line="240" w:lineRule="auto"/>
              <w:rPr>
                <w:rFonts w:ascii="Times New Roman" w:eastAsia="Times New Roman" w:hAnsi="Times New Roman" w:cs="Times New Roman"/>
                <w:sz w:val="24"/>
                <w:szCs w:val="24"/>
              </w:rPr>
            </w:pPr>
            <w:r w:rsidRPr="001D57F1">
              <w:rPr>
                <w:rFonts w:ascii="Times New Roman" w:eastAsia="Times New Roman" w:hAnsi="Times New Roman" w:cs="Times New Roman"/>
                <w:sz w:val="24"/>
                <w:szCs w:val="24"/>
              </w:rPr>
              <w:t> </w:t>
            </w:r>
          </w:p>
        </w:tc>
      </w:tr>
    </w:tbl>
    <w:p w:rsidR="00E16096" w:rsidRPr="000C7D40" w:rsidRDefault="00E16096" w:rsidP="00EE4676">
      <w:pPr>
        <w:shd w:val="clear" w:color="auto" w:fill="FFFFFF"/>
        <w:spacing w:after="0" w:line="240" w:lineRule="auto"/>
        <w:ind w:firstLine="150"/>
        <w:jc w:val="both"/>
        <w:rPr>
          <w:rFonts w:ascii="Arial" w:eastAsia="Times New Roman" w:hAnsi="Arial" w:cs="Arial"/>
          <w:color w:val="333333"/>
          <w:sz w:val="24"/>
          <w:szCs w:val="24"/>
        </w:rPr>
      </w:pPr>
      <w:r w:rsidRPr="000C7D40">
        <w:rPr>
          <w:rFonts w:ascii="Arial" w:eastAsia="Times New Roman" w:hAnsi="Arial" w:cs="Arial"/>
          <w:color w:val="333333"/>
          <w:sz w:val="24"/>
          <w:szCs w:val="24"/>
        </w:rPr>
        <w:t> </w:t>
      </w:r>
    </w:p>
    <w:p w:rsidR="00E16096" w:rsidRDefault="00E16096" w:rsidP="00EE4676">
      <w:pPr>
        <w:shd w:val="clear" w:color="auto" w:fill="FFFFFF"/>
        <w:spacing w:after="0" w:line="240" w:lineRule="auto"/>
        <w:ind w:firstLine="567"/>
        <w:jc w:val="both"/>
        <w:rPr>
          <w:rFonts w:ascii="Times New Roman" w:eastAsia="Times New Roman" w:hAnsi="Times New Roman" w:cs="Times New Roman"/>
          <w:sz w:val="24"/>
          <w:szCs w:val="24"/>
          <w:lang w:val="ru-RU"/>
        </w:rPr>
      </w:pPr>
      <w:r w:rsidRPr="001D57F1">
        <w:rPr>
          <w:rFonts w:ascii="Times New Roman" w:eastAsia="Times New Roman" w:hAnsi="Times New Roman" w:cs="Times New Roman"/>
          <w:sz w:val="24"/>
          <w:szCs w:val="24"/>
          <w:lang w:val="ru-RU"/>
        </w:rPr>
        <w:t xml:space="preserve">Відповідно до чинного законодавства повноваження щодо встановлення місцевих податків і зборів є виключною компетенцією органів місцевого самоврядування. Застосування </w:t>
      </w:r>
      <w:r w:rsidRPr="001D57F1">
        <w:rPr>
          <w:rFonts w:ascii="Times New Roman" w:eastAsia="Times New Roman" w:hAnsi="Times New Roman" w:cs="Times New Roman"/>
          <w:sz w:val="24"/>
          <w:szCs w:val="24"/>
          <w:lang w:val="ru-RU"/>
        </w:rPr>
        <w:lastRenderedPageBreak/>
        <w:t>регуляторної процедури не має альтернативи, проблема встановлення туристичного збору не може бути розв’язана за допомогою ринкових механізмів.</w:t>
      </w:r>
    </w:p>
    <w:p w:rsidR="00373637" w:rsidRDefault="000C6789" w:rsidP="00EE4676">
      <w:pPr>
        <w:shd w:val="clear" w:color="auto" w:fill="FFFFFF"/>
        <w:spacing w:after="0" w:line="240" w:lineRule="auto"/>
        <w:ind w:firstLine="567"/>
        <w:jc w:val="both"/>
        <w:rPr>
          <w:rFonts w:ascii="Times New Roman" w:hAnsi="Times New Roman" w:cs="Times New Roman"/>
          <w:lang w:val="ru-RU"/>
        </w:rPr>
      </w:pPr>
      <w:r w:rsidRPr="000C6789">
        <w:rPr>
          <w:rFonts w:ascii="Times New Roman" w:hAnsi="Times New Roman" w:cs="Times New Roman"/>
          <w:lang w:val="ru-RU"/>
        </w:rPr>
        <w:t>Мотивацією для прийняття даного рішення є те, що згідно з нормами Податкового Кодексу Укра</w:t>
      </w:r>
      <w:r w:rsidR="00201918">
        <w:rPr>
          <w:rFonts w:ascii="Times New Roman" w:hAnsi="Times New Roman" w:cs="Times New Roman"/>
          <w:lang w:val="ru-RU"/>
        </w:rPr>
        <w:t>їни, не встановлення відповідного</w:t>
      </w:r>
      <w:r w:rsidRPr="000C6789">
        <w:rPr>
          <w:rFonts w:ascii="Times New Roman" w:hAnsi="Times New Roman" w:cs="Times New Roman"/>
          <w:lang w:val="ru-RU"/>
        </w:rPr>
        <w:t xml:space="preserve"> </w:t>
      </w:r>
      <w:r w:rsidR="00201918">
        <w:rPr>
          <w:rFonts w:ascii="Times New Roman" w:hAnsi="Times New Roman" w:cs="Times New Roman"/>
          <w:lang w:val="ru-RU"/>
        </w:rPr>
        <w:t>збору</w:t>
      </w:r>
      <w:r w:rsidRPr="000C6789">
        <w:rPr>
          <w:rFonts w:ascii="Times New Roman" w:hAnsi="Times New Roman" w:cs="Times New Roman"/>
          <w:lang w:val="ru-RU"/>
        </w:rPr>
        <w:t xml:space="preserve"> спричинить втрати </w:t>
      </w:r>
      <w:r w:rsidR="00201918">
        <w:rPr>
          <w:rFonts w:ascii="Times New Roman" w:hAnsi="Times New Roman" w:cs="Times New Roman"/>
          <w:lang w:val="ru-RU"/>
        </w:rPr>
        <w:t>сільського</w:t>
      </w:r>
      <w:r w:rsidRPr="000C6789">
        <w:rPr>
          <w:rFonts w:ascii="Times New Roman" w:hAnsi="Times New Roman" w:cs="Times New Roman"/>
          <w:lang w:val="ru-RU"/>
        </w:rPr>
        <w:t xml:space="preserve"> бюджету, оскільки справляння </w:t>
      </w:r>
      <w:r w:rsidR="00201918">
        <w:rPr>
          <w:rFonts w:ascii="Times New Roman" w:hAnsi="Times New Roman" w:cs="Times New Roman"/>
          <w:lang w:val="ru-RU"/>
        </w:rPr>
        <w:t>такого</w:t>
      </w:r>
      <w:r w:rsidRPr="000C6789">
        <w:rPr>
          <w:rFonts w:ascii="Times New Roman" w:hAnsi="Times New Roman" w:cs="Times New Roman"/>
          <w:lang w:val="ru-RU"/>
        </w:rPr>
        <w:t xml:space="preserve"> </w:t>
      </w:r>
      <w:r w:rsidR="00201918">
        <w:rPr>
          <w:rFonts w:ascii="Times New Roman" w:hAnsi="Times New Roman" w:cs="Times New Roman"/>
          <w:lang w:val="ru-RU"/>
        </w:rPr>
        <w:t>збору</w:t>
      </w:r>
      <w:r w:rsidRPr="000C6789">
        <w:rPr>
          <w:rFonts w:ascii="Times New Roman" w:hAnsi="Times New Roman" w:cs="Times New Roman"/>
          <w:lang w:val="ru-RU"/>
        </w:rPr>
        <w:t xml:space="preserve"> буде з</w:t>
      </w:r>
      <w:r w:rsidR="00373637">
        <w:rPr>
          <w:rFonts w:ascii="Times New Roman" w:hAnsi="Times New Roman" w:cs="Times New Roman"/>
          <w:lang w:val="ru-RU"/>
        </w:rPr>
        <w:t>дійснюватись із застосуванням мінімальної став</w:t>
      </w:r>
      <w:r w:rsidRPr="000C6789">
        <w:rPr>
          <w:rFonts w:ascii="Times New Roman" w:hAnsi="Times New Roman" w:cs="Times New Roman"/>
          <w:lang w:val="ru-RU"/>
        </w:rPr>
        <w:t>к</w:t>
      </w:r>
      <w:r w:rsidR="00373637">
        <w:rPr>
          <w:rFonts w:ascii="Times New Roman" w:hAnsi="Times New Roman" w:cs="Times New Roman"/>
          <w:lang w:val="ru-RU"/>
        </w:rPr>
        <w:t>и</w:t>
      </w:r>
      <w:r w:rsidRPr="000C6789">
        <w:rPr>
          <w:rFonts w:ascii="Times New Roman" w:hAnsi="Times New Roman" w:cs="Times New Roman"/>
          <w:lang w:val="ru-RU"/>
        </w:rPr>
        <w:t>.</w:t>
      </w:r>
    </w:p>
    <w:p w:rsidR="000C6789" w:rsidRPr="000C6789" w:rsidRDefault="000C6789" w:rsidP="00EE4676">
      <w:pPr>
        <w:shd w:val="clear" w:color="auto" w:fill="FFFFFF"/>
        <w:spacing w:after="0" w:line="240" w:lineRule="auto"/>
        <w:ind w:firstLine="567"/>
        <w:jc w:val="both"/>
        <w:rPr>
          <w:rFonts w:ascii="Times New Roman" w:eastAsia="Times New Roman" w:hAnsi="Times New Roman" w:cs="Times New Roman"/>
          <w:sz w:val="24"/>
          <w:szCs w:val="24"/>
          <w:lang w:val="ru-RU"/>
        </w:rPr>
      </w:pPr>
      <w:r w:rsidRPr="000C6789">
        <w:rPr>
          <w:rFonts w:ascii="Times New Roman" w:hAnsi="Times New Roman" w:cs="Times New Roman"/>
          <w:lang w:val="ru-RU"/>
        </w:rPr>
        <w:t xml:space="preserve"> Визначені місцеві податки і збори, відповідно до діючого законодавства, є джерелом формування </w:t>
      </w:r>
      <w:r w:rsidRPr="00F33BE8">
        <w:rPr>
          <w:rFonts w:ascii="Times New Roman" w:hAnsi="Times New Roman" w:cs="Times New Roman"/>
          <w:lang w:val="ru-RU"/>
        </w:rPr>
        <w:t>загального</w:t>
      </w:r>
      <w:r w:rsidRPr="000C6789">
        <w:rPr>
          <w:rFonts w:ascii="Times New Roman" w:hAnsi="Times New Roman" w:cs="Times New Roman"/>
          <w:lang w:val="ru-RU"/>
        </w:rPr>
        <w:t xml:space="preserve"> фонду </w:t>
      </w:r>
      <w:r w:rsidR="00981FF0">
        <w:rPr>
          <w:rFonts w:ascii="Times New Roman" w:hAnsi="Times New Roman" w:cs="Times New Roman"/>
          <w:lang w:val="ru-RU"/>
        </w:rPr>
        <w:t>сільського бюджету і кошти від його</w:t>
      </w:r>
      <w:r w:rsidRPr="000C6789">
        <w:rPr>
          <w:rFonts w:ascii="Times New Roman" w:hAnsi="Times New Roman" w:cs="Times New Roman"/>
          <w:lang w:val="ru-RU"/>
        </w:rPr>
        <w:t xml:space="preserve"> надходження спрямовуються на</w:t>
      </w:r>
      <w:r w:rsidR="004B09D1">
        <w:rPr>
          <w:rFonts w:ascii="Times New Roman" w:hAnsi="Times New Roman" w:cs="Times New Roman"/>
          <w:lang w:val="ru-RU"/>
        </w:rPr>
        <w:t xml:space="preserve"> закупівлю інвентарю</w:t>
      </w:r>
      <w:r w:rsidR="00F33BE8">
        <w:rPr>
          <w:rFonts w:ascii="Times New Roman" w:hAnsi="Times New Roman" w:cs="Times New Roman"/>
          <w:lang w:val="ru-RU"/>
        </w:rPr>
        <w:t xml:space="preserve"> для</w:t>
      </w:r>
      <w:r w:rsidRPr="000C6789">
        <w:rPr>
          <w:rFonts w:ascii="Times New Roman" w:hAnsi="Times New Roman" w:cs="Times New Roman"/>
          <w:lang w:val="ru-RU"/>
        </w:rPr>
        <w:t xml:space="preserve"> </w:t>
      </w:r>
      <w:r w:rsidRPr="00F33BE8">
        <w:rPr>
          <w:rFonts w:ascii="Times New Roman" w:hAnsi="Times New Roman" w:cs="Times New Roman"/>
          <w:lang w:val="ru-RU"/>
        </w:rPr>
        <w:t xml:space="preserve">забезпечення </w:t>
      </w:r>
      <w:r w:rsidR="00F33BE8">
        <w:rPr>
          <w:rFonts w:ascii="Times New Roman" w:hAnsi="Times New Roman" w:cs="Times New Roman"/>
          <w:lang w:val="ru-RU"/>
        </w:rPr>
        <w:t>благоустрою</w:t>
      </w:r>
      <w:r w:rsidRPr="00F33BE8">
        <w:rPr>
          <w:rFonts w:ascii="Times New Roman" w:hAnsi="Times New Roman" w:cs="Times New Roman"/>
          <w:lang w:val="ru-RU"/>
        </w:rPr>
        <w:t xml:space="preserve"> </w:t>
      </w:r>
      <w:r w:rsidR="00F33BE8">
        <w:rPr>
          <w:rFonts w:ascii="Times New Roman" w:hAnsi="Times New Roman" w:cs="Times New Roman"/>
          <w:lang w:val="ru-RU"/>
        </w:rPr>
        <w:t>населених пунктів</w:t>
      </w:r>
      <w:r w:rsidRPr="000C6789">
        <w:rPr>
          <w:rFonts w:ascii="Times New Roman" w:hAnsi="Times New Roman" w:cs="Times New Roman"/>
          <w:lang w:val="ru-RU"/>
        </w:rPr>
        <w:t xml:space="preserve">. Суб’єктами, на яких неврегульованість зазначеної проблеми справлятиме негативний вплив, є: платники місцевих податків і зборів; органи державної податкової служби, на які покладені функції зі справляння місцевих податків і зборів; </w:t>
      </w:r>
      <w:r w:rsidR="000D3B2F">
        <w:rPr>
          <w:rFonts w:ascii="Times New Roman" w:hAnsi="Times New Roman" w:cs="Times New Roman"/>
          <w:lang w:val="ru-RU"/>
        </w:rPr>
        <w:t>сільська</w:t>
      </w:r>
      <w:r w:rsidRPr="000C6789">
        <w:rPr>
          <w:rFonts w:ascii="Times New Roman" w:hAnsi="Times New Roman" w:cs="Times New Roman"/>
          <w:lang w:val="ru-RU"/>
        </w:rPr>
        <w:t xml:space="preserve"> рада, яка повинна чітко дотримуватися принципу верховенства закону. Таким чином, вказана проблема потребує розв’язання шляхом прийняття рішення </w:t>
      </w:r>
      <w:r w:rsidR="000D3B2F">
        <w:rPr>
          <w:rFonts w:ascii="Times New Roman" w:hAnsi="Times New Roman" w:cs="Times New Roman"/>
          <w:lang w:val="ru-RU"/>
        </w:rPr>
        <w:t>Первозванівської сільської</w:t>
      </w:r>
      <w:r w:rsidRPr="000C6789">
        <w:rPr>
          <w:rFonts w:ascii="Times New Roman" w:hAnsi="Times New Roman" w:cs="Times New Roman"/>
          <w:lang w:val="ru-RU"/>
        </w:rPr>
        <w:t xml:space="preserve"> ради «Про встановлення туристичного збору на території </w:t>
      </w:r>
      <w:r w:rsidR="000D3B2F">
        <w:rPr>
          <w:rFonts w:ascii="Times New Roman" w:hAnsi="Times New Roman" w:cs="Times New Roman"/>
          <w:lang w:val="ru-RU"/>
        </w:rPr>
        <w:t>Первозванівської сільської ради</w:t>
      </w:r>
      <w:r w:rsidR="009B4529">
        <w:rPr>
          <w:rFonts w:ascii="Times New Roman" w:hAnsi="Times New Roman" w:cs="Times New Roman"/>
          <w:lang w:val="ru-RU"/>
        </w:rPr>
        <w:t xml:space="preserve"> Кропив</w:t>
      </w:r>
      <w:r w:rsidR="00685C46">
        <w:rPr>
          <w:rFonts w:ascii="Times New Roman" w:hAnsi="Times New Roman" w:cs="Times New Roman"/>
          <w:lang w:val="ru-RU"/>
        </w:rPr>
        <w:t>ницького району Кіровоградської області</w:t>
      </w:r>
      <w:r w:rsidRPr="000C6789">
        <w:rPr>
          <w:rFonts w:ascii="Times New Roman" w:hAnsi="Times New Roman" w:cs="Times New Roman"/>
          <w:lang w:val="ru-RU"/>
        </w:rPr>
        <w:t>»</w:t>
      </w:r>
    </w:p>
    <w:p w:rsidR="00E16096" w:rsidRPr="001D57F1" w:rsidRDefault="00E16096" w:rsidP="00EE4676">
      <w:pPr>
        <w:shd w:val="clear" w:color="auto" w:fill="FFFFFF"/>
        <w:spacing w:after="0" w:line="240" w:lineRule="auto"/>
        <w:ind w:firstLine="147"/>
        <w:jc w:val="both"/>
        <w:rPr>
          <w:rFonts w:ascii="Times New Roman" w:eastAsia="Times New Roman" w:hAnsi="Times New Roman" w:cs="Times New Roman"/>
          <w:sz w:val="24"/>
          <w:szCs w:val="24"/>
          <w:lang w:val="ru-RU"/>
        </w:rPr>
      </w:pPr>
      <w:r w:rsidRPr="001D57F1">
        <w:rPr>
          <w:rFonts w:ascii="Times New Roman" w:eastAsia="Times New Roman" w:hAnsi="Times New Roman" w:cs="Times New Roman"/>
          <w:sz w:val="24"/>
          <w:szCs w:val="24"/>
        </w:rPr>
        <w:t> </w:t>
      </w:r>
    </w:p>
    <w:p w:rsidR="00E16096" w:rsidRPr="000C7D40" w:rsidRDefault="00E16096" w:rsidP="00EE4676">
      <w:pPr>
        <w:shd w:val="clear" w:color="auto" w:fill="FFFFFF"/>
        <w:spacing w:after="0" w:line="240" w:lineRule="auto"/>
        <w:ind w:firstLine="147"/>
        <w:jc w:val="center"/>
        <w:rPr>
          <w:rFonts w:ascii="Times New Roman" w:eastAsia="Times New Roman" w:hAnsi="Times New Roman" w:cs="Times New Roman"/>
          <w:color w:val="333333"/>
          <w:sz w:val="24"/>
          <w:szCs w:val="24"/>
          <w:lang w:val="ru-RU"/>
        </w:rPr>
      </w:pPr>
      <w:r w:rsidRPr="000C7D40">
        <w:rPr>
          <w:rFonts w:ascii="Times New Roman" w:eastAsia="Times New Roman" w:hAnsi="Times New Roman" w:cs="Times New Roman"/>
          <w:b/>
          <w:bCs/>
          <w:color w:val="333333"/>
          <w:sz w:val="24"/>
          <w:szCs w:val="24"/>
          <w:lang w:val="ru-RU"/>
        </w:rPr>
        <w:t>2. Цілі регулювання</w:t>
      </w:r>
    </w:p>
    <w:p w:rsidR="00E16096" w:rsidRPr="000C7D40" w:rsidRDefault="00E16096" w:rsidP="00EE4676">
      <w:pPr>
        <w:shd w:val="clear" w:color="auto" w:fill="FFFFFF"/>
        <w:spacing w:after="0" w:line="240" w:lineRule="auto"/>
        <w:ind w:firstLine="147"/>
        <w:jc w:val="both"/>
        <w:rPr>
          <w:rFonts w:ascii="Times New Roman" w:eastAsia="Times New Roman" w:hAnsi="Times New Roman" w:cs="Times New Roman"/>
          <w:color w:val="333333"/>
          <w:sz w:val="24"/>
          <w:szCs w:val="24"/>
          <w:lang w:val="ru-RU"/>
        </w:rPr>
      </w:pPr>
      <w:r w:rsidRPr="000C7D40">
        <w:rPr>
          <w:rFonts w:ascii="Times New Roman" w:eastAsia="Times New Roman" w:hAnsi="Times New Roman" w:cs="Times New Roman"/>
          <w:b/>
          <w:bCs/>
          <w:color w:val="333333"/>
          <w:sz w:val="24"/>
          <w:szCs w:val="24"/>
        </w:rPr>
        <w:t> </w:t>
      </w:r>
    </w:p>
    <w:p w:rsidR="000A1269" w:rsidRDefault="00E16096" w:rsidP="00EE4676">
      <w:pPr>
        <w:shd w:val="clear" w:color="auto" w:fill="FFFFFF"/>
        <w:spacing w:after="0" w:line="240" w:lineRule="auto"/>
        <w:ind w:firstLine="567"/>
        <w:jc w:val="both"/>
        <w:rPr>
          <w:rFonts w:ascii="Times New Roman" w:hAnsi="Times New Roman" w:cs="Times New Roman"/>
          <w:sz w:val="24"/>
          <w:szCs w:val="24"/>
          <w:lang w:val="ru-RU"/>
        </w:rPr>
      </w:pPr>
      <w:r w:rsidRPr="000C7D40">
        <w:rPr>
          <w:rFonts w:ascii="Arial" w:eastAsia="Times New Roman" w:hAnsi="Arial" w:cs="Arial"/>
          <w:color w:val="333333"/>
          <w:sz w:val="24"/>
          <w:szCs w:val="24"/>
        </w:rPr>
        <w:t> </w:t>
      </w:r>
      <w:r w:rsidR="001733A9" w:rsidRPr="001733A9">
        <w:rPr>
          <w:rFonts w:ascii="Times New Roman" w:hAnsi="Times New Roman" w:cs="Times New Roman"/>
          <w:sz w:val="24"/>
          <w:szCs w:val="24"/>
          <w:lang w:val="ru-RU"/>
        </w:rPr>
        <w:t>Проект регуляторного акту «</w:t>
      </w:r>
      <w:r w:rsidR="00685C46" w:rsidRPr="000A1269">
        <w:rPr>
          <w:rFonts w:ascii="Times New Roman" w:hAnsi="Times New Roman" w:cs="Times New Roman"/>
          <w:sz w:val="24"/>
          <w:szCs w:val="24"/>
          <w:lang w:val="ru-RU"/>
        </w:rPr>
        <w:t>Про встановлення туристичного збору на території</w:t>
      </w:r>
      <w:r w:rsidR="00685C46" w:rsidRPr="000C6789">
        <w:rPr>
          <w:rFonts w:ascii="Times New Roman" w:hAnsi="Times New Roman" w:cs="Times New Roman"/>
          <w:lang w:val="ru-RU"/>
        </w:rPr>
        <w:t xml:space="preserve"> </w:t>
      </w:r>
      <w:r w:rsidR="00685C46" w:rsidRPr="000A1269">
        <w:rPr>
          <w:rFonts w:ascii="Times New Roman" w:hAnsi="Times New Roman" w:cs="Times New Roman"/>
          <w:sz w:val="24"/>
          <w:szCs w:val="24"/>
          <w:lang w:val="ru-RU"/>
        </w:rPr>
        <w:t>Первозванівської сільської ради</w:t>
      </w:r>
      <w:r w:rsidR="00685C46">
        <w:rPr>
          <w:rFonts w:ascii="Times New Roman" w:hAnsi="Times New Roman" w:cs="Times New Roman"/>
          <w:lang w:val="ru-RU"/>
        </w:rPr>
        <w:t xml:space="preserve"> </w:t>
      </w:r>
      <w:r w:rsidR="00685C46" w:rsidRPr="000A1269">
        <w:rPr>
          <w:rFonts w:ascii="Times New Roman" w:hAnsi="Times New Roman" w:cs="Times New Roman"/>
          <w:lang w:val="ru-RU"/>
        </w:rPr>
        <w:t>Кропивницького району Кіровоградської області»</w:t>
      </w:r>
      <w:r w:rsidR="001733A9" w:rsidRPr="000A1269">
        <w:rPr>
          <w:rFonts w:ascii="Times New Roman" w:hAnsi="Times New Roman" w:cs="Times New Roman"/>
          <w:lang w:val="ru-RU"/>
        </w:rPr>
        <w:t xml:space="preserve"> </w:t>
      </w:r>
      <w:r w:rsidR="001733A9" w:rsidRPr="001733A9">
        <w:rPr>
          <w:rFonts w:ascii="Times New Roman" w:hAnsi="Times New Roman" w:cs="Times New Roman"/>
          <w:sz w:val="24"/>
          <w:szCs w:val="24"/>
          <w:lang w:val="ru-RU"/>
        </w:rPr>
        <w:t xml:space="preserve">розроблено на виконання вимог Податкового кодексу України та спрямований на розв’язання проблеми, визначеної у попередньому розділі аналізу регуляторного впливу, в цілому. Основними цілями його прийняття є: </w:t>
      </w:r>
    </w:p>
    <w:p w:rsidR="005C533E" w:rsidRDefault="001733A9" w:rsidP="00EE4676">
      <w:pPr>
        <w:shd w:val="clear" w:color="auto" w:fill="FFFFFF"/>
        <w:spacing w:after="0" w:line="240" w:lineRule="auto"/>
        <w:ind w:firstLine="567"/>
        <w:jc w:val="both"/>
        <w:rPr>
          <w:rFonts w:ascii="Times New Roman" w:hAnsi="Times New Roman" w:cs="Times New Roman"/>
          <w:sz w:val="24"/>
          <w:szCs w:val="24"/>
          <w:lang w:val="ru-RU"/>
        </w:rPr>
      </w:pPr>
      <w:r w:rsidRPr="001733A9">
        <w:rPr>
          <w:rFonts w:ascii="Times New Roman" w:hAnsi="Times New Roman" w:cs="Times New Roman"/>
          <w:sz w:val="24"/>
          <w:szCs w:val="24"/>
          <w:lang w:val="ru-RU"/>
        </w:rPr>
        <w:t xml:space="preserve">– приведення чинного регулювання у відповідність до норм Податкового кодексу України; </w:t>
      </w:r>
    </w:p>
    <w:p w:rsidR="005C533E" w:rsidRDefault="001733A9" w:rsidP="00EE4676">
      <w:pPr>
        <w:shd w:val="clear" w:color="auto" w:fill="FFFFFF"/>
        <w:spacing w:after="0" w:line="240" w:lineRule="auto"/>
        <w:ind w:firstLine="567"/>
        <w:jc w:val="both"/>
        <w:rPr>
          <w:rFonts w:ascii="Times New Roman" w:hAnsi="Times New Roman" w:cs="Times New Roman"/>
          <w:sz w:val="24"/>
          <w:szCs w:val="24"/>
          <w:lang w:val="ru-RU"/>
        </w:rPr>
      </w:pPr>
      <w:r w:rsidRPr="001733A9">
        <w:rPr>
          <w:rFonts w:ascii="Times New Roman" w:hAnsi="Times New Roman" w:cs="Times New Roman"/>
          <w:sz w:val="24"/>
          <w:szCs w:val="24"/>
          <w:lang w:val="ru-RU"/>
        </w:rPr>
        <w:t xml:space="preserve">– збільшення надходжень до </w:t>
      </w:r>
      <w:r w:rsidR="005C533E">
        <w:rPr>
          <w:rFonts w:ascii="Times New Roman" w:hAnsi="Times New Roman" w:cs="Times New Roman"/>
          <w:sz w:val="24"/>
          <w:szCs w:val="24"/>
          <w:lang w:val="ru-RU"/>
        </w:rPr>
        <w:t>сільського</w:t>
      </w:r>
      <w:r w:rsidRPr="001733A9">
        <w:rPr>
          <w:rFonts w:ascii="Times New Roman" w:hAnsi="Times New Roman" w:cs="Times New Roman"/>
          <w:sz w:val="24"/>
          <w:szCs w:val="24"/>
          <w:lang w:val="ru-RU"/>
        </w:rPr>
        <w:t xml:space="preserve"> бюджету у вигляді окремих місцевих податків і зборів; </w:t>
      </w:r>
    </w:p>
    <w:p w:rsidR="005C533E" w:rsidRDefault="001733A9" w:rsidP="00EE4676">
      <w:pPr>
        <w:shd w:val="clear" w:color="auto" w:fill="FFFFFF"/>
        <w:spacing w:after="0" w:line="240" w:lineRule="auto"/>
        <w:ind w:firstLine="567"/>
        <w:jc w:val="both"/>
        <w:rPr>
          <w:rFonts w:ascii="Times New Roman" w:hAnsi="Times New Roman" w:cs="Times New Roman"/>
          <w:sz w:val="24"/>
          <w:szCs w:val="24"/>
          <w:lang w:val="ru-RU"/>
        </w:rPr>
      </w:pPr>
      <w:r w:rsidRPr="001733A9">
        <w:rPr>
          <w:rFonts w:ascii="Times New Roman" w:hAnsi="Times New Roman" w:cs="Times New Roman"/>
          <w:sz w:val="24"/>
          <w:szCs w:val="24"/>
          <w:lang w:val="ru-RU"/>
        </w:rPr>
        <w:t>– встановлення доцільних та обґрунтованих розмірів ставок місцевих податків і зборів з урахуванням рівня платоспроможності суб’єктів господарювання та підвищення мотивації громадян до зайняття окремими видами підприємницької діяльності;</w:t>
      </w:r>
    </w:p>
    <w:p w:rsidR="00E16096" w:rsidRPr="00685C46" w:rsidRDefault="001733A9" w:rsidP="00EE4676">
      <w:pPr>
        <w:shd w:val="clear" w:color="auto" w:fill="FFFFFF"/>
        <w:spacing w:after="0" w:line="240" w:lineRule="auto"/>
        <w:ind w:firstLine="567"/>
        <w:jc w:val="both"/>
        <w:rPr>
          <w:rFonts w:ascii="Times New Roman" w:eastAsia="Times New Roman" w:hAnsi="Times New Roman" w:cs="Times New Roman"/>
          <w:sz w:val="24"/>
          <w:szCs w:val="24"/>
          <w:lang w:val="ru-RU"/>
        </w:rPr>
      </w:pPr>
      <w:r w:rsidRPr="001733A9">
        <w:rPr>
          <w:rFonts w:ascii="Times New Roman" w:hAnsi="Times New Roman" w:cs="Times New Roman"/>
          <w:sz w:val="24"/>
          <w:szCs w:val="24"/>
          <w:lang w:val="ru-RU"/>
        </w:rPr>
        <w:t xml:space="preserve"> – вдосконалення відносин між </w:t>
      </w:r>
      <w:r w:rsidR="00BD42C7">
        <w:rPr>
          <w:rFonts w:ascii="Times New Roman" w:hAnsi="Times New Roman" w:cs="Times New Roman"/>
          <w:sz w:val="24"/>
          <w:szCs w:val="24"/>
          <w:lang w:val="ru-RU"/>
        </w:rPr>
        <w:t xml:space="preserve">сільською </w:t>
      </w:r>
      <w:r w:rsidRPr="001733A9">
        <w:rPr>
          <w:rFonts w:ascii="Times New Roman" w:hAnsi="Times New Roman" w:cs="Times New Roman"/>
          <w:sz w:val="24"/>
          <w:szCs w:val="24"/>
          <w:lang w:val="ru-RU"/>
        </w:rPr>
        <w:t xml:space="preserve">радою, ГУ ДПС у </w:t>
      </w:r>
      <w:r w:rsidR="00BD42C7">
        <w:rPr>
          <w:rFonts w:ascii="Times New Roman" w:hAnsi="Times New Roman" w:cs="Times New Roman"/>
          <w:sz w:val="24"/>
          <w:szCs w:val="24"/>
          <w:lang w:val="ru-RU"/>
        </w:rPr>
        <w:t>Кіровоградській</w:t>
      </w:r>
      <w:r w:rsidRPr="001733A9">
        <w:rPr>
          <w:rFonts w:ascii="Times New Roman" w:hAnsi="Times New Roman" w:cs="Times New Roman"/>
          <w:sz w:val="24"/>
          <w:szCs w:val="24"/>
          <w:lang w:val="ru-RU"/>
        </w:rPr>
        <w:t xml:space="preserve"> області та суб’єктами господарювання, пов’язаними з оподаткуванням місцевими податками і зборами</w:t>
      </w:r>
      <w:r>
        <w:rPr>
          <w:rFonts w:ascii="Times New Roman" w:hAnsi="Times New Roman" w:cs="Times New Roman"/>
          <w:sz w:val="24"/>
          <w:szCs w:val="24"/>
          <w:lang w:val="ru-RU"/>
        </w:rPr>
        <w:t>.</w:t>
      </w:r>
    </w:p>
    <w:p w:rsidR="00E16096" w:rsidRPr="000C7D40" w:rsidRDefault="00E16096" w:rsidP="00EE4676">
      <w:pPr>
        <w:shd w:val="clear" w:color="auto" w:fill="FFFFFF"/>
        <w:spacing w:after="0" w:line="240" w:lineRule="auto"/>
        <w:ind w:firstLine="150"/>
        <w:jc w:val="center"/>
        <w:rPr>
          <w:rFonts w:ascii="Times New Roman" w:eastAsia="Times New Roman" w:hAnsi="Times New Roman" w:cs="Times New Roman"/>
          <w:color w:val="333333"/>
          <w:sz w:val="24"/>
          <w:szCs w:val="24"/>
          <w:lang w:val="ru-RU"/>
        </w:rPr>
      </w:pPr>
      <w:r w:rsidRPr="000C7D40">
        <w:rPr>
          <w:rFonts w:ascii="Times New Roman" w:eastAsia="Times New Roman" w:hAnsi="Times New Roman" w:cs="Times New Roman"/>
          <w:b/>
          <w:bCs/>
          <w:color w:val="333333"/>
          <w:sz w:val="24"/>
          <w:szCs w:val="24"/>
          <w:lang w:val="ru-RU"/>
        </w:rPr>
        <w:t>3. Визначення та оцінка альтернативних способів досягнення зазначених цілей</w:t>
      </w:r>
    </w:p>
    <w:p w:rsidR="00E16096" w:rsidRPr="000C7D40" w:rsidRDefault="00E16096" w:rsidP="00EE4676">
      <w:pPr>
        <w:shd w:val="clear" w:color="auto" w:fill="FFFFFF"/>
        <w:spacing w:after="0" w:line="240" w:lineRule="auto"/>
        <w:ind w:left="225"/>
        <w:rPr>
          <w:rFonts w:ascii="Times New Roman" w:eastAsia="Times New Roman" w:hAnsi="Times New Roman" w:cs="Times New Roman"/>
          <w:color w:val="333333"/>
          <w:sz w:val="24"/>
          <w:szCs w:val="24"/>
        </w:rPr>
      </w:pPr>
      <w:r w:rsidRPr="000C7D40">
        <w:rPr>
          <w:rFonts w:ascii="Times New Roman" w:eastAsia="Times New Roman" w:hAnsi="Times New Roman" w:cs="Times New Roman"/>
          <w:b/>
          <w:bCs/>
          <w:color w:val="333333"/>
          <w:sz w:val="24"/>
          <w:szCs w:val="24"/>
        </w:rPr>
        <w:t>1.     Визначення альтернативних способів</w:t>
      </w:r>
    </w:p>
    <w:tbl>
      <w:tblPr>
        <w:tblW w:w="10200" w:type="dxa"/>
        <w:tblCellSpacing w:w="0" w:type="dxa"/>
        <w:tblBorders>
          <w:top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Pr>
      <w:tblGrid>
        <w:gridCol w:w="3747"/>
        <w:gridCol w:w="6453"/>
      </w:tblGrid>
      <w:tr w:rsidR="00E16096" w:rsidRPr="00C916C4" w:rsidTr="00E16096">
        <w:trPr>
          <w:tblCellSpacing w:w="0" w:type="dxa"/>
        </w:trPr>
        <w:tc>
          <w:tcPr>
            <w:tcW w:w="1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51F4B" w:rsidRDefault="00E16096" w:rsidP="00EE4676">
            <w:pPr>
              <w:spacing w:after="0" w:line="240" w:lineRule="auto"/>
              <w:rPr>
                <w:rFonts w:ascii="Times New Roman" w:eastAsia="Times New Roman" w:hAnsi="Times New Roman" w:cs="Times New Roman"/>
                <w:color w:val="333333"/>
                <w:sz w:val="24"/>
                <w:szCs w:val="24"/>
              </w:rPr>
            </w:pPr>
            <w:r w:rsidRPr="00651F4B">
              <w:rPr>
                <w:rFonts w:ascii="Times New Roman" w:eastAsia="Times New Roman" w:hAnsi="Times New Roman" w:cs="Times New Roman"/>
                <w:b/>
                <w:bCs/>
                <w:color w:val="333333"/>
                <w:sz w:val="24"/>
                <w:szCs w:val="24"/>
              </w:rPr>
              <w:t>Вид альтернативи</w:t>
            </w:r>
          </w:p>
        </w:tc>
        <w:tc>
          <w:tcPr>
            <w:tcW w:w="31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51F4B" w:rsidRDefault="00E16096" w:rsidP="00EE4676">
            <w:pPr>
              <w:spacing w:after="0" w:line="240" w:lineRule="auto"/>
              <w:rPr>
                <w:rFonts w:ascii="Times New Roman" w:eastAsia="Times New Roman" w:hAnsi="Times New Roman" w:cs="Times New Roman"/>
                <w:color w:val="333333"/>
                <w:sz w:val="24"/>
                <w:szCs w:val="24"/>
              </w:rPr>
            </w:pPr>
            <w:r w:rsidRPr="00651F4B">
              <w:rPr>
                <w:rFonts w:ascii="Times New Roman" w:eastAsia="Times New Roman" w:hAnsi="Times New Roman" w:cs="Times New Roman"/>
                <w:b/>
                <w:bCs/>
                <w:color w:val="333333"/>
                <w:sz w:val="24"/>
                <w:szCs w:val="24"/>
              </w:rPr>
              <w:t>Опис альтернативи</w:t>
            </w:r>
          </w:p>
        </w:tc>
      </w:tr>
      <w:tr w:rsidR="00E16096" w:rsidRPr="00EE4676" w:rsidTr="00E16096">
        <w:trPr>
          <w:tblCellSpacing w:w="0" w:type="dxa"/>
        </w:trPr>
        <w:tc>
          <w:tcPr>
            <w:tcW w:w="1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51F4B" w:rsidRDefault="00E16096" w:rsidP="00EE4676">
            <w:pPr>
              <w:spacing w:after="0" w:line="240" w:lineRule="auto"/>
              <w:rPr>
                <w:rFonts w:ascii="Times New Roman" w:eastAsia="Times New Roman" w:hAnsi="Times New Roman" w:cs="Times New Roman"/>
                <w:color w:val="333333"/>
                <w:sz w:val="24"/>
                <w:szCs w:val="24"/>
                <w:lang w:val="ru-RU"/>
              </w:rPr>
            </w:pPr>
            <w:r w:rsidRPr="00651F4B">
              <w:rPr>
                <w:rFonts w:ascii="Times New Roman" w:eastAsia="Times New Roman" w:hAnsi="Times New Roman" w:cs="Times New Roman"/>
                <w:b/>
                <w:bCs/>
                <w:color w:val="333333"/>
                <w:sz w:val="24"/>
                <w:szCs w:val="24"/>
                <w:lang w:val="ru-RU"/>
              </w:rPr>
              <w:t>Альтернатива 1</w:t>
            </w:r>
          </w:p>
          <w:p w:rsidR="00E16096" w:rsidRPr="00651F4B" w:rsidRDefault="00E16096" w:rsidP="00EE4676">
            <w:pPr>
              <w:spacing w:after="0" w:line="240" w:lineRule="auto"/>
              <w:rPr>
                <w:rFonts w:ascii="Times New Roman" w:eastAsia="Times New Roman" w:hAnsi="Times New Roman" w:cs="Times New Roman"/>
                <w:color w:val="333333"/>
                <w:sz w:val="24"/>
                <w:szCs w:val="24"/>
                <w:lang w:val="ru-RU"/>
              </w:rPr>
            </w:pPr>
            <w:r w:rsidRPr="00651F4B">
              <w:rPr>
                <w:rFonts w:ascii="Times New Roman" w:eastAsia="Times New Roman" w:hAnsi="Times New Roman" w:cs="Times New Roman"/>
                <w:color w:val="333333"/>
                <w:sz w:val="24"/>
                <w:szCs w:val="24"/>
                <w:lang w:val="ru-RU"/>
              </w:rPr>
              <w:t>Не прийняття регуляторного акта</w:t>
            </w:r>
          </w:p>
        </w:tc>
        <w:tc>
          <w:tcPr>
            <w:tcW w:w="31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51F4B" w:rsidRDefault="00E16096" w:rsidP="00EE4676">
            <w:pPr>
              <w:spacing w:after="0" w:line="240" w:lineRule="auto"/>
              <w:rPr>
                <w:rFonts w:ascii="Times New Roman" w:eastAsia="Times New Roman" w:hAnsi="Times New Roman" w:cs="Times New Roman"/>
                <w:color w:val="333333"/>
                <w:sz w:val="24"/>
                <w:szCs w:val="24"/>
                <w:lang w:val="ru-RU"/>
              </w:rPr>
            </w:pPr>
            <w:r w:rsidRPr="00651F4B">
              <w:rPr>
                <w:rFonts w:ascii="Times New Roman" w:eastAsia="Times New Roman" w:hAnsi="Times New Roman" w:cs="Times New Roman"/>
                <w:color w:val="333333"/>
                <w:sz w:val="24"/>
                <w:szCs w:val="24"/>
                <w:lang w:val="ru-RU"/>
              </w:rPr>
              <w:t>Ця альтернатива не може бути прийнятою для органів місцевого самоврядування, оскільки буде не дотримана вимога до п.12.4.1. ст.12 Податкового кодексу України</w:t>
            </w:r>
          </w:p>
        </w:tc>
      </w:tr>
      <w:tr w:rsidR="00E16096" w:rsidRPr="00EE4676" w:rsidTr="00E16096">
        <w:trPr>
          <w:tblCellSpacing w:w="0" w:type="dxa"/>
        </w:trPr>
        <w:tc>
          <w:tcPr>
            <w:tcW w:w="1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51F4B" w:rsidRDefault="00E16096" w:rsidP="00EE4676">
            <w:pPr>
              <w:spacing w:after="0" w:line="240" w:lineRule="auto"/>
              <w:rPr>
                <w:rFonts w:ascii="Times New Roman" w:eastAsia="Times New Roman" w:hAnsi="Times New Roman" w:cs="Times New Roman"/>
                <w:color w:val="333333"/>
                <w:sz w:val="24"/>
                <w:szCs w:val="24"/>
              </w:rPr>
            </w:pPr>
            <w:r w:rsidRPr="00651F4B">
              <w:rPr>
                <w:rFonts w:ascii="Times New Roman" w:eastAsia="Times New Roman" w:hAnsi="Times New Roman" w:cs="Times New Roman"/>
                <w:b/>
                <w:bCs/>
                <w:color w:val="333333"/>
                <w:sz w:val="24"/>
                <w:szCs w:val="24"/>
              </w:rPr>
              <w:t>Альтернатива 2</w:t>
            </w:r>
          </w:p>
          <w:p w:rsidR="00E16096" w:rsidRPr="00651F4B" w:rsidRDefault="00E16096" w:rsidP="00EE4676">
            <w:pPr>
              <w:spacing w:after="0" w:line="240" w:lineRule="auto"/>
              <w:rPr>
                <w:rFonts w:ascii="Times New Roman" w:eastAsia="Times New Roman" w:hAnsi="Times New Roman" w:cs="Times New Roman"/>
                <w:color w:val="333333"/>
                <w:sz w:val="24"/>
                <w:szCs w:val="24"/>
              </w:rPr>
            </w:pPr>
            <w:r w:rsidRPr="00651F4B">
              <w:rPr>
                <w:rFonts w:ascii="Times New Roman" w:eastAsia="Times New Roman" w:hAnsi="Times New Roman" w:cs="Times New Roman"/>
                <w:color w:val="333333"/>
                <w:sz w:val="24"/>
                <w:szCs w:val="24"/>
              </w:rPr>
              <w:t>Прийняття регуляторного акта</w:t>
            </w:r>
          </w:p>
        </w:tc>
        <w:tc>
          <w:tcPr>
            <w:tcW w:w="31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51F4B" w:rsidRDefault="00E16096" w:rsidP="00EE4676">
            <w:pPr>
              <w:spacing w:after="0" w:line="240" w:lineRule="auto"/>
              <w:rPr>
                <w:rFonts w:ascii="Times New Roman" w:eastAsia="Times New Roman" w:hAnsi="Times New Roman" w:cs="Times New Roman"/>
                <w:color w:val="333333"/>
                <w:sz w:val="24"/>
                <w:szCs w:val="24"/>
                <w:lang w:val="ru-RU"/>
              </w:rPr>
            </w:pPr>
            <w:r w:rsidRPr="00651F4B">
              <w:rPr>
                <w:rFonts w:ascii="Times New Roman" w:eastAsia="Times New Roman" w:hAnsi="Times New Roman" w:cs="Times New Roman"/>
                <w:color w:val="333333"/>
                <w:sz w:val="24"/>
                <w:szCs w:val="24"/>
                <w:lang w:val="ru-RU"/>
              </w:rPr>
              <w:t>Дотримання вимог податкового законодавства.</w:t>
            </w:r>
          </w:p>
          <w:p w:rsidR="00E16096" w:rsidRPr="00651F4B" w:rsidRDefault="00E16096" w:rsidP="00EE4676">
            <w:pPr>
              <w:spacing w:after="0" w:line="240" w:lineRule="auto"/>
              <w:rPr>
                <w:rFonts w:ascii="Times New Roman" w:eastAsia="Times New Roman" w:hAnsi="Times New Roman" w:cs="Times New Roman"/>
                <w:color w:val="333333"/>
                <w:sz w:val="24"/>
                <w:szCs w:val="24"/>
                <w:lang w:val="ru-RU"/>
              </w:rPr>
            </w:pPr>
            <w:r w:rsidRPr="00651F4B">
              <w:rPr>
                <w:rFonts w:ascii="Times New Roman" w:eastAsia="Times New Roman" w:hAnsi="Times New Roman" w:cs="Times New Roman"/>
                <w:color w:val="333333"/>
                <w:sz w:val="24"/>
                <w:szCs w:val="24"/>
                <w:lang w:val="ru-RU"/>
              </w:rPr>
              <w:t>Забезпечення досягнення цілей державного регулювання.</w:t>
            </w:r>
          </w:p>
          <w:p w:rsidR="00E16096" w:rsidRPr="00651F4B" w:rsidRDefault="00E16096" w:rsidP="00EE4676">
            <w:pPr>
              <w:spacing w:after="0" w:line="240" w:lineRule="auto"/>
              <w:rPr>
                <w:rFonts w:ascii="Times New Roman" w:eastAsia="Times New Roman" w:hAnsi="Times New Roman" w:cs="Times New Roman"/>
                <w:color w:val="333333"/>
                <w:sz w:val="24"/>
                <w:szCs w:val="24"/>
                <w:lang w:val="ru-RU"/>
              </w:rPr>
            </w:pPr>
            <w:r w:rsidRPr="00651F4B">
              <w:rPr>
                <w:rFonts w:ascii="Times New Roman" w:eastAsia="Times New Roman" w:hAnsi="Times New Roman" w:cs="Times New Roman"/>
                <w:color w:val="333333"/>
                <w:sz w:val="24"/>
                <w:szCs w:val="24"/>
                <w:lang w:val="ru-RU"/>
              </w:rPr>
              <w:t>Врегулювання правовідносин суб’єкта господарювання і контролюючих органів у процесі справляння збору</w:t>
            </w:r>
          </w:p>
        </w:tc>
      </w:tr>
    </w:tbl>
    <w:p w:rsidR="00E16096" w:rsidRPr="00E16096" w:rsidRDefault="00E16096" w:rsidP="00EE4676">
      <w:pPr>
        <w:shd w:val="clear" w:color="auto" w:fill="FFFFFF"/>
        <w:spacing w:after="0" w:line="240" w:lineRule="auto"/>
        <w:ind w:firstLine="150"/>
        <w:jc w:val="both"/>
        <w:rPr>
          <w:rFonts w:ascii="Arial" w:eastAsia="Times New Roman" w:hAnsi="Arial" w:cs="Arial"/>
          <w:color w:val="333333"/>
          <w:sz w:val="20"/>
          <w:szCs w:val="20"/>
          <w:lang w:val="ru-RU"/>
        </w:rPr>
      </w:pPr>
      <w:r w:rsidRPr="00E16096">
        <w:rPr>
          <w:rFonts w:ascii="Arial" w:eastAsia="Times New Roman" w:hAnsi="Arial" w:cs="Arial"/>
          <w:b/>
          <w:bCs/>
          <w:color w:val="333333"/>
          <w:sz w:val="20"/>
          <w:szCs w:val="20"/>
        </w:rPr>
        <w:t> </w:t>
      </w:r>
    </w:p>
    <w:p w:rsidR="00E16096" w:rsidRPr="00651F4B" w:rsidRDefault="00E16096" w:rsidP="00EE4676">
      <w:pPr>
        <w:shd w:val="clear" w:color="auto" w:fill="FFFFFF"/>
        <w:spacing w:after="0" w:line="240" w:lineRule="auto"/>
        <w:ind w:left="225"/>
        <w:rPr>
          <w:rFonts w:ascii="Times New Roman" w:eastAsia="Times New Roman" w:hAnsi="Times New Roman" w:cs="Times New Roman"/>
          <w:color w:val="333333"/>
          <w:sz w:val="24"/>
          <w:szCs w:val="24"/>
          <w:lang w:val="ru-RU"/>
        </w:rPr>
      </w:pPr>
      <w:r w:rsidRPr="00651F4B">
        <w:rPr>
          <w:rFonts w:ascii="Times New Roman" w:eastAsia="Times New Roman" w:hAnsi="Times New Roman" w:cs="Times New Roman"/>
          <w:b/>
          <w:bCs/>
          <w:color w:val="333333"/>
          <w:sz w:val="24"/>
          <w:szCs w:val="24"/>
          <w:lang w:val="ru-RU"/>
        </w:rPr>
        <w:t>2.</w:t>
      </w:r>
      <w:r w:rsidRPr="00651F4B">
        <w:rPr>
          <w:rFonts w:ascii="Times New Roman" w:eastAsia="Times New Roman" w:hAnsi="Times New Roman" w:cs="Times New Roman"/>
          <w:b/>
          <w:bCs/>
          <w:color w:val="333333"/>
          <w:sz w:val="24"/>
          <w:szCs w:val="24"/>
        </w:rPr>
        <w:t>     </w:t>
      </w:r>
      <w:r w:rsidRPr="00651F4B">
        <w:rPr>
          <w:rFonts w:ascii="Times New Roman" w:eastAsia="Times New Roman" w:hAnsi="Times New Roman" w:cs="Times New Roman"/>
          <w:b/>
          <w:bCs/>
          <w:color w:val="333333"/>
          <w:sz w:val="24"/>
          <w:szCs w:val="24"/>
          <w:lang w:val="ru-RU"/>
        </w:rPr>
        <w:t>Оцінка вибраних альтернативних способів досягнення цілей</w:t>
      </w:r>
    </w:p>
    <w:p w:rsidR="00E16096" w:rsidRPr="00651F4B"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lang w:val="ru-RU"/>
        </w:rPr>
      </w:pPr>
      <w:r w:rsidRPr="00651F4B">
        <w:rPr>
          <w:rFonts w:ascii="Times New Roman" w:eastAsia="Times New Roman" w:hAnsi="Times New Roman" w:cs="Times New Roman"/>
          <w:color w:val="333333"/>
          <w:sz w:val="24"/>
          <w:szCs w:val="24"/>
          <w:lang w:val="ru-RU"/>
        </w:rPr>
        <w:t>Опис вигод та витрат за кожною альтернативою для сфер інтересів держави, громадян та суб’єктів господарювання.</w:t>
      </w:r>
    </w:p>
    <w:p w:rsidR="00E16096" w:rsidRPr="00651F4B"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lang w:val="ru-RU"/>
        </w:rPr>
      </w:pPr>
      <w:r w:rsidRPr="00651F4B">
        <w:rPr>
          <w:rFonts w:ascii="Times New Roman" w:eastAsia="Times New Roman" w:hAnsi="Times New Roman" w:cs="Times New Roman"/>
          <w:b/>
          <w:bCs/>
          <w:color w:val="333333"/>
          <w:sz w:val="24"/>
          <w:szCs w:val="24"/>
          <w:lang w:val="ru-RU"/>
        </w:rPr>
        <w:t>Оцінка впливу на сферу інтересів держави</w:t>
      </w:r>
    </w:p>
    <w:tbl>
      <w:tblPr>
        <w:tblW w:w="10200" w:type="dxa"/>
        <w:tblCellSpacing w:w="0" w:type="dxa"/>
        <w:tblBorders>
          <w:top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Pr>
      <w:tblGrid>
        <w:gridCol w:w="3470"/>
        <w:gridCol w:w="3470"/>
        <w:gridCol w:w="3260"/>
      </w:tblGrid>
      <w:tr w:rsidR="00E16096" w:rsidRPr="000C7D40" w:rsidTr="00E16096">
        <w:trPr>
          <w:tblCellSpacing w:w="0" w:type="dxa"/>
        </w:trPr>
        <w:tc>
          <w:tcPr>
            <w:tcW w:w="16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51F4B" w:rsidRDefault="00E16096" w:rsidP="00EE4676">
            <w:pPr>
              <w:spacing w:after="0" w:line="240" w:lineRule="auto"/>
              <w:rPr>
                <w:rFonts w:ascii="Times New Roman" w:eastAsia="Times New Roman" w:hAnsi="Times New Roman" w:cs="Times New Roman"/>
                <w:color w:val="333333"/>
                <w:sz w:val="24"/>
                <w:szCs w:val="24"/>
              </w:rPr>
            </w:pPr>
            <w:r w:rsidRPr="00651F4B">
              <w:rPr>
                <w:rFonts w:ascii="Times New Roman" w:eastAsia="Times New Roman" w:hAnsi="Times New Roman" w:cs="Times New Roman"/>
                <w:b/>
                <w:bCs/>
                <w:color w:val="333333"/>
                <w:sz w:val="24"/>
                <w:szCs w:val="24"/>
              </w:rPr>
              <w:t>Вид альтернативи</w:t>
            </w:r>
          </w:p>
        </w:tc>
        <w:tc>
          <w:tcPr>
            <w:tcW w:w="16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51F4B" w:rsidRDefault="00E16096" w:rsidP="00EE4676">
            <w:pPr>
              <w:spacing w:after="0" w:line="240" w:lineRule="auto"/>
              <w:rPr>
                <w:rFonts w:ascii="Times New Roman" w:eastAsia="Times New Roman" w:hAnsi="Times New Roman" w:cs="Times New Roman"/>
                <w:color w:val="333333"/>
                <w:sz w:val="24"/>
                <w:szCs w:val="24"/>
              </w:rPr>
            </w:pPr>
            <w:r w:rsidRPr="00651F4B">
              <w:rPr>
                <w:rFonts w:ascii="Times New Roman" w:eastAsia="Times New Roman" w:hAnsi="Times New Roman" w:cs="Times New Roman"/>
                <w:b/>
                <w:bCs/>
                <w:color w:val="333333"/>
                <w:sz w:val="24"/>
                <w:szCs w:val="24"/>
              </w:rPr>
              <w:t>Вигоди</w:t>
            </w:r>
          </w:p>
        </w:tc>
        <w:tc>
          <w:tcPr>
            <w:tcW w:w="15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51F4B" w:rsidRDefault="00E16096" w:rsidP="00EE4676">
            <w:pPr>
              <w:spacing w:after="0" w:line="240" w:lineRule="auto"/>
              <w:rPr>
                <w:rFonts w:ascii="Times New Roman" w:eastAsia="Times New Roman" w:hAnsi="Times New Roman" w:cs="Times New Roman"/>
                <w:color w:val="333333"/>
                <w:sz w:val="24"/>
                <w:szCs w:val="24"/>
              </w:rPr>
            </w:pPr>
            <w:r w:rsidRPr="00651F4B">
              <w:rPr>
                <w:rFonts w:ascii="Times New Roman" w:eastAsia="Times New Roman" w:hAnsi="Times New Roman" w:cs="Times New Roman"/>
                <w:b/>
                <w:bCs/>
                <w:color w:val="333333"/>
                <w:sz w:val="24"/>
                <w:szCs w:val="24"/>
              </w:rPr>
              <w:t>Витрати</w:t>
            </w:r>
          </w:p>
        </w:tc>
      </w:tr>
      <w:tr w:rsidR="00E16096" w:rsidRPr="000C7D40" w:rsidTr="00E16096">
        <w:trPr>
          <w:tblCellSpacing w:w="0" w:type="dxa"/>
        </w:trPr>
        <w:tc>
          <w:tcPr>
            <w:tcW w:w="16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51F4B" w:rsidRDefault="00E16096" w:rsidP="00EE4676">
            <w:pPr>
              <w:spacing w:after="0" w:line="240" w:lineRule="auto"/>
              <w:rPr>
                <w:rFonts w:ascii="Times New Roman" w:eastAsia="Times New Roman" w:hAnsi="Times New Roman" w:cs="Times New Roman"/>
                <w:color w:val="333333"/>
                <w:sz w:val="24"/>
                <w:szCs w:val="24"/>
                <w:lang w:val="ru-RU"/>
              </w:rPr>
            </w:pPr>
            <w:r w:rsidRPr="00651F4B">
              <w:rPr>
                <w:rFonts w:ascii="Times New Roman" w:eastAsia="Times New Roman" w:hAnsi="Times New Roman" w:cs="Times New Roman"/>
                <w:b/>
                <w:bCs/>
                <w:color w:val="333333"/>
                <w:sz w:val="24"/>
                <w:szCs w:val="24"/>
                <w:lang w:val="ru-RU"/>
              </w:rPr>
              <w:lastRenderedPageBreak/>
              <w:t>Альтернатива 1</w:t>
            </w:r>
          </w:p>
          <w:p w:rsidR="00E16096" w:rsidRPr="00651F4B" w:rsidRDefault="00E16096" w:rsidP="00EE4676">
            <w:pPr>
              <w:spacing w:after="0" w:line="240" w:lineRule="auto"/>
              <w:rPr>
                <w:rFonts w:ascii="Times New Roman" w:eastAsia="Times New Roman" w:hAnsi="Times New Roman" w:cs="Times New Roman"/>
                <w:color w:val="333333"/>
                <w:sz w:val="24"/>
                <w:szCs w:val="24"/>
                <w:lang w:val="ru-RU"/>
              </w:rPr>
            </w:pPr>
            <w:r w:rsidRPr="00651F4B">
              <w:rPr>
                <w:rFonts w:ascii="Times New Roman" w:eastAsia="Times New Roman" w:hAnsi="Times New Roman" w:cs="Times New Roman"/>
                <w:color w:val="333333"/>
                <w:sz w:val="24"/>
                <w:szCs w:val="24"/>
                <w:lang w:val="ru-RU"/>
              </w:rPr>
              <w:t>Не прийняття</w:t>
            </w:r>
          </w:p>
          <w:p w:rsidR="00E16096" w:rsidRPr="00651F4B" w:rsidRDefault="00E16096" w:rsidP="00EE4676">
            <w:pPr>
              <w:spacing w:after="0" w:line="240" w:lineRule="auto"/>
              <w:rPr>
                <w:rFonts w:ascii="Times New Roman" w:eastAsia="Times New Roman" w:hAnsi="Times New Roman" w:cs="Times New Roman"/>
                <w:color w:val="333333"/>
                <w:sz w:val="24"/>
                <w:szCs w:val="24"/>
                <w:lang w:val="ru-RU"/>
              </w:rPr>
            </w:pPr>
            <w:r w:rsidRPr="00651F4B">
              <w:rPr>
                <w:rFonts w:ascii="Times New Roman" w:eastAsia="Times New Roman" w:hAnsi="Times New Roman" w:cs="Times New Roman"/>
                <w:color w:val="333333"/>
                <w:sz w:val="24"/>
                <w:szCs w:val="24"/>
                <w:lang w:val="ru-RU"/>
              </w:rPr>
              <w:t>регуляторного акта</w:t>
            </w:r>
          </w:p>
        </w:tc>
        <w:tc>
          <w:tcPr>
            <w:tcW w:w="16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51F4B" w:rsidRDefault="00E16096" w:rsidP="00EE4676">
            <w:pPr>
              <w:spacing w:after="0" w:line="240" w:lineRule="auto"/>
              <w:rPr>
                <w:rFonts w:ascii="Times New Roman" w:eastAsia="Times New Roman" w:hAnsi="Times New Roman" w:cs="Times New Roman"/>
                <w:color w:val="333333"/>
                <w:sz w:val="24"/>
                <w:szCs w:val="24"/>
              </w:rPr>
            </w:pPr>
            <w:r w:rsidRPr="00651F4B">
              <w:rPr>
                <w:rFonts w:ascii="Times New Roman" w:eastAsia="Times New Roman" w:hAnsi="Times New Roman" w:cs="Times New Roman"/>
                <w:color w:val="333333"/>
                <w:sz w:val="24"/>
                <w:szCs w:val="24"/>
              </w:rPr>
              <w:t>Відсутні</w:t>
            </w:r>
          </w:p>
        </w:tc>
        <w:tc>
          <w:tcPr>
            <w:tcW w:w="15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51F4B" w:rsidRDefault="00E16096" w:rsidP="00EE4676">
            <w:pPr>
              <w:spacing w:after="0" w:line="240" w:lineRule="auto"/>
              <w:rPr>
                <w:rFonts w:ascii="Times New Roman" w:eastAsia="Times New Roman" w:hAnsi="Times New Roman" w:cs="Times New Roman"/>
                <w:color w:val="333333"/>
                <w:sz w:val="24"/>
                <w:szCs w:val="24"/>
              </w:rPr>
            </w:pPr>
            <w:r w:rsidRPr="00651F4B">
              <w:rPr>
                <w:rFonts w:ascii="Times New Roman" w:eastAsia="Times New Roman" w:hAnsi="Times New Roman" w:cs="Times New Roman"/>
                <w:color w:val="333333"/>
                <w:sz w:val="24"/>
                <w:szCs w:val="24"/>
              </w:rPr>
              <w:t>Відсутні</w:t>
            </w:r>
          </w:p>
        </w:tc>
      </w:tr>
      <w:tr w:rsidR="00E16096" w:rsidRPr="00EE4676" w:rsidTr="00E16096">
        <w:trPr>
          <w:tblCellSpacing w:w="0" w:type="dxa"/>
        </w:trPr>
        <w:tc>
          <w:tcPr>
            <w:tcW w:w="16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51F4B" w:rsidRDefault="00E16096" w:rsidP="00EE4676">
            <w:pPr>
              <w:spacing w:after="0" w:line="240" w:lineRule="auto"/>
              <w:rPr>
                <w:rFonts w:ascii="Times New Roman" w:eastAsia="Times New Roman" w:hAnsi="Times New Roman" w:cs="Times New Roman"/>
                <w:color w:val="333333"/>
                <w:sz w:val="24"/>
                <w:szCs w:val="24"/>
              </w:rPr>
            </w:pPr>
            <w:r w:rsidRPr="00651F4B">
              <w:rPr>
                <w:rFonts w:ascii="Times New Roman" w:eastAsia="Times New Roman" w:hAnsi="Times New Roman" w:cs="Times New Roman"/>
                <w:b/>
                <w:bCs/>
                <w:color w:val="333333"/>
                <w:sz w:val="24"/>
                <w:szCs w:val="24"/>
              </w:rPr>
              <w:t>Альтернатива 2</w:t>
            </w:r>
          </w:p>
          <w:p w:rsidR="00E16096" w:rsidRPr="00651F4B" w:rsidRDefault="00E16096" w:rsidP="00EE4676">
            <w:pPr>
              <w:spacing w:after="0" w:line="240" w:lineRule="auto"/>
              <w:rPr>
                <w:rFonts w:ascii="Times New Roman" w:eastAsia="Times New Roman" w:hAnsi="Times New Roman" w:cs="Times New Roman"/>
                <w:color w:val="333333"/>
                <w:sz w:val="24"/>
                <w:szCs w:val="24"/>
              </w:rPr>
            </w:pPr>
            <w:r w:rsidRPr="00651F4B">
              <w:rPr>
                <w:rFonts w:ascii="Times New Roman" w:eastAsia="Times New Roman" w:hAnsi="Times New Roman" w:cs="Times New Roman"/>
                <w:color w:val="333333"/>
                <w:sz w:val="24"/>
                <w:szCs w:val="24"/>
              </w:rPr>
              <w:t>Прийняття</w:t>
            </w:r>
          </w:p>
          <w:p w:rsidR="00E16096" w:rsidRPr="00651F4B" w:rsidRDefault="00E16096" w:rsidP="00EE4676">
            <w:pPr>
              <w:spacing w:after="0" w:line="240" w:lineRule="auto"/>
              <w:rPr>
                <w:rFonts w:ascii="Times New Roman" w:eastAsia="Times New Roman" w:hAnsi="Times New Roman" w:cs="Times New Roman"/>
                <w:color w:val="333333"/>
                <w:sz w:val="24"/>
                <w:szCs w:val="24"/>
              </w:rPr>
            </w:pPr>
            <w:r w:rsidRPr="00651F4B">
              <w:rPr>
                <w:rFonts w:ascii="Times New Roman" w:eastAsia="Times New Roman" w:hAnsi="Times New Roman" w:cs="Times New Roman"/>
                <w:color w:val="333333"/>
                <w:sz w:val="24"/>
                <w:szCs w:val="24"/>
              </w:rPr>
              <w:t>регуляторного акта</w:t>
            </w:r>
          </w:p>
        </w:tc>
        <w:tc>
          <w:tcPr>
            <w:tcW w:w="16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51F4B" w:rsidRDefault="00E16096" w:rsidP="00EE4676">
            <w:pPr>
              <w:spacing w:after="0" w:line="240" w:lineRule="auto"/>
              <w:rPr>
                <w:rFonts w:ascii="Times New Roman" w:eastAsia="Times New Roman" w:hAnsi="Times New Roman" w:cs="Times New Roman"/>
                <w:color w:val="333333"/>
                <w:sz w:val="24"/>
                <w:szCs w:val="24"/>
                <w:lang w:val="ru-RU"/>
              </w:rPr>
            </w:pPr>
            <w:r w:rsidRPr="00651F4B">
              <w:rPr>
                <w:rFonts w:ascii="Times New Roman" w:eastAsia="Times New Roman" w:hAnsi="Times New Roman" w:cs="Times New Roman"/>
                <w:color w:val="333333"/>
                <w:sz w:val="24"/>
                <w:szCs w:val="24"/>
                <w:lang w:val="ru-RU"/>
              </w:rPr>
              <w:t>Ухвалення нормативного акта органу місцевого самовряду</w:t>
            </w:r>
            <w:r w:rsidR="00926F85">
              <w:rPr>
                <w:rFonts w:ascii="Times New Roman" w:eastAsia="Times New Roman" w:hAnsi="Times New Roman" w:cs="Times New Roman"/>
                <w:color w:val="333333"/>
                <w:sz w:val="24"/>
                <w:szCs w:val="24"/>
                <w:lang w:val="ru-RU"/>
              </w:rPr>
              <w:t>вання щодо встановлення місцевого</w:t>
            </w:r>
            <w:r w:rsidRPr="00651F4B">
              <w:rPr>
                <w:rFonts w:ascii="Times New Roman" w:eastAsia="Times New Roman" w:hAnsi="Times New Roman" w:cs="Times New Roman"/>
                <w:color w:val="333333"/>
                <w:sz w:val="24"/>
                <w:szCs w:val="24"/>
                <w:lang w:val="ru-RU"/>
              </w:rPr>
              <w:t xml:space="preserve"> </w:t>
            </w:r>
            <w:r w:rsidR="00926F85">
              <w:rPr>
                <w:rFonts w:ascii="Times New Roman" w:eastAsia="Times New Roman" w:hAnsi="Times New Roman" w:cs="Times New Roman"/>
                <w:color w:val="333333"/>
                <w:sz w:val="24"/>
                <w:szCs w:val="24"/>
                <w:lang w:val="ru-RU"/>
              </w:rPr>
              <w:t>збору</w:t>
            </w:r>
            <w:r w:rsidRPr="00651F4B">
              <w:rPr>
                <w:rFonts w:ascii="Times New Roman" w:eastAsia="Times New Roman" w:hAnsi="Times New Roman" w:cs="Times New Roman"/>
                <w:color w:val="333333"/>
                <w:sz w:val="24"/>
                <w:szCs w:val="24"/>
                <w:lang w:val="ru-RU"/>
              </w:rPr>
              <w:t xml:space="preserve"> відповідно до вимог Кодексу та рекомендацій</w:t>
            </w:r>
          </w:p>
          <w:p w:rsidR="00E16096" w:rsidRPr="00651F4B" w:rsidRDefault="00E16096" w:rsidP="00EE4676">
            <w:pPr>
              <w:spacing w:after="0" w:line="240" w:lineRule="auto"/>
              <w:rPr>
                <w:rFonts w:ascii="Times New Roman" w:eastAsia="Times New Roman" w:hAnsi="Times New Roman" w:cs="Times New Roman"/>
                <w:color w:val="333333"/>
                <w:sz w:val="24"/>
                <w:szCs w:val="24"/>
                <w:lang w:val="ru-RU"/>
              </w:rPr>
            </w:pPr>
            <w:r w:rsidRPr="00651F4B">
              <w:rPr>
                <w:rFonts w:ascii="Times New Roman" w:eastAsia="Times New Roman" w:hAnsi="Times New Roman" w:cs="Times New Roman"/>
                <w:color w:val="333333"/>
                <w:sz w:val="24"/>
                <w:szCs w:val="24"/>
              </w:rPr>
              <w:t> </w:t>
            </w:r>
          </w:p>
        </w:tc>
        <w:tc>
          <w:tcPr>
            <w:tcW w:w="15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51F4B" w:rsidRDefault="00E16096" w:rsidP="00EE4676">
            <w:pPr>
              <w:spacing w:after="0" w:line="240" w:lineRule="auto"/>
              <w:rPr>
                <w:rFonts w:ascii="Times New Roman" w:eastAsia="Times New Roman" w:hAnsi="Times New Roman" w:cs="Times New Roman"/>
                <w:color w:val="333333"/>
                <w:sz w:val="24"/>
                <w:szCs w:val="24"/>
                <w:lang w:val="ru-RU"/>
              </w:rPr>
            </w:pPr>
            <w:r w:rsidRPr="00651F4B">
              <w:rPr>
                <w:rFonts w:ascii="Times New Roman" w:eastAsia="Times New Roman" w:hAnsi="Times New Roman" w:cs="Times New Roman"/>
                <w:color w:val="333333"/>
                <w:sz w:val="24"/>
                <w:szCs w:val="24"/>
                <w:lang w:val="ru-RU"/>
              </w:rPr>
              <w:t>Витрати часу, для фіскальних органів на адміністрування збору</w:t>
            </w:r>
          </w:p>
        </w:tc>
      </w:tr>
    </w:tbl>
    <w:p w:rsidR="00E16096" w:rsidRPr="00E832B5"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lang w:val="ru-RU"/>
        </w:rPr>
      </w:pPr>
      <w:r w:rsidRPr="00E832B5">
        <w:rPr>
          <w:rFonts w:ascii="Times New Roman" w:eastAsia="Times New Roman" w:hAnsi="Times New Roman" w:cs="Times New Roman"/>
          <w:b/>
          <w:bCs/>
          <w:color w:val="333333"/>
          <w:sz w:val="24"/>
          <w:szCs w:val="24"/>
          <w:lang w:val="ru-RU"/>
        </w:rPr>
        <w:t>Оцінка впливу на сферу інтересів громадян</w:t>
      </w:r>
    </w:p>
    <w:tbl>
      <w:tblPr>
        <w:tblW w:w="10200" w:type="dxa"/>
        <w:tblCellSpacing w:w="0" w:type="dxa"/>
        <w:tblBorders>
          <w:top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Pr>
      <w:tblGrid>
        <w:gridCol w:w="3470"/>
        <w:gridCol w:w="3470"/>
        <w:gridCol w:w="3260"/>
      </w:tblGrid>
      <w:tr w:rsidR="00E16096" w:rsidRPr="000C7D40" w:rsidTr="00E16096">
        <w:trPr>
          <w:tblCellSpacing w:w="0" w:type="dxa"/>
        </w:trPr>
        <w:tc>
          <w:tcPr>
            <w:tcW w:w="16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832B5" w:rsidRDefault="00E16096" w:rsidP="00EE4676">
            <w:pPr>
              <w:spacing w:after="0" w:line="240" w:lineRule="auto"/>
              <w:rPr>
                <w:rFonts w:ascii="Times New Roman" w:eastAsia="Times New Roman" w:hAnsi="Times New Roman" w:cs="Times New Roman"/>
                <w:color w:val="333333"/>
                <w:sz w:val="24"/>
                <w:szCs w:val="24"/>
              </w:rPr>
            </w:pPr>
            <w:r w:rsidRPr="00E832B5">
              <w:rPr>
                <w:rFonts w:ascii="Times New Roman" w:eastAsia="Times New Roman" w:hAnsi="Times New Roman" w:cs="Times New Roman"/>
                <w:b/>
                <w:bCs/>
                <w:color w:val="333333"/>
                <w:sz w:val="24"/>
                <w:szCs w:val="24"/>
              </w:rPr>
              <w:t>Вид альтернативи</w:t>
            </w:r>
          </w:p>
        </w:tc>
        <w:tc>
          <w:tcPr>
            <w:tcW w:w="16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832B5" w:rsidRDefault="00E16096" w:rsidP="00EE4676">
            <w:pPr>
              <w:spacing w:after="0" w:line="240" w:lineRule="auto"/>
              <w:rPr>
                <w:rFonts w:ascii="Times New Roman" w:eastAsia="Times New Roman" w:hAnsi="Times New Roman" w:cs="Times New Roman"/>
                <w:color w:val="333333"/>
                <w:sz w:val="24"/>
                <w:szCs w:val="24"/>
              </w:rPr>
            </w:pPr>
            <w:r w:rsidRPr="00E832B5">
              <w:rPr>
                <w:rFonts w:ascii="Times New Roman" w:eastAsia="Times New Roman" w:hAnsi="Times New Roman" w:cs="Times New Roman"/>
                <w:b/>
                <w:bCs/>
                <w:color w:val="333333"/>
                <w:sz w:val="24"/>
                <w:szCs w:val="24"/>
              </w:rPr>
              <w:t>Вигоди</w:t>
            </w:r>
          </w:p>
        </w:tc>
        <w:tc>
          <w:tcPr>
            <w:tcW w:w="15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832B5" w:rsidRDefault="00E16096" w:rsidP="00EE4676">
            <w:pPr>
              <w:spacing w:after="0" w:line="240" w:lineRule="auto"/>
              <w:rPr>
                <w:rFonts w:ascii="Times New Roman" w:eastAsia="Times New Roman" w:hAnsi="Times New Roman" w:cs="Times New Roman"/>
                <w:color w:val="333333"/>
                <w:sz w:val="24"/>
                <w:szCs w:val="24"/>
              </w:rPr>
            </w:pPr>
            <w:r w:rsidRPr="00E832B5">
              <w:rPr>
                <w:rFonts w:ascii="Times New Roman" w:eastAsia="Times New Roman" w:hAnsi="Times New Roman" w:cs="Times New Roman"/>
                <w:b/>
                <w:bCs/>
                <w:color w:val="333333"/>
                <w:sz w:val="24"/>
                <w:szCs w:val="24"/>
              </w:rPr>
              <w:t>Витрати</w:t>
            </w:r>
          </w:p>
        </w:tc>
      </w:tr>
      <w:tr w:rsidR="00E16096" w:rsidRPr="000C7D40" w:rsidTr="00E16096">
        <w:trPr>
          <w:tblCellSpacing w:w="0" w:type="dxa"/>
        </w:trPr>
        <w:tc>
          <w:tcPr>
            <w:tcW w:w="16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832B5" w:rsidRDefault="00E16096" w:rsidP="00EE4676">
            <w:pPr>
              <w:spacing w:after="0" w:line="240" w:lineRule="auto"/>
              <w:rPr>
                <w:rFonts w:ascii="Times New Roman" w:eastAsia="Times New Roman" w:hAnsi="Times New Roman" w:cs="Times New Roman"/>
                <w:color w:val="333333"/>
                <w:sz w:val="24"/>
                <w:szCs w:val="24"/>
                <w:lang w:val="ru-RU"/>
              </w:rPr>
            </w:pPr>
            <w:r w:rsidRPr="00E832B5">
              <w:rPr>
                <w:rFonts w:ascii="Times New Roman" w:eastAsia="Times New Roman" w:hAnsi="Times New Roman" w:cs="Times New Roman"/>
                <w:b/>
                <w:bCs/>
                <w:color w:val="333333"/>
                <w:sz w:val="24"/>
                <w:szCs w:val="24"/>
                <w:lang w:val="ru-RU"/>
              </w:rPr>
              <w:t>Альтернатива 1</w:t>
            </w:r>
          </w:p>
          <w:p w:rsidR="00E16096" w:rsidRPr="00E832B5" w:rsidRDefault="00E16096" w:rsidP="00EE4676">
            <w:pPr>
              <w:spacing w:after="0" w:line="240" w:lineRule="auto"/>
              <w:rPr>
                <w:rFonts w:ascii="Times New Roman" w:eastAsia="Times New Roman" w:hAnsi="Times New Roman" w:cs="Times New Roman"/>
                <w:color w:val="333333"/>
                <w:sz w:val="24"/>
                <w:szCs w:val="24"/>
                <w:lang w:val="ru-RU"/>
              </w:rPr>
            </w:pPr>
            <w:r w:rsidRPr="00E832B5">
              <w:rPr>
                <w:rFonts w:ascii="Times New Roman" w:eastAsia="Times New Roman" w:hAnsi="Times New Roman" w:cs="Times New Roman"/>
                <w:color w:val="333333"/>
                <w:sz w:val="24"/>
                <w:szCs w:val="24"/>
                <w:lang w:val="ru-RU"/>
              </w:rPr>
              <w:t>Не прийняття регуляторного акта</w:t>
            </w:r>
          </w:p>
        </w:tc>
        <w:tc>
          <w:tcPr>
            <w:tcW w:w="16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832B5" w:rsidRDefault="00E16096" w:rsidP="00EE4676">
            <w:pPr>
              <w:spacing w:after="0" w:line="240" w:lineRule="auto"/>
              <w:rPr>
                <w:rFonts w:ascii="Times New Roman" w:eastAsia="Times New Roman" w:hAnsi="Times New Roman" w:cs="Times New Roman"/>
                <w:color w:val="333333"/>
                <w:sz w:val="24"/>
                <w:szCs w:val="24"/>
              </w:rPr>
            </w:pPr>
            <w:r w:rsidRPr="00E832B5">
              <w:rPr>
                <w:rFonts w:ascii="Times New Roman" w:eastAsia="Times New Roman" w:hAnsi="Times New Roman" w:cs="Times New Roman"/>
                <w:color w:val="333333"/>
                <w:sz w:val="24"/>
                <w:szCs w:val="24"/>
              </w:rPr>
              <w:t>Відсутні</w:t>
            </w:r>
          </w:p>
        </w:tc>
        <w:tc>
          <w:tcPr>
            <w:tcW w:w="15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832B5" w:rsidRDefault="00E16096" w:rsidP="00EE4676">
            <w:pPr>
              <w:spacing w:after="0" w:line="240" w:lineRule="auto"/>
              <w:rPr>
                <w:rFonts w:ascii="Times New Roman" w:eastAsia="Times New Roman" w:hAnsi="Times New Roman" w:cs="Times New Roman"/>
                <w:color w:val="333333"/>
                <w:sz w:val="24"/>
                <w:szCs w:val="24"/>
              </w:rPr>
            </w:pPr>
            <w:r w:rsidRPr="00E832B5">
              <w:rPr>
                <w:rFonts w:ascii="Times New Roman" w:eastAsia="Times New Roman" w:hAnsi="Times New Roman" w:cs="Times New Roman"/>
                <w:color w:val="333333"/>
                <w:sz w:val="24"/>
                <w:szCs w:val="24"/>
              </w:rPr>
              <w:t>Відсутні</w:t>
            </w:r>
          </w:p>
        </w:tc>
      </w:tr>
      <w:tr w:rsidR="00E16096" w:rsidRPr="00EE4676" w:rsidTr="00E16096">
        <w:trPr>
          <w:tblCellSpacing w:w="0" w:type="dxa"/>
        </w:trPr>
        <w:tc>
          <w:tcPr>
            <w:tcW w:w="16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832B5" w:rsidRDefault="00E16096" w:rsidP="00EE4676">
            <w:pPr>
              <w:spacing w:after="0" w:line="240" w:lineRule="auto"/>
              <w:rPr>
                <w:rFonts w:ascii="Times New Roman" w:eastAsia="Times New Roman" w:hAnsi="Times New Roman" w:cs="Times New Roman"/>
                <w:color w:val="333333"/>
                <w:sz w:val="24"/>
                <w:szCs w:val="24"/>
              </w:rPr>
            </w:pPr>
            <w:r w:rsidRPr="00E832B5">
              <w:rPr>
                <w:rFonts w:ascii="Times New Roman" w:eastAsia="Times New Roman" w:hAnsi="Times New Roman" w:cs="Times New Roman"/>
                <w:b/>
                <w:bCs/>
                <w:color w:val="333333"/>
                <w:sz w:val="24"/>
                <w:szCs w:val="24"/>
              </w:rPr>
              <w:t>Альтернатива 2</w:t>
            </w:r>
          </w:p>
          <w:p w:rsidR="00E16096" w:rsidRPr="00E832B5" w:rsidRDefault="00E16096" w:rsidP="00EE4676">
            <w:pPr>
              <w:spacing w:after="0" w:line="240" w:lineRule="auto"/>
              <w:rPr>
                <w:rFonts w:ascii="Times New Roman" w:eastAsia="Times New Roman" w:hAnsi="Times New Roman" w:cs="Times New Roman"/>
                <w:color w:val="333333"/>
                <w:sz w:val="24"/>
                <w:szCs w:val="24"/>
              </w:rPr>
            </w:pPr>
            <w:r w:rsidRPr="00E832B5">
              <w:rPr>
                <w:rFonts w:ascii="Times New Roman" w:eastAsia="Times New Roman" w:hAnsi="Times New Roman" w:cs="Times New Roman"/>
                <w:color w:val="333333"/>
                <w:sz w:val="24"/>
                <w:szCs w:val="24"/>
              </w:rPr>
              <w:t>Прийняття регуляторного акта</w:t>
            </w:r>
          </w:p>
        </w:tc>
        <w:tc>
          <w:tcPr>
            <w:tcW w:w="16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39481C" w:rsidRDefault="00E16096" w:rsidP="00EE4676">
            <w:pPr>
              <w:spacing w:after="0" w:line="240" w:lineRule="auto"/>
              <w:rPr>
                <w:rFonts w:ascii="Times New Roman" w:eastAsia="Times New Roman" w:hAnsi="Times New Roman" w:cs="Times New Roman"/>
                <w:color w:val="333333"/>
                <w:sz w:val="24"/>
                <w:szCs w:val="24"/>
                <w:lang w:val="ru-RU"/>
              </w:rPr>
            </w:pPr>
            <w:r w:rsidRPr="0039481C">
              <w:rPr>
                <w:rFonts w:ascii="Times New Roman" w:eastAsia="Times New Roman" w:hAnsi="Times New Roman" w:cs="Times New Roman"/>
                <w:color w:val="333333"/>
                <w:sz w:val="24"/>
                <w:szCs w:val="24"/>
                <w:lang w:val="ru-RU"/>
              </w:rPr>
              <w:t xml:space="preserve">Надходження до </w:t>
            </w:r>
            <w:r w:rsidR="00163A6E" w:rsidRPr="0039481C">
              <w:rPr>
                <w:rFonts w:ascii="Times New Roman" w:eastAsia="Times New Roman" w:hAnsi="Times New Roman" w:cs="Times New Roman"/>
                <w:color w:val="333333"/>
                <w:sz w:val="24"/>
                <w:szCs w:val="24"/>
                <w:lang w:val="ru-RU"/>
              </w:rPr>
              <w:t xml:space="preserve">сільського </w:t>
            </w:r>
            <w:r w:rsidRPr="0039481C">
              <w:rPr>
                <w:rFonts w:ascii="Times New Roman" w:eastAsia="Times New Roman" w:hAnsi="Times New Roman" w:cs="Times New Roman"/>
                <w:color w:val="333333"/>
                <w:sz w:val="24"/>
                <w:szCs w:val="24"/>
                <w:lang w:val="ru-RU"/>
              </w:rPr>
              <w:t>бюджету від сплати</w:t>
            </w:r>
          </w:p>
          <w:p w:rsidR="00E16096" w:rsidRPr="0039481C" w:rsidRDefault="00E16096" w:rsidP="00EE4676">
            <w:pPr>
              <w:spacing w:after="0" w:line="240" w:lineRule="auto"/>
              <w:rPr>
                <w:rFonts w:ascii="Times New Roman" w:eastAsia="Times New Roman" w:hAnsi="Times New Roman" w:cs="Times New Roman"/>
                <w:color w:val="333333"/>
                <w:sz w:val="24"/>
                <w:szCs w:val="24"/>
                <w:lang w:val="ru-RU"/>
              </w:rPr>
            </w:pPr>
            <w:r w:rsidRPr="0039481C">
              <w:rPr>
                <w:rFonts w:ascii="Times New Roman" w:eastAsia="Times New Roman" w:hAnsi="Times New Roman" w:cs="Times New Roman"/>
                <w:color w:val="333333"/>
                <w:sz w:val="24"/>
                <w:szCs w:val="24"/>
                <w:lang w:val="ru-RU"/>
              </w:rPr>
              <w:t>туристичного збору,</w:t>
            </w:r>
          </w:p>
          <w:p w:rsidR="00E16096" w:rsidRPr="0039481C" w:rsidRDefault="00E16096" w:rsidP="00EE4676">
            <w:pPr>
              <w:spacing w:after="0" w:line="240" w:lineRule="auto"/>
              <w:rPr>
                <w:rFonts w:ascii="Times New Roman" w:eastAsia="Times New Roman" w:hAnsi="Times New Roman" w:cs="Times New Roman"/>
                <w:color w:val="333333"/>
                <w:sz w:val="24"/>
                <w:szCs w:val="24"/>
                <w:lang w:val="ru-RU"/>
              </w:rPr>
            </w:pPr>
            <w:r w:rsidRPr="0039481C">
              <w:rPr>
                <w:rFonts w:ascii="Times New Roman" w:eastAsia="Times New Roman" w:hAnsi="Times New Roman" w:cs="Times New Roman"/>
                <w:color w:val="333333"/>
                <w:sz w:val="24"/>
                <w:szCs w:val="24"/>
                <w:lang w:val="ru-RU"/>
              </w:rPr>
              <w:t>можливо спрямувати на вирішення потреб громади. Однак не в повній мірі забезпечуються</w:t>
            </w:r>
          </w:p>
          <w:p w:rsidR="00E16096" w:rsidRPr="00E832B5" w:rsidRDefault="00E16096" w:rsidP="00EE4676">
            <w:pPr>
              <w:spacing w:after="0" w:line="240" w:lineRule="auto"/>
              <w:rPr>
                <w:rFonts w:ascii="Times New Roman" w:eastAsia="Times New Roman" w:hAnsi="Times New Roman" w:cs="Times New Roman"/>
                <w:color w:val="333333"/>
                <w:sz w:val="24"/>
                <w:szCs w:val="24"/>
              </w:rPr>
            </w:pPr>
            <w:r w:rsidRPr="0039481C">
              <w:rPr>
                <w:rFonts w:ascii="Times New Roman" w:eastAsia="Times New Roman" w:hAnsi="Times New Roman" w:cs="Times New Roman"/>
                <w:color w:val="333333"/>
                <w:sz w:val="24"/>
                <w:szCs w:val="24"/>
              </w:rPr>
              <w:t>потреби фінансування</w:t>
            </w:r>
          </w:p>
        </w:tc>
        <w:tc>
          <w:tcPr>
            <w:tcW w:w="15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39481C" w:rsidRPr="00EB0E1D" w:rsidRDefault="00E16096" w:rsidP="00EE4676">
            <w:pPr>
              <w:spacing w:after="0" w:line="240" w:lineRule="auto"/>
              <w:rPr>
                <w:rFonts w:ascii="Times New Roman" w:eastAsia="Times New Roman" w:hAnsi="Times New Roman" w:cs="Times New Roman"/>
                <w:color w:val="333333"/>
                <w:sz w:val="24"/>
                <w:szCs w:val="24"/>
                <w:lang w:val="ru-RU"/>
              </w:rPr>
            </w:pPr>
            <w:r w:rsidRPr="00E832B5">
              <w:rPr>
                <w:rFonts w:ascii="Times New Roman" w:eastAsia="Times New Roman" w:hAnsi="Times New Roman" w:cs="Times New Roman"/>
                <w:color w:val="333333"/>
                <w:sz w:val="24"/>
                <w:szCs w:val="24"/>
                <w:lang w:val="ru-RU"/>
              </w:rPr>
              <w:t>Не справляє вплив на жителів громади, оскільки вони не є платниками збору</w:t>
            </w:r>
            <w:r w:rsidR="00EB0E1D">
              <w:rPr>
                <w:rFonts w:ascii="Times New Roman" w:eastAsia="Times New Roman" w:hAnsi="Times New Roman" w:cs="Times New Roman"/>
                <w:color w:val="333333"/>
                <w:sz w:val="24"/>
                <w:szCs w:val="24"/>
                <w:lang w:val="ru-RU"/>
              </w:rPr>
              <w:t xml:space="preserve"> але </w:t>
            </w:r>
            <w:r w:rsidR="00EB0E1D">
              <w:rPr>
                <w:rFonts w:ascii="Times New Roman" w:hAnsi="Times New Roman" w:cs="Times New Roman"/>
                <w:sz w:val="24"/>
                <w:szCs w:val="24"/>
                <w:lang w:val="ru-RU"/>
              </w:rPr>
              <w:t>о</w:t>
            </w:r>
            <w:r w:rsidR="0039481C" w:rsidRPr="00EB0E1D">
              <w:rPr>
                <w:rFonts w:ascii="Times New Roman" w:hAnsi="Times New Roman" w:cs="Times New Roman"/>
                <w:sz w:val="24"/>
                <w:szCs w:val="24"/>
                <w:lang w:val="ru-RU"/>
              </w:rPr>
              <w:t xml:space="preserve">соби, які </w:t>
            </w:r>
            <w:r w:rsidR="0014280A">
              <w:rPr>
                <w:rFonts w:ascii="Times New Roman" w:hAnsi="Times New Roman" w:cs="Times New Roman"/>
                <w:sz w:val="24"/>
                <w:szCs w:val="24"/>
                <w:lang w:val="ru-RU"/>
              </w:rPr>
              <w:t xml:space="preserve">прибувають на територію сільської ради і </w:t>
            </w:r>
            <w:r w:rsidR="0039481C" w:rsidRPr="00EB0E1D">
              <w:rPr>
                <w:rFonts w:ascii="Times New Roman" w:hAnsi="Times New Roman" w:cs="Times New Roman"/>
                <w:sz w:val="24"/>
                <w:szCs w:val="24"/>
                <w:lang w:val="ru-RU"/>
              </w:rPr>
              <w:t>будуть отримувати послуги з тимчасового проживання</w:t>
            </w:r>
            <w:r w:rsidR="00271ED6">
              <w:rPr>
                <w:rFonts w:ascii="Times New Roman" w:hAnsi="Times New Roman" w:cs="Times New Roman"/>
                <w:sz w:val="24"/>
                <w:szCs w:val="24"/>
                <w:lang w:val="ru-RU"/>
              </w:rPr>
              <w:t>,</w:t>
            </w:r>
            <w:r w:rsidR="0039481C" w:rsidRPr="00EB0E1D">
              <w:rPr>
                <w:rFonts w:ascii="Times New Roman" w:hAnsi="Times New Roman" w:cs="Times New Roman"/>
                <w:sz w:val="24"/>
                <w:szCs w:val="24"/>
                <w:lang w:val="ru-RU"/>
              </w:rPr>
              <w:t xml:space="preserve"> будуть сплачувати туристичний збір у розмірі передбаченим нормативно-правовим актом</w:t>
            </w:r>
          </w:p>
        </w:tc>
      </w:tr>
    </w:tbl>
    <w:p w:rsidR="00E16096" w:rsidRPr="009C3209"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lang w:val="ru-RU"/>
        </w:rPr>
      </w:pPr>
      <w:r w:rsidRPr="009C3209">
        <w:rPr>
          <w:rFonts w:ascii="Times New Roman" w:eastAsia="Times New Roman" w:hAnsi="Times New Roman" w:cs="Times New Roman"/>
          <w:b/>
          <w:bCs/>
          <w:color w:val="333333"/>
          <w:sz w:val="24"/>
          <w:szCs w:val="24"/>
          <w:lang w:val="ru-RU"/>
        </w:rPr>
        <w:t>Оцінка впливу на сферу інтересів суб’єктів господарювання</w:t>
      </w:r>
    </w:p>
    <w:tbl>
      <w:tblPr>
        <w:tblW w:w="10200" w:type="dxa"/>
        <w:tblCellSpacing w:w="0" w:type="dxa"/>
        <w:tblBorders>
          <w:top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Pr>
      <w:tblGrid>
        <w:gridCol w:w="2550"/>
        <w:gridCol w:w="1530"/>
        <w:gridCol w:w="1632"/>
        <w:gridCol w:w="1530"/>
        <w:gridCol w:w="1530"/>
        <w:gridCol w:w="1428"/>
      </w:tblGrid>
      <w:tr w:rsidR="00E16096" w:rsidRPr="000C7D40" w:rsidTr="00E16096">
        <w:trPr>
          <w:tblCellSpacing w:w="0" w:type="dxa"/>
        </w:trPr>
        <w:tc>
          <w:tcPr>
            <w:tcW w:w="12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b/>
                <w:bCs/>
                <w:color w:val="333333"/>
                <w:sz w:val="24"/>
                <w:szCs w:val="24"/>
              </w:rPr>
              <w:t>Показник</w:t>
            </w:r>
          </w:p>
        </w:tc>
        <w:tc>
          <w:tcPr>
            <w:tcW w:w="7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b/>
                <w:bCs/>
                <w:color w:val="333333"/>
                <w:sz w:val="24"/>
                <w:szCs w:val="24"/>
              </w:rPr>
              <w:t>Великі</w:t>
            </w:r>
          </w:p>
        </w:tc>
        <w:tc>
          <w:tcPr>
            <w:tcW w:w="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b/>
                <w:bCs/>
                <w:color w:val="333333"/>
                <w:sz w:val="24"/>
                <w:szCs w:val="24"/>
              </w:rPr>
              <w:t>Середні</w:t>
            </w:r>
          </w:p>
        </w:tc>
        <w:tc>
          <w:tcPr>
            <w:tcW w:w="7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b/>
                <w:bCs/>
                <w:color w:val="333333"/>
                <w:sz w:val="24"/>
                <w:szCs w:val="24"/>
              </w:rPr>
              <w:t>Малі</w:t>
            </w:r>
          </w:p>
        </w:tc>
        <w:tc>
          <w:tcPr>
            <w:tcW w:w="7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b/>
                <w:bCs/>
                <w:color w:val="333333"/>
                <w:sz w:val="24"/>
                <w:szCs w:val="24"/>
              </w:rPr>
              <w:t>Мікро</w:t>
            </w:r>
          </w:p>
        </w:tc>
        <w:tc>
          <w:tcPr>
            <w:tcW w:w="7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b/>
                <w:bCs/>
                <w:color w:val="333333"/>
                <w:sz w:val="24"/>
                <w:szCs w:val="24"/>
              </w:rPr>
              <w:t>Разом</w:t>
            </w:r>
          </w:p>
        </w:tc>
      </w:tr>
      <w:tr w:rsidR="00E16096" w:rsidRPr="000C7D40" w:rsidTr="00E16096">
        <w:trPr>
          <w:tblCellSpacing w:w="0" w:type="dxa"/>
        </w:trPr>
        <w:tc>
          <w:tcPr>
            <w:tcW w:w="12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b/>
                <w:bCs/>
                <w:color w:val="333333"/>
                <w:sz w:val="24"/>
                <w:szCs w:val="24"/>
              </w:rPr>
              <w:t>Кількість суб’єктів господарювання, що підпадають під дію регулювання, одиниць</w:t>
            </w:r>
          </w:p>
        </w:tc>
        <w:tc>
          <w:tcPr>
            <w:tcW w:w="7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color w:val="333333"/>
                <w:sz w:val="24"/>
                <w:szCs w:val="24"/>
              </w:rPr>
              <w:t>–</w:t>
            </w:r>
          </w:p>
        </w:tc>
        <w:tc>
          <w:tcPr>
            <w:tcW w:w="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color w:val="333333"/>
                <w:sz w:val="24"/>
                <w:szCs w:val="24"/>
              </w:rPr>
              <w:t>–</w:t>
            </w:r>
          </w:p>
        </w:tc>
        <w:tc>
          <w:tcPr>
            <w:tcW w:w="7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color w:val="333333"/>
                <w:sz w:val="24"/>
                <w:szCs w:val="24"/>
              </w:rPr>
              <w:t>–</w:t>
            </w:r>
          </w:p>
        </w:tc>
        <w:tc>
          <w:tcPr>
            <w:tcW w:w="7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044EA1"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1</w:t>
            </w:r>
          </w:p>
          <w:p w:rsidR="00044EA1" w:rsidRDefault="00044EA1" w:rsidP="00EE4676">
            <w:pPr>
              <w:spacing w:after="0" w:line="240" w:lineRule="auto"/>
              <w:rPr>
                <w:rFonts w:ascii="Times New Roman" w:eastAsia="Times New Roman" w:hAnsi="Times New Roman" w:cs="Times New Roman"/>
                <w:color w:val="333333"/>
                <w:sz w:val="24"/>
                <w:szCs w:val="24"/>
              </w:rPr>
            </w:pPr>
          </w:p>
          <w:p w:rsidR="00044EA1" w:rsidRPr="00044EA1" w:rsidRDefault="00044EA1" w:rsidP="00EE4676">
            <w:pPr>
              <w:spacing w:after="0" w:line="240" w:lineRule="auto"/>
              <w:rPr>
                <w:rFonts w:ascii="Times New Roman" w:eastAsia="Times New Roman" w:hAnsi="Times New Roman" w:cs="Times New Roman"/>
                <w:color w:val="333333"/>
                <w:sz w:val="24"/>
                <w:szCs w:val="24"/>
              </w:rPr>
            </w:pPr>
          </w:p>
        </w:tc>
        <w:tc>
          <w:tcPr>
            <w:tcW w:w="7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044EA1" w:rsidP="00EE46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r>
      <w:tr w:rsidR="00E16096" w:rsidRPr="000C7D40" w:rsidTr="00E16096">
        <w:trPr>
          <w:tblCellSpacing w:w="0" w:type="dxa"/>
        </w:trPr>
        <w:tc>
          <w:tcPr>
            <w:tcW w:w="12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lang w:val="ru-RU"/>
              </w:rPr>
            </w:pPr>
            <w:r w:rsidRPr="00044EA1">
              <w:rPr>
                <w:rFonts w:ascii="Times New Roman" w:eastAsia="Times New Roman" w:hAnsi="Times New Roman" w:cs="Times New Roman"/>
                <w:b/>
                <w:bCs/>
                <w:color w:val="333333"/>
                <w:sz w:val="24"/>
                <w:szCs w:val="24"/>
                <w:lang w:val="ru-RU"/>
              </w:rPr>
              <w:t>Питома вага групи у загальній кількості, відсотків</w:t>
            </w:r>
          </w:p>
        </w:tc>
        <w:tc>
          <w:tcPr>
            <w:tcW w:w="7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color w:val="333333"/>
                <w:sz w:val="24"/>
                <w:szCs w:val="24"/>
              </w:rPr>
              <w:t>–</w:t>
            </w:r>
          </w:p>
        </w:tc>
        <w:tc>
          <w:tcPr>
            <w:tcW w:w="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color w:val="333333"/>
                <w:sz w:val="24"/>
                <w:szCs w:val="24"/>
              </w:rPr>
              <w:t>–</w:t>
            </w:r>
          </w:p>
        </w:tc>
        <w:tc>
          <w:tcPr>
            <w:tcW w:w="7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color w:val="333333"/>
                <w:sz w:val="24"/>
                <w:szCs w:val="24"/>
              </w:rPr>
              <w:t>–</w:t>
            </w:r>
          </w:p>
        </w:tc>
        <w:tc>
          <w:tcPr>
            <w:tcW w:w="7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color w:val="333333"/>
                <w:sz w:val="24"/>
                <w:szCs w:val="24"/>
              </w:rPr>
              <w:t>100</w:t>
            </w:r>
          </w:p>
        </w:tc>
        <w:tc>
          <w:tcPr>
            <w:tcW w:w="7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color w:val="333333"/>
                <w:sz w:val="24"/>
                <w:szCs w:val="24"/>
              </w:rPr>
              <w:t>100</w:t>
            </w:r>
          </w:p>
        </w:tc>
      </w:tr>
    </w:tbl>
    <w:p w:rsidR="00E16096" w:rsidRPr="000C7D40"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8"/>
          <w:szCs w:val="28"/>
        </w:rPr>
      </w:pPr>
      <w:r w:rsidRPr="000C7D40">
        <w:rPr>
          <w:rFonts w:ascii="Times New Roman" w:eastAsia="Times New Roman" w:hAnsi="Times New Roman" w:cs="Times New Roman"/>
          <w:b/>
          <w:bCs/>
          <w:color w:val="333333"/>
          <w:sz w:val="28"/>
          <w:szCs w:val="28"/>
        </w:rPr>
        <w:t> </w:t>
      </w:r>
    </w:p>
    <w:tbl>
      <w:tblPr>
        <w:tblW w:w="10200" w:type="dxa"/>
        <w:tblCellSpacing w:w="0" w:type="dxa"/>
        <w:tblBorders>
          <w:top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Pr>
      <w:tblGrid>
        <w:gridCol w:w="3471"/>
        <w:gridCol w:w="3365"/>
        <w:gridCol w:w="3364"/>
      </w:tblGrid>
      <w:tr w:rsidR="00E16096" w:rsidRPr="000C7D40" w:rsidTr="00E16096">
        <w:trPr>
          <w:tblCellSpacing w:w="0" w:type="dxa"/>
        </w:trPr>
        <w:tc>
          <w:tcPr>
            <w:tcW w:w="16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b/>
                <w:bCs/>
                <w:color w:val="333333"/>
                <w:sz w:val="24"/>
                <w:szCs w:val="24"/>
              </w:rPr>
              <w:t>Вид альтернативи</w:t>
            </w:r>
          </w:p>
        </w:tc>
        <w:tc>
          <w:tcPr>
            <w:tcW w:w="16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b/>
                <w:bCs/>
                <w:color w:val="333333"/>
                <w:sz w:val="24"/>
                <w:szCs w:val="24"/>
              </w:rPr>
              <w:t>Вигоди</w:t>
            </w:r>
          </w:p>
        </w:tc>
        <w:tc>
          <w:tcPr>
            <w:tcW w:w="16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b/>
                <w:bCs/>
                <w:color w:val="333333"/>
                <w:sz w:val="24"/>
                <w:szCs w:val="24"/>
              </w:rPr>
              <w:t>Витрати</w:t>
            </w:r>
          </w:p>
        </w:tc>
      </w:tr>
      <w:tr w:rsidR="00E16096" w:rsidRPr="000C7D40" w:rsidTr="00E16096">
        <w:trPr>
          <w:tblCellSpacing w:w="0" w:type="dxa"/>
        </w:trPr>
        <w:tc>
          <w:tcPr>
            <w:tcW w:w="16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lang w:val="ru-RU"/>
              </w:rPr>
            </w:pPr>
            <w:r w:rsidRPr="00044EA1">
              <w:rPr>
                <w:rFonts w:ascii="Times New Roman" w:eastAsia="Times New Roman" w:hAnsi="Times New Roman" w:cs="Times New Roman"/>
                <w:b/>
                <w:bCs/>
                <w:color w:val="333333"/>
                <w:sz w:val="24"/>
                <w:szCs w:val="24"/>
                <w:lang w:val="ru-RU"/>
              </w:rPr>
              <w:t>Альтернатива 1</w:t>
            </w:r>
          </w:p>
          <w:p w:rsidR="00E16096" w:rsidRPr="00044EA1" w:rsidRDefault="00E16096" w:rsidP="00EE4676">
            <w:pPr>
              <w:spacing w:after="0" w:line="240" w:lineRule="auto"/>
              <w:rPr>
                <w:rFonts w:ascii="Times New Roman" w:eastAsia="Times New Roman" w:hAnsi="Times New Roman" w:cs="Times New Roman"/>
                <w:color w:val="333333"/>
                <w:sz w:val="24"/>
                <w:szCs w:val="24"/>
                <w:lang w:val="ru-RU"/>
              </w:rPr>
            </w:pPr>
            <w:r w:rsidRPr="00044EA1">
              <w:rPr>
                <w:rFonts w:ascii="Times New Roman" w:eastAsia="Times New Roman" w:hAnsi="Times New Roman" w:cs="Times New Roman"/>
                <w:color w:val="333333"/>
                <w:sz w:val="24"/>
                <w:szCs w:val="24"/>
                <w:lang w:val="ru-RU"/>
              </w:rPr>
              <w:t>Не прийняття регуляторного акта</w:t>
            </w:r>
          </w:p>
        </w:tc>
        <w:tc>
          <w:tcPr>
            <w:tcW w:w="16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lang w:val="ru-RU"/>
              </w:rPr>
            </w:pPr>
            <w:r w:rsidRPr="00044EA1">
              <w:rPr>
                <w:rFonts w:ascii="Times New Roman" w:eastAsia="Times New Roman" w:hAnsi="Times New Roman" w:cs="Times New Roman"/>
                <w:color w:val="333333"/>
                <w:sz w:val="24"/>
                <w:szCs w:val="24"/>
                <w:lang w:val="ru-RU"/>
              </w:rPr>
              <w:t xml:space="preserve">Звітність по нарахуванню та сплаті туристичного збору не </w:t>
            </w:r>
            <w:r w:rsidRPr="00044EA1">
              <w:rPr>
                <w:rFonts w:ascii="Times New Roman" w:eastAsia="Times New Roman" w:hAnsi="Times New Roman" w:cs="Times New Roman"/>
                <w:color w:val="333333"/>
                <w:sz w:val="24"/>
                <w:szCs w:val="24"/>
                <w:lang w:val="ru-RU"/>
              </w:rPr>
              <w:lastRenderedPageBreak/>
              <w:t>подається до контролюючого органу</w:t>
            </w:r>
          </w:p>
        </w:tc>
        <w:tc>
          <w:tcPr>
            <w:tcW w:w="16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color w:val="333333"/>
                <w:sz w:val="24"/>
                <w:szCs w:val="24"/>
              </w:rPr>
              <w:lastRenderedPageBreak/>
              <w:t>Відсутні</w:t>
            </w:r>
          </w:p>
        </w:tc>
      </w:tr>
      <w:tr w:rsidR="00E16096" w:rsidRPr="00EE4676" w:rsidTr="00E16096">
        <w:trPr>
          <w:tblCellSpacing w:w="0" w:type="dxa"/>
        </w:trPr>
        <w:tc>
          <w:tcPr>
            <w:tcW w:w="16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b/>
                <w:bCs/>
                <w:color w:val="333333"/>
                <w:sz w:val="24"/>
                <w:szCs w:val="24"/>
              </w:rPr>
              <w:lastRenderedPageBreak/>
              <w:t>Альтернатива 2</w:t>
            </w:r>
          </w:p>
          <w:p w:rsidR="00E16096" w:rsidRPr="00044EA1" w:rsidRDefault="00E16096" w:rsidP="00EE4676">
            <w:pPr>
              <w:spacing w:after="0" w:line="240" w:lineRule="auto"/>
              <w:rPr>
                <w:rFonts w:ascii="Times New Roman" w:eastAsia="Times New Roman" w:hAnsi="Times New Roman" w:cs="Times New Roman"/>
                <w:color w:val="333333"/>
                <w:sz w:val="24"/>
                <w:szCs w:val="24"/>
              </w:rPr>
            </w:pPr>
            <w:r w:rsidRPr="00044EA1">
              <w:rPr>
                <w:rFonts w:ascii="Times New Roman" w:eastAsia="Times New Roman" w:hAnsi="Times New Roman" w:cs="Times New Roman"/>
                <w:color w:val="333333"/>
                <w:sz w:val="24"/>
                <w:szCs w:val="24"/>
              </w:rPr>
              <w:t>Прийняття регуляторного акта</w:t>
            </w:r>
          </w:p>
        </w:tc>
        <w:tc>
          <w:tcPr>
            <w:tcW w:w="16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lang w:val="ru-RU"/>
              </w:rPr>
            </w:pPr>
            <w:r w:rsidRPr="00044EA1">
              <w:rPr>
                <w:rFonts w:ascii="Times New Roman" w:eastAsia="Times New Roman" w:hAnsi="Times New Roman" w:cs="Times New Roman"/>
                <w:color w:val="333333"/>
                <w:sz w:val="24"/>
                <w:szCs w:val="24"/>
                <w:lang w:val="ru-RU"/>
              </w:rPr>
              <w:t>Створення прозорого механізму врегулювання ставки туристичного збору в рамках вимог Податкового кодексу України</w:t>
            </w:r>
          </w:p>
        </w:tc>
        <w:tc>
          <w:tcPr>
            <w:tcW w:w="16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44EA1" w:rsidRDefault="00E16096" w:rsidP="00EE4676">
            <w:pPr>
              <w:spacing w:after="0" w:line="240" w:lineRule="auto"/>
              <w:rPr>
                <w:rFonts w:ascii="Times New Roman" w:eastAsia="Times New Roman" w:hAnsi="Times New Roman" w:cs="Times New Roman"/>
                <w:color w:val="333333"/>
                <w:sz w:val="24"/>
                <w:szCs w:val="24"/>
                <w:lang w:val="ru-RU"/>
              </w:rPr>
            </w:pPr>
            <w:r w:rsidRPr="00044EA1">
              <w:rPr>
                <w:rFonts w:ascii="Times New Roman" w:eastAsia="Times New Roman" w:hAnsi="Times New Roman" w:cs="Times New Roman"/>
                <w:color w:val="333333"/>
                <w:sz w:val="24"/>
                <w:szCs w:val="24"/>
                <w:lang w:val="ru-RU"/>
              </w:rPr>
              <w:t>Витрати часу для</w:t>
            </w:r>
            <w:r w:rsidRPr="00044EA1">
              <w:rPr>
                <w:rFonts w:ascii="Times New Roman" w:eastAsia="Times New Roman" w:hAnsi="Times New Roman" w:cs="Times New Roman"/>
                <w:color w:val="333333"/>
                <w:sz w:val="24"/>
                <w:szCs w:val="24"/>
              </w:rPr>
              <w:t> </w:t>
            </w:r>
            <w:r w:rsidRPr="00044EA1">
              <w:rPr>
                <w:rFonts w:ascii="Times New Roman" w:eastAsia="Times New Roman" w:hAnsi="Times New Roman" w:cs="Times New Roman"/>
                <w:color w:val="333333"/>
                <w:sz w:val="24"/>
                <w:szCs w:val="24"/>
                <w:lang w:val="ru-RU"/>
              </w:rPr>
              <w:t xml:space="preserve"> платників </w:t>
            </w:r>
            <w:r w:rsidR="009F6905">
              <w:rPr>
                <w:rFonts w:ascii="Times New Roman" w:eastAsia="Times New Roman" w:hAnsi="Times New Roman" w:cs="Times New Roman"/>
                <w:color w:val="333333"/>
                <w:sz w:val="24"/>
                <w:szCs w:val="24"/>
                <w:lang w:val="ru-RU"/>
              </w:rPr>
              <w:t>збору</w:t>
            </w:r>
            <w:r w:rsidRPr="00044EA1">
              <w:rPr>
                <w:rFonts w:ascii="Times New Roman" w:eastAsia="Times New Roman" w:hAnsi="Times New Roman" w:cs="Times New Roman"/>
                <w:color w:val="333333"/>
                <w:sz w:val="24"/>
                <w:szCs w:val="24"/>
                <w:lang w:val="ru-RU"/>
              </w:rPr>
              <w:t xml:space="preserve"> на оформлення документів для адміністрування податку</w:t>
            </w:r>
          </w:p>
        </w:tc>
      </w:tr>
    </w:tbl>
    <w:p w:rsidR="00E16096" w:rsidRPr="000C7D40"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8"/>
          <w:szCs w:val="28"/>
          <w:lang w:val="ru-RU"/>
        </w:rPr>
      </w:pPr>
      <w:r w:rsidRPr="000C7D40">
        <w:rPr>
          <w:rFonts w:ascii="Times New Roman" w:eastAsia="Times New Roman" w:hAnsi="Times New Roman" w:cs="Times New Roman"/>
          <w:b/>
          <w:bCs/>
          <w:color w:val="333333"/>
          <w:sz w:val="28"/>
          <w:szCs w:val="28"/>
        </w:rPr>
        <w:t> </w:t>
      </w:r>
    </w:p>
    <w:p w:rsidR="00E16096" w:rsidRPr="009F6905"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lang w:val="ru-RU"/>
        </w:rPr>
      </w:pPr>
      <w:r w:rsidRPr="000C7D40">
        <w:rPr>
          <w:rFonts w:ascii="Times New Roman" w:eastAsia="Times New Roman" w:hAnsi="Times New Roman" w:cs="Times New Roman"/>
          <w:b/>
          <w:bCs/>
          <w:color w:val="333333"/>
          <w:sz w:val="28"/>
          <w:szCs w:val="28"/>
          <w:lang w:val="ru-RU"/>
        </w:rPr>
        <w:t xml:space="preserve">4. </w:t>
      </w:r>
      <w:r w:rsidRPr="009F6905">
        <w:rPr>
          <w:rFonts w:ascii="Times New Roman" w:eastAsia="Times New Roman" w:hAnsi="Times New Roman" w:cs="Times New Roman"/>
          <w:b/>
          <w:bCs/>
          <w:color w:val="333333"/>
          <w:sz w:val="24"/>
          <w:szCs w:val="24"/>
          <w:lang w:val="ru-RU"/>
        </w:rPr>
        <w:t>Вибір найбільш оптимального альтернативного способу досягнення цілей</w:t>
      </w:r>
    </w:p>
    <w:tbl>
      <w:tblPr>
        <w:tblW w:w="10296" w:type="dxa"/>
        <w:tblCellSpacing w:w="0" w:type="dxa"/>
        <w:tblBorders>
          <w:top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Pr>
      <w:tblGrid>
        <w:gridCol w:w="3821"/>
        <w:gridCol w:w="3184"/>
        <w:gridCol w:w="3291"/>
      </w:tblGrid>
      <w:tr w:rsidR="00E16096" w:rsidRPr="00EE4676" w:rsidTr="00E16096">
        <w:trPr>
          <w:tblCellSpacing w:w="0" w:type="dxa"/>
        </w:trPr>
        <w:tc>
          <w:tcPr>
            <w:tcW w:w="1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9F6905" w:rsidRDefault="00E16096" w:rsidP="00EE4676">
            <w:pPr>
              <w:spacing w:after="0" w:line="240" w:lineRule="auto"/>
              <w:rPr>
                <w:rFonts w:ascii="Times New Roman" w:eastAsia="Times New Roman" w:hAnsi="Times New Roman" w:cs="Times New Roman"/>
                <w:color w:val="333333"/>
                <w:sz w:val="24"/>
                <w:szCs w:val="24"/>
                <w:lang w:val="ru-RU"/>
              </w:rPr>
            </w:pPr>
            <w:r w:rsidRPr="009F6905">
              <w:rPr>
                <w:rFonts w:ascii="Times New Roman" w:eastAsia="Times New Roman" w:hAnsi="Times New Roman" w:cs="Times New Roman"/>
                <w:b/>
                <w:bCs/>
                <w:color w:val="333333"/>
                <w:sz w:val="24"/>
                <w:szCs w:val="24"/>
                <w:lang w:val="ru-RU"/>
              </w:rPr>
              <w:t>Рейтинг результативності (досягнення цілей під час вирішення проблеми)</w:t>
            </w:r>
          </w:p>
        </w:tc>
        <w:tc>
          <w:tcPr>
            <w:tcW w:w="15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9F6905" w:rsidRDefault="00E16096" w:rsidP="00EE4676">
            <w:pPr>
              <w:spacing w:after="0" w:line="240" w:lineRule="auto"/>
              <w:rPr>
                <w:rFonts w:ascii="Times New Roman" w:eastAsia="Times New Roman" w:hAnsi="Times New Roman" w:cs="Times New Roman"/>
                <w:color w:val="333333"/>
                <w:sz w:val="24"/>
                <w:szCs w:val="24"/>
                <w:lang w:val="ru-RU"/>
              </w:rPr>
            </w:pPr>
            <w:r w:rsidRPr="009F6905">
              <w:rPr>
                <w:rFonts w:ascii="Times New Roman" w:eastAsia="Times New Roman" w:hAnsi="Times New Roman" w:cs="Times New Roman"/>
                <w:b/>
                <w:bCs/>
                <w:color w:val="333333"/>
                <w:sz w:val="24"/>
                <w:szCs w:val="24"/>
                <w:lang w:val="ru-RU"/>
              </w:rPr>
              <w:t>Бал результативності (за чотирибальною системою оцінки)</w:t>
            </w:r>
          </w:p>
        </w:tc>
        <w:tc>
          <w:tcPr>
            <w:tcW w:w="15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9F6905" w:rsidRDefault="00E16096" w:rsidP="00EE4676">
            <w:pPr>
              <w:spacing w:after="0" w:line="240" w:lineRule="auto"/>
              <w:rPr>
                <w:rFonts w:ascii="Times New Roman" w:eastAsia="Times New Roman" w:hAnsi="Times New Roman" w:cs="Times New Roman"/>
                <w:color w:val="333333"/>
                <w:sz w:val="24"/>
                <w:szCs w:val="24"/>
                <w:lang w:val="ru-RU"/>
              </w:rPr>
            </w:pPr>
            <w:r w:rsidRPr="009F6905">
              <w:rPr>
                <w:rFonts w:ascii="Times New Roman" w:eastAsia="Times New Roman" w:hAnsi="Times New Roman" w:cs="Times New Roman"/>
                <w:b/>
                <w:bCs/>
                <w:color w:val="333333"/>
                <w:sz w:val="24"/>
                <w:szCs w:val="24"/>
                <w:lang w:val="ru-RU"/>
              </w:rPr>
              <w:t>Коментарі щодо присвоєння відповідного бала</w:t>
            </w:r>
          </w:p>
        </w:tc>
      </w:tr>
      <w:tr w:rsidR="00E16096" w:rsidRPr="00EE4676" w:rsidTr="00E16096">
        <w:trPr>
          <w:tblCellSpacing w:w="0" w:type="dxa"/>
        </w:trPr>
        <w:tc>
          <w:tcPr>
            <w:tcW w:w="1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9F6905" w:rsidRDefault="00E16096" w:rsidP="00EE4676">
            <w:pPr>
              <w:spacing w:after="0" w:line="240" w:lineRule="auto"/>
              <w:rPr>
                <w:rFonts w:ascii="Times New Roman" w:eastAsia="Times New Roman" w:hAnsi="Times New Roman" w:cs="Times New Roman"/>
                <w:color w:val="333333"/>
                <w:sz w:val="24"/>
                <w:szCs w:val="24"/>
                <w:lang w:val="ru-RU"/>
              </w:rPr>
            </w:pPr>
            <w:r w:rsidRPr="009F6905">
              <w:rPr>
                <w:rFonts w:ascii="Times New Roman" w:eastAsia="Times New Roman" w:hAnsi="Times New Roman" w:cs="Times New Roman"/>
                <w:b/>
                <w:bCs/>
                <w:color w:val="333333"/>
                <w:sz w:val="24"/>
                <w:szCs w:val="24"/>
                <w:lang w:val="ru-RU"/>
              </w:rPr>
              <w:t>Альтернатива 1</w:t>
            </w:r>
          </w:p>
          <w:p w:rsidR="00E16096" w:rsidRPr="009F6905" w:rsidRDefault="00E16096" w:rsidP="00EE4676">
            <w:pPr>
              <w:spacing w:after="0" w:line="240" w:lineRule="auto"/>
              <w:rPr>
                <w:rFonts w:ascii="Times New Roman" w:eastAsia="Times New Roman" w:hAnsi="Times New Roman" w:cs="Times New Roman"/>
                <w:color w:val="333333"/>
                <w:sz w:val="24"/>
                <w:szCs w:val="24"/>
                <w:lang w:val="ru-RU"/>
              </w:rPr>
            </w:pPr>
            <w:r w:rsidRPr="009F6905">
              <w:rPr>
                <w:rFonts w:ascii="Times New Roman" w:eastAsia="Times New Roman" w:hAnsi="Times New Roman" w:cs="Times New Roman"/>
                <w:color w:val="333333"/>
                <w:sz w:val="24"/>
                <w:szCs w:val="24"/>
                <w:lang w:val="ru-RU"/>
              </w:rPr>
              <w:t>Не прийняття регуляторного акта</w:t>
            </w:r>
          </w:p>
        </w:tc>
        <w:tc>
          <w:tcPr>
            <w:tcW w:w="15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9F6905" w:rsidRDefault="00E16096" w:rsidP="00EE4676">
            <w:pPr>
              <w:spacing w:after="0" w:line="240" w:lineRule="auto"/>
              <w:rPr>
                <w:rFonts w:ascii="Times New Roman" w:eastAsia="Times New Roman" w:hAnsi="Times New Roman" w:cs="Times New Roman"/>
                <w:color w:val="333333"/>
                <w:sz w:val="24"/>
                <w:szCs w:val="24"/>
              </w:rPr>
            </w:pPr>
            <w:r w:rsidRPr="009F6905">
              <w:rPr>
                <w:rFonts w:ascii="Times New Roman" w:eastAsia="Times New Roman" w:hAnsi="Times New Roman" w:cs="Times New Roman"/>
                <w:color w:val="333333"/>
                <w:sz w:val="24"/>
                <w:szCs w:val="24"/>
              </w:rPr>
              <w:t>1</w:t>
            </w:r>
          </w:p>
        </w:tc>
        <w:tc>
          <w:tcPr>
            <w:tcW w:w="15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9F6905" w:rsidRDefault="00E16096" w:rsidP="00EE4676">
            <w:pPr>
              <w:spacing w:after="0" w:line="240" w:lineRule="auto"/>
              <w:rPr>
                <w:rFonts w:ascii="Times New Roman" w:eastAsia="Times New Roman" w:hAnsi="Times New Roman" w:cs="Times New Roman"/>
                <w:color w:val="333333"/>
                <w:sz w:val="24"/>
                <w:szCs w:val="24"/>
                <w:lang w:val="ru-RU"/>
              </w:rPr>
            </w:pPr>
            <w:r w:rsidRPr="009F6905">
              <w:rPr>
                <w:rFonts w:ascii="Times New Roman" w:eastAsia="Times New Roman" w:hAnsi="Times New Roman" w:cs="Times New Roman"/>
                <w:color w:val="333333"/>
                <w:sz w:val="24"/>
                <w:szCs w:val="24"/>
                <w:lang w:val="ru-RU"/>
              </w:rPr>
              <w:t>Згідно підпункту 12.3.5 пункту 12.3 статті 12 Податкового кодексу України</w:t>
            </w:r>
            <w:r w:rsidRPr="009F6905">
              <w:rPr>
                <w:rFonts w:ascii="Times New Roman" w:eastAsia="Times New Roman" w:hAnsi="Times New Roman" w:cs="Times New Roman"/>
                <w:color w:val="333333"/>
                <w:sz w:val="24"/>
                <w:szCs w:val="24"/>
              </w:rPr>
              <w:t> </w:t>
            </w:r>
            <w:r w:rsidRPr="009F6905">
              <w:rPr>
                <w:rFonts w:ascii="Times New Roman" w:eastAsia="Times New Roman" w:hAnsi="Times New Roman" w:cs="Times New Roman"/>
                <w:color w:val="333333"/>
                <w:sz w:val="24"/>
                <w:szCs w:val="24"/>
                <w:lang w:val="ru-RU"/>
              </w:rPr>
              <w:t xml:space="preserve"> туристичний збір як такий, що є обов’язковим для встановлення, не буде справлятись</w:t>
            </w:r>
          </w:p>
        </w:tc>
      </w:tr>
      <w:tr w:rsidR="00E16096" w:rsidRPr="00EE4676" w:rsidTr="00E16096">
        <w:trPr>
          <w:tblCellSpacing w:w="0" w:type="dxa"/>
        </w:trPr>
        <w:tc>
          <w:tcPr>
            <w:tcW w:w="1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762221" w:rsidRDefault="00E16096" w:rsidP="00EE4676">
            <w:pPr>
              <w:spacing w:after="0" w:line="240" w:lineRule="auto"/>
              <w:rPr>
                <w:rFonts w:ascii="Times New Roman" w:eastAsia="Times New Roman" w:hAnsi="Times New Roman" w:cs="Times New Roman"/>
                <w:color w:val="333333"/>
                <w:sz w:val="24"/>
                <w:szCs w:val="24"/>
              </w:rPr>
            </w:pPr>
            <w:r w:rsidRPr="00762221">
              <w:rPr>
                <w:rFonts w:ascii="Times New Roman" w:eastAsia="Times New Roman" w:hAnsi="Times New Roman" w:cs="Times New Roman"/>
                <w:b/>
                <w:bCs/>
                <w:color w:val="333333"/>
                <w:sz w:val="24"/>
                <w:szCs w:val="24"/>
              </w:rPr>
              <w:t>Альтернатива 2</w:t>
            </w:r>
          </w:p>
          <w:p w:rsidR="00E16096" w:rsidRPr="00762221" w:rsidRDefault="00E16096" w:rsidP="00EE4676">
            <w:pPr>
              <w:spacing w:after="0" w:line="240" w:lineRule="auto"/>
              <w:rPr>
                <w:rFonts w:ascii="Times New Roman" w:eastAsia="Times New Roman" w:hAnsi="Times New Roman" w:cs="Times New Roman"/>
                <w:color w:val="333333"/>
                <w:sz w:val="24"/>
                <w:szCs w:val="24"/>
              </w:rPr>
            </w:pPr>
            <w:r w:rsidRPr="00762221">
              <w:rPr>
                <w:rFonts w:ascii="Times New Roman" w:eastAsia="Times New Roman" w:hAnsi="Times New Roman" w:cs="Times New Roman"/>
                <w:color w:val="333333"/>
                <w:sz w:val="24"/>
                <w:szCs w:val="24"/>
              </w:rPr>
              <w:t>Прийняття регуляторного акта</w:t>
            </w:r>
          </w:p>
        </w:tc>
        <w:tc>
          <w:tcPr>
            <w:tcW w:w="15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762221" w:rsidRDefault="00E16096" w:rsidP="00EE4676">
            <w:pPr>
              <w:spacing w:after="0" w:line="240" w:lineRule="auto"/>
              <w:rPr>
                <w:rFonts w:ascii="Times New Roman" w:eastAsia="Times New Roman" w:hAnsi="Times New Roman" w:cs="Times New Roman"/>
                <w:color w:val="333333"/>
                <w:sz w:val="24"/>
                <w:szCs w:val="24"/>
              </w:rPr>
            </w:pPr>
            <w:r w:rsidRPr="00762221">
              <w:rPr>
                <w:rFonts w:ascii="Times New Roman" w:eastAsia="Times New Roman" w:hAnsi="Times New Roman" w:cs="Times New Roman"/>
                <w:color w:val="333333"/>
                <w:sz w:val="24"/>
                <w:szCs w:val="24"/>
              </w:rPr>
              <w:t>4</w:t>
            </w:r>
          </w:p>
        </w:tc>
        <w:tc>
          <w:tcPr>
            <w:tcW w:w="15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762221" w:rsidRDefault="00E16096" w:rsidP="00EE4676">
            <w:pPr>
              <w:spacing w:after="0" w:line="240" w:lineRule="auto"/>
              <w:rPr>
                <w:rFonts w:ascii="Times New Roman" w:eastAsia="Times New Roman" w:hAnsi="Times New Roman" w:cs="Times New Roman"/>
                <w:color w:val="333333"/>
                <w:sz w:val="24"/>
                <w:szCs w:val="24"/>
                <w:lang w:val="ru-RU"/>
              </w:rPr>
            </w:pPr>
            <w:r w:rsidRPr="00762221">
              <w:rPr>
                <w:rFonts w:ascii="Times New Roman" w:eastAsia="Times New Roman" w:hAnsi="Times New Roman" w:cs="Times New Roman"/>
                <w:color w:val="333333"/>
                <w:sz w:val="24"/>
                <w:szCs w:val="24"/>
              </w:rPr>
              <w:t> </w:t>
            </w:r>
            <w:r w:rsidRPr="00762221">
              <w:rPr>
                <w:rFonts w:ascii="Times New Roman" w:eastAsia="Times New Roman" w:hAnsi="Times New Roman" w:cs="Times New Roman"/>
                <w:color w:val="333333"/>
                <w:sz w:val="24"/>
                <w:szCs w:val="24"/>
                <w:lang w:val="ru-RU"/>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 Необхідність прийняття регуляторного акта зумовлена наявністю на території громади</w:t>
            </w:r>
            <w:r w:rsidR="00476EEC">
              <w:rPr>
                <w:rFonts w:ascii="Times New Roman" w:eastAsia="Times New Roman" w:hAnsi="Times New Roman" w:cs="Times New Roman"/>
                <w:color w:val="333333"/>
                <w:sz w:val="24"/>
                <w:szCs w:val="24"/>
                <w:lang w:val="ru-RU"/>
              </w:rPr>
              <w:t xml:space="preserve"> </w:t>
            </w:r>
            <w:r w:rsidR="00476EEC" w:rsidRPr="00585952">
              <w:rPr>
                <w:rFonts w:ascii="Times New Roman" w:eastAsia="Times New Roman" w:hAnsi="Times New Roman" w:cs="Times New Roman"/>
                <w:sz w:val="24"/>
                <w:szCs w:val="24"/>
                <w:lang w:val="ru-RU"/>
              </w:rPr>
              <w:t>податкового агента</w:t>
            </w:r>
            <w:r w:rsidRPr="00762221">
              <w:rPr>
                <w:rFonts w:ascii="Times New Roman" w:eastAsia="Times New Roman" w:hAnsi="Times New Roman" w:cs="Times New Roman"/>
                <w:color w:val="333333"/>
                <w:sz w:val="24"/>
                <w:szCs w:val="24"/>
                <w:lang w:val="ru-RU"/>
              </w:rPr>
              <w:t xml:space="preserve">, котрий </w:t>
            </w:r>
            <w:r w:rsidR="00585952">
              <w:rPr>
                <w:rFonts w:ascii="Times New Roman" w:eastAsia="Times New Roman" w:hAnsi="Times New Roman" w:cs="Times New Roman"/>
                <w:color w:val="333333"/>
                <w:sz w:val="24"/>
                <w:szCs w:val="24"/>
                <w:lang w:val="ru-RU"/>
              </w:rPr>
              <w:t>справляє збір</w:t>
            </w:r>
          </w:p>
        </w:tc>
      </w:tr>
    </w:tbl>
    <w:p w:rsidR="00E16096" w:rsidRPr="000C7D40"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8"/>
          <w:szCs w:val="28"/>
          <w:lang w:val="ru-RU"/>
        </w:rPr>
      </w:pPr>
      <w:r w:rsidRPr="000C7D40">
        <w:rPr>
          <w:rFonts w:ascii="Times New Roman" w:eastAsia="Times New Roman" w:hAnsi="Times New Roman" w:cs="Times New Roman"/>
          <w:b/>
          <w:bCs/>
          <w:color w:val="333333"/>
          <w:sz w:val="28"/>
          <w:szCs w:val="28"/>
        </w:rPr>
        <w:t> </w:t>
      </w:r>
    </w:p>
    <w:tbl>
      <w:tblPr>
        <w:tblW w:w="10200" w:type="dxa"/>
        <w:tblCellSpacing w:w="0" w:type="dxa"/>
        <w:tblBorders>
          <w:top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Pr>
      <w:tblGrid>
        <w:gridCol w:w="2148"/>
        <w:gridCol w:w="2899"/>
        <w:gridCol w:w="1932"/>
        <w:gridCol w:w="3221"/>
      </w:tblGrid>
      <w:tr w:rsidR="00E16096" w:rsidRPr="00EE4676" w:rsidTr="00E16096">
        <w:trPr>
          <w:tblCellSpacing w:w="0" w:type="dxa"/>
        </w:trPr>
        <w:tc>
          <w:tcPr>
            <w:tcW w:w="10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rPr>
            </w:pPr>
            <w:r w:rsidRPr="00585952">
              <w:rPr>
                <w:rFonts w:ascii="Times New Roman" w:eastAsia="Times New Roman" w:hAnsi="Times New Roman" w:cs="Times New Roman"/>
                <w:b/>
                <w:bCs/>
                <w:color w:val="333333"/>
                <w:sz w:val="24"/>
                <w:szCs w:val="24"/>
              </w:rPr>
              <w:t>Рейтинг результативності</w:t>
            </w:r>
          </w:p>
        </w:tc>
        <w:tc>
          <w:tcPr>
            <w:tcW w:w="13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rPr>
            </w:pPr>
            <w:r w:rsidRPr="00585952">
              <w:rPr>
                <w:rFonts w:ascii="Times New Roman" w:eastAsia="Times New Roman" w:hAnsi="Times New Roman" w:cs="Times New Roman"/>
                <w:b/>
                <w:bCs/>
                <w:color w:val="333333"/>
                <w:sz w:val="24"/>
                <w:szCs w:val="24"/>
              </w:rPr>
              <w:t>Вигоди (підсумок)</w:t>
            </w:r>
          </w:p>
        </w:tc>
        <w:tc>
          <w:tcPr>
            <w:tcW w:w="9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rPr>
            </w:pPr>
            <w:r w:rsidRPr="00585952">
              <w:rPr>
                <w:rFonts w:ascii="Times New Roman" w:eastAsia="Times New Roman" w:hAnsi="Times New Roman" w:cs="Times New Roman"/>
                <w:b/>
                <w:bCs/>
                <w:color w:val="333333"/>
                <w:sz w:val="24"/>
                <w:szCs w:val="24"/>
              </w:rPr>
              <w:t>Витрати (підсумок)</w:t>
            </w:r>
          </w:p>
        </w:tc>
        <w:tc>
          <w:tcPr>
            <w:tcW w:w="15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lang w:val="ru-RU"/>
              </w:rPr>
            </w:pPr>
            <w:r w:rsidRPr="00585952">
              <w:rPr>
                <w:rFonts w:ascii="Times New Roman" w:eastAsia="Times New Roman" w:hAnsi="Times New Roman" w:cs="Times New Roman"/>
                <w:b/>
                <w:bCs/>
                <w:color w:val="333333"/>
                <w:sz w:val="24"/>
                <w:szCs w:val="24"/>
                <w:lang w:val="ru-RU"/>
              </w:rPr>
              <w:t>Обґрунтування відповідного місця альтернативи у рейтингу</w:t>
            </w:r>
          </w:p>
        </w:tc>
      </w:tr>
      <w:tr w:rsidR="00E16096" w:rsidRPr="00EE4676" w:rsidTr="00E16096">
        <w:trPr>
          <w:tblCellSpacing w:w="0" w:type="dxa"/>
        </w:trPr>
        <w:tc>
          <w:tcPr>
            <w:tcW w:w="10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lang w:val="ru-RU"/>
              </w:rPr>
            </w:pPr>
            <w:r w:rsidRPr="00585952">
              <w:rPr>
                <w:rFonts w:ascii="Times New Roman" w:eastAsia="Times New Roman" w:hAnsi="Times New Roman" w:cs="Times New Roman"/>
                <w:b/>
                <w:bCs/>
                <w:color w:val="333333"/>
                <w:sz w:val="24"/>
                <w:szCs w:val="24"/>
                <w:lang w:val="ru-RU"/>
              </w:rPr>
              <w:t>Альтернатива 1</w:t>
            </w:r>
          </w:p>
          <w:p w:rsidR="00E16096" w:rsidRPr="00585952" w:rsidRDefault="00E16096" w:rsidP="00EE4676">
            <w:pPr>
              <w:spacing w:after="0" w:line="240" w:lineRule="auto"/>
              <w:rPr>
                <w:rFonts w:ascii="Times New Roman" w:eastAsia="Times New Roman" w:hAnsi="Times New Roman" w:cs="Times New Roman"/>
                <w:color w:val="333333"/>
                <w:sz w:val="24"/>
                <w:szCs w:val="24"/>
                <w:lang w:val="ru-RU"/>
              </w:rPr>
            </w:pPr>
            <w:r w:rsidRPr="00585952">
              <w:rPr>
                <w:rFonts w:ascii="Times New Roman" w:eastAsia="Times New Roman" w:hAnsi="Times New Roman" w:cs="Times New Roman"/>
                <w:color w:val="333333"/>
                <w:sz w:val="24"/>
                <w:szCs w:val="24"/>
                <w:lang w:val="ru-RU"/>
              </w:rPr>
              <w:t>Не прийняття регуляторного акта</w:t>
            </w:r>
          </w:p>
        </w:tc>
        <w:tc>
          <w:tcPr>
            <w:tcW w:w="13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lang w:val="ru-RU"/>
              </w:rPr>
            </w:pPr>
            <w:r w:rsidRPr="00585952">
              <w:rPr>
                <w:rFonts w:ascii="Times New Roman" w:eastAsia="Times New Roman" w:hAnsi="Times New Roman" w:cs="Times New Roman"/>
                <w:color w:val="333333"/>
                <w:sz w:val="24"/>
                <w:szCs w:val="24"/>
                <w:lang w:val="ru-RU"/>
              </w:rPr>
              <w:t>Звітність по нарахуванню та сплаті туристичного збору не подається до контролюючого органу.</w:t>
            </w:r>
          </w:p>
          <w:p w:rsidR="00E16096" w:rsidRPr="00585952" w:rsidRDefault="00E16096" w:rsidP="00EE4676">
            <w:pPr>
              <w:spacing w:after="0" w:line="240" w:lineRule="auto"/>
              <w:rPr>
                <w:rFonts w:ascii="Times New Roman" w:eastAsia="Times New Roman" w:hAnsi="Times New Roman" w:cs="Times New Roman"/>
                <w:color w:val="333333"/>
                <w:sz w:val="24"/>
                <w:szCs w:val="24"/>
                <w:lang w:val="ru-RU"/>
              </w:rPr>
            </w:pPr>
            <w:r w:rsidRPr="00585952">
              <w:rPr>
                <w:rFonts w:ascii="Times New Roman" w:eastAsia="Times New Roman" w:hAnsi="Times New Roman" w:cs="Times New Roman"/>
                <w:color w:val="333333"/>
                <w:sz w:val="24"/>
                <w:szCs w:val="24"/>
                <w:lang w:val="ru-RU"/>
              </w:rPr>
              <w:lastRenderedPageBreak/>
              <w:t>Особи, які будуть отримувати послуги з тимчасового проживання на території громади, не будуть сплачувати туристичний збір</w:t>
            </w:r>
          </w:p>
        </w:tc>
        <w:tc>
          <w:tcPr>
            <w:tcW w:w="9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rPr>
            </w:pPr>
            <w:r w:rsidRPr="00585952">
              <w:rPr>
                <w:rFonts w:ascii="Times New Roman" w:eastAsia="Times New Roman" w:hAnsi="Times New Roman" w:cs="Times New Roman"/>
                <w:color w:val="333333"/>
                <w:sz w:val="24"/>
                <w:szCs w:val="24"/>
              </w:rPr>
              <w:lastRenderedPageBreak/>
              <w:t>–</w:t>
            </w:r>
          </w:p>
        </w:tc>
        <w:tc>
          <w:tcPr>
            <w:tcW w:w="15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lang w:val="ru-RU"/>
              </w:rPr>
            </w:pPr>
            <w:r w:rsidRPr="00585952">
              <w:rPr>
                <w:rFonts w:ascii="Times New Roman" w:eastAsia="Times New Roman" w:hAnsi="Times New Roman" w:cs="Times New Roman"/>
                <w:color w:val="333333"/>
                <w:sz w:val="24"/>
                <w:szCs w:val="24"/>
                <w:lang w:val="ru-RU"/>
              </w:rPr>
              <w:t>Дана альтернатива суперечить вимогам ПКУ</w:t>
            </w:r>
          </w:p>
        </w:tc>
      </w:tr>
      <w:tr w:rsidR="00E16096" w:rsidRPr="00585952" w:rsidTr="00E16096">
        <w:trPr>
          <w:tblCellSpacing w:w="0" w:type="dxa"/>
        </w:trPr>
        <w:tc>
          <w:tcPr>
            <w:tcW w:w="10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rPr>
            </w:pPr>
            <w:r w:rsidRPr="00585952">
              <w:rPr>
                <w:rFonts w:ascii="Times New Roman" w:eastAsia="Times New Roman" w:hAnsi="Times New Roman" w:cs="Times New Roman"/>
                <w:b/>
                <w:bCs/>
                <w:color w:val="333333"/>
                <w:sz w:val="24"/>
                <w:szCs w:val="24"/>
              </w:rPr>
              <w:lastRenderedPageBreak/>
              <w:t>Альтернатива 2</w:t>
            </w:r>
          </w:p>
          <w:p w:rsidR="00E16096" w:rsidRPr="00585952" w:rsidRDefault="00E16096" w:rsidP="00EE4676">
            <w:pPr>
              <w:spacing w:after="0" w:line="240" w:lineRule="auto"/>
              <w:rPr>
                <w:rFonts w:ascii="Times New Roman" w:eastAsia="Times New Roman" w:hAnsi="Times New Roman" w:cs="Times New Roman"/>
                <w:color w:val="333333"/>
                <w:sz w:val="24"/>
                <w:szCs w:val="24"/>
              </w:rPr>
            </w:pPr>
            <w:r w:rsidRPr="00585952">
              <w:rPr>
                <w:rFonts w:ascii="Times New Roman" w:eastAsia="Times New Roman" w:hAnsi="Times New Roman" w:cs="Times New Roman"/>
                <w:color w:val="333333"/>
                <w:sz w:val="24"/>
                <w:szCs w:val="24"/>
              </w:rPr>
              <w:t>Прийняття регуляторного акта</w:t>
            </w:r>
          </w:p>
        </w:tc>
        <w:tc>
          <w:tcPr>
            <w:tcW w:w="13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lang w:val="ru-RU"/>
              </w:rPr>
            </w:pPr>
            <w:r w:rsidRPr="00585952">
              <w:rPr>
                <w:rFonts w:ascii="Times New Roman" w:eastAsia="Times New Roman" w:hAnsi="Times New Roman" w:cs="Times New Roman"/>
                <w:color w:val="333333"/>
                <w:sz w:val="24"/>
                <w:szCs w:val="24"/>
                <w:lang w:val="ru-RU"/>
              </w:rPr>
              <w:t>Врегулювання правовідносин суб’єкта господарювання і контролюючих органів у процесі справляння збору</w:t>
            </w:r>
          </w:p>
        </w:tc>
        <w:tc>
          <w:tcPr>
            <w:tcW w:w="9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lang w:val="ru-RU"/>
              </w:rPr>
            </w:pPr>
            <w:r w:rsidRPr="00585952">
              <w:rPr>
                <w:rFonts w:ascii="Times New Roman" w:eastAsia="Times New Roman" w:hAnsi="Times New Roman" w:cs="Times New Roman"/>
                <w:color w:val="333333"/>
                <w:sz w:val="24"/>
                <w:szCs w:val="24"/>
                <w:lang w:val="ru-RU"/>
              </w:rPr>
              <w:t>Витрати часу матеріальних ресурсів для фіскальних органів на адміністрування збору</w:t>
            </w:r>
          </w:p>
        </w:tc>
        <w:tc>
          <w:tcPr>
            <w:tcW w:w="15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rPr>
            </w:pPr>
            <w:r w:rsidRPr="00585952">
              <w:rPr>
                <w:rFonts w:ascii="Times New Roman" w:eastAsia="Times New Roman" w:hAnsi="Times New Roman" w:cs="Times New Roman"/>
                <w:color w:val="333333"/>
                <w:sz w:val="24"/>
                <w:szCs w:val="24"/>
                <w:lang w:val="ru-RU"/>
              </w:rPr>
              <w:t xml:space="preserve">Цей регуляторний акт відповідає потребам у розв’язанні визначеної проблеми та принципам державної регуляторної політики. </w:t>
            </w:r>
            <w:r w:rsidRPr="00585952">
              <w:rPr>
                <w:rFonts w:ascii="Times New Roman" w:eastAsia="Times New Roman" w:hAnsi="Times New Roman" w:cs="Times New Roman"/>
                <w:color w:val="333333"/>
                <w:sz w:val="24"/>
                <w:szCs w:val="24"/>
              </w:rPr>
              <w:t>Затвердження такого регуляторного акта забезпечить дотримання вимог податкового законодавства</w:t>
            </w:r>
          </w:p>
        </w:tc>
      </w:tr>
    </w:tbl>
    <w:p w:rsidR="00E16096" w:rsidRPr="00585952"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rPr>
      </w:pPr>
      <w:r w:rsidRPr="00585952">
        <w:rPr>
          <w:rFonts w:ascii="Times New Roman" w:eastAsia="Times New Roman" w:hAnsi="Times New Roman" w:cs="Times New Roman"/>
          <w:b/>
          <w:bCs/>
          <w:color w:val="333333"/>
          <w:sz w:val="24"/>
          <w:szCs w:val="24"/>
        </w:rPr>
        <w:t> </w:t>
      </w:r>
    </w:p>
    <w:tbl>
      <w:tblPr>
        <w:tblW w:w="10200" w:type="dxa"/>
        <w:tblCellSpacing w:w="0" w:type="dxa"/>
        <w:tblBorders>
          <w:top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Pr>
      <w:tblGrid>
        <w:gridCol w:w="2419"/>
        <w:gridCol w:w="4417"/>
        <w:gridCol w:w="3364"/>
      </w:tblGrid>
      <w:tr w:rsidR="00E16096" w:rsidRPr="00EE4676" w:rsidTr="00E16096">
        <w:trPr>
          <w:tblCellSpacing w:w="0" w:type="dxa"/>
        </w:trPr>
        <w:tc>
          <w:tcPr>
            <w:tcW w:w="11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rPr>
            </w:pPr>
            <w:r w:rsidRPr="00585952">
              <w:rPr>
                <w:rFonts w:ascii="Times New Roman" w:eastAsia="Times New Roman" w:hAnsi="Times New Roman" w:cs="Times New Roman"/>
                <w:b/>
                <w:bCs/>
                <w:color w:val="333333"/>
                <w:sz w:val="24"/>
                <w:szCs w:val="24"/>
              </w:rPr>
              <w:t>Рейтинг</w:t>
            </w:r>
          </w:p>
        </w:tc>
        <w:tc>
          <w:tcPr>
            <w:tcW w:w="21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lang w:val="ru-RU"/>
              </w:rPr>
            </w:pPr>
            <w:r w:rsidRPr="00585952">
              <w:rPr>
                <w:rFonts w:ascii="Times New Roman" w:eastAsia="Times New Roman" w:hAnsi="Times New Roman" w:cs="Times New Roman"/>
                <w:b/>
                <w:bCs/>
                <w:color w:val="333333"/>
                <w:sz w:val="24"/>
                <w:szCs w:val="24"/>
                <w:lang w:val="ru-RU"/>
              </w:rPr>
              <w:t>Аргументи щодо переваги обраної альтернативи / причини відмови від альтернативи</w:t>
            </w:r>
          </w:p>
        </w:tc>
        <w:tc>
          <w:tcPr>
            <w:tcW w:w="16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lang w:val="ru-RU"/>
              </w:rPr>
            </w:pPr>
            <w:r w:rsidRPr="00585952">
              <w:rPr>
                <w:rFonts w:ascii="Times New Roman" w:eastAsia="Times New Roman" w:hAnsi="Times New Roman" w:cs="Times New Roman"/>
                <w:b/>
                <w:bCs/>
                <w:color w:val="333333"/>
                <w:sz w:val="24"/>
                <w:szCs w:val="24"/>
                <w:lang w:val="ru-RU"/>
              </w:rPr>
              <w:t>Оцінка ризику зовнішніх чинників на дію запропонованого регуляторного акта</w:t>
            </w:r>
          </w:p>
        </w:tc>
      </w:tr>
      <w:tr w:rsidR="00E16096" w:rsidRPr="00585952" w:rsidTr="00E16096">
        <w:trPr>
          <w:tblCellSpacing w:w="0" w:type="dxa"/>
        </w:trPr>
        <w:tc>
          <w:tcPr>
            <w:tcW w:w="11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lang w:val="ru-RU"/>
              </w:rPr>
            </w:pPr>
            <w:r w:rsidRPr="00585952">
              <w:rPr>
                <w:rFonts w:ascii="Times New Roman" w:eastAsia="Times New Roman" w:hAnsi="Times New Roman" w:cs="Times New Roman"/>
                <w:b/>
                <w:bCs/>
                <w:color w:val="333333"/>
                <w:sz w:val="24"/>
                <w:szCs w:val="24"/>
                <w:lang w:val="ru-RU"/>
              </w:rPr>
              <w:t>Альтернатива 1</w:t>
            </w:r>
          </w:p>
          <w:p w:rsidR="00E16096" w:rsidRPr="00585952" w:rsidRDefault="00E16096" w:rsidP="00EE4676">
            <w:pPr>
              <w:spacing w:after="0" w:line="240" w:lineRule="auto"/>
              <w:rPr>
                <w:rFonts w:ascii="Times New Roman" w:eastAsia="Times New Roman" w:hAnsi="Times New Roman" w:cs="Times New Roman"/>
                <w:color w:val="333333"/>
                <w:sz w:val="24"/>
                <w:szCs w:val="24"/>
                <w:lang w:val="ru-RU"/>
              </w:rPr>
            </w:pPr>
            <w:r w:rsidRPr="00585952">
              <w:rPr>
                <w:rFonts w:ascii="Times New Roman" w:eastAsia="Times New Roman" w:hAnsi="Times New Roman" w:cs="Times New Roman"/>
                <w:color w:val="333333"/>
                <w:sz w:val="24"/>
                <w:szCs w:val="24"/>
                <w:lang w:val="ru-RU"/>
              </w:rPr>
              <w:t>Не прийняття регуляторного акта</w:t>
            </w:r>
          </w:p>
        </w:tc>
        <w:tc>
          <w:tcPr>
            <w:tcW w:w="21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lang w:val="ru-RU"/>
              </w:rPr>
            </w:pPr>
            <w:r w:rsidRPr="00585952">
              <w:rPr>
                <w:rFonts w:ascii="Times New Roman" w:eastAsia="Times New Roman" w:hAnsi="Times New Roman" w:cs="Times New Roman"/>
                <w:color w:val="333333"/>
                <w:sz w:val="24"/>
                <w:szCs w:val="24"/>
                <w:lang w:val="ru-RU"/>
              </w:rPr>
              <w:t>У зазначеної альтернативи відсутні переваги, оскільки регулювання не діє, законодавчі вимоги не виконуються</w:t>
            </w:r>
          </w:p>
        </w:tc>
        <w:tc>
          <w:tcPr>
            <w:tcW w:w="16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rPr>
            </w:pPr>
            <w:r w:rsidRPr="00585952">
              <w:rPr>
                <w:rFonts w:ascii="Times New Roman" w:eastAsia="Times New Roman" w:hAnsi="Times New Roman" w:cs="Times New Roman"/>
                <w:color w:val="333333"/>
                <w:sz w:val="24"/>
                <w:szCs w:val="24"/>
              </w:rPr>
              <w:t>Відсутні</w:t>
            </w:r>
          </w:p>
        </w:tc>
      </w:tr>
      <w:tr w:rsidR="00E16096" w:rsidRPr="00585952" w:rsidTr="00E16096">
        <w:trPr>
          <w:tblCellSpacing w:w="0" w:type="dxa"/>
        </w:trPr>
        <w:tc>
          <w:tcPr>
            <w:tcW w:w="11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rPr>
            </w:pPr>
            <w:r w:rsidRPr="00585952">
              <w:rPr>
                <w:rFonts w:ascii="Times New Roman" w:eastAsia="Times New Roman" w:hAnsi="Times New Roman" w:cs="Times New Roman"/>
                <w:b/>
                <w:bCs/>
                <w:color w:val="333333"/>
                <w:sz w:val="24"/>
                <w:szCs w:val="24"/>
              </w:rPr>
              <w:t>Альтернатива 2</w:t>
            </w:r>
          </w:p>
          <w:p w:rsidR="00E16096" w:rsidRPr="00585952" w:rsidRDefault="00E16096" w:rsidP="00EE4676">
            <w:pPr>
              <w:spacing w:after="0" w:line="240" w:lineRule="auto"/>
              <w:rPr>
                <w:rFonts w:ascii="Times New Roman" w:eastAsia="Times New Roman" w:hAnsi="Times New Roman" w:cs="Times New Roman"/>
                <w:color w:val="333333"/>
                <w:sz w:val="24"/>
                <w:szCs w:val="24"/>
              </w:rPr>
            </w:pPr>
            <w:r w:rsidRPr="00585952">
              <w:rPr>
                <w:rFonts w:ascii="Times New Roman" w:eastAsia="Times New Roman" w:hAnsi="Times New Roman" w:cs="Times New Roman"/>
                <w:color w:val="333333"/>
                <w:sz w:val="24"/>
                <w:szCs w:val="24"/>
              </w:rPr>
              <w:t>Прийняття регуляторного акта</w:t>
            </w:r>
          </w:p>
        </w:tc>
        <w:tc>
          <w:tcPr>
            <w:tcW w:w="21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lang w:val="ru-RU"/>
              </w:rPr>
            </w:pPr>
            <w:r w:rsidRPr="00585952">
              <w:rPr>
                <w:rFonts w:ascii="Times New Roman" w:eastAsia="Times New Roman" w:hAnsi="Times New Roman" w:cs="Times New Roman"/>
                <w:color w:val="333333"/>
                <w:sz w:val="24"/>
                <w:szCs w:val="24"/>
                <w:lang w:val="ru-RU"/>
              </w:rPr>
              <w:t>Найбільш прийнятна альтернатива, оскільки забезпечується найвищий рівень надходжень до бюджету громади</w:t>
            </w:r>
          </w:p>
        </w:tc>
        <w:tc>
          <w:tcPr>
            <w:tcW w:w="16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85952" w:rsidRDefault="00E16096" w:rsidP="00EE4676">
            <w:pPr>
              <w:spacing w:after="0" w:line="240" w:lineRule="auto"/>
              <w:rPr>
                <w:rFonts w:ascii="Times New Roman" w:eastAsia="Times New Roman" w:hAnsi="Times New Roman" w:cs="Times New Roman"/>
                <w:color w:val="333333"/>
                <w:sz w:val="24"/>
                <w:szCs w:val="24"/>
              </w:rPr>
            </w:pPr>
            <w:r w:rsidRPr="00585952">
              <w:rPr>
                <w:rFonts w:ascii="Times New Roman" w:eastAsia="Times New Roman" w:hAnsi="Times New Roman" w:cs="Times New Roman"/>
                <w:color w:val="333333"/>
                <w:sz w:val="24"/>
                <w:szCs w:val="24"/>
                <w:lang w:val="ru-RU"/>
              </w:rPr>
              <w:t xml:space="preserve">Зміни у Податковому кодексі України, зменшення кількості платників збору. </w:t>
            </w:r>
            <w:r w:rsidRPr="00585952">
              <w:rPr>
                <w:rFonts w:ascii="Times New Roman" w:eastAsia="Times New Roman" w:hAnsi="Times New Roman" w:cs="Times New Roman"/>
                <w:color w:val="333333"/>
                <w:sz w:val="24"/>
                <w:szCs w:val="24"/>
              </w:rPr>
              <w:t>Політична та економічна ситуація в країні</w:t>
            </w:r>
          </w:p>
        </w:tc>
      </w:tr>
    </w:tbl>
    <w:p w:rsidR="00E16096" w:rsidRPr="000C7D40"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8"/>
          <w:szCs w:val="28"/>
        </w:rPr>
      </w:pPr>
      <w:r w:rsidRPr="000C7D40">
        <w:rPr>
          <w:rFonts w:ascii="Times New Roman" w:eastAsia="Times New Roman" w:hAnsi="Times New Roman" w:cs="Times New Roman"/>
          <w:color w:val="333333"/>
          <w:sz w:val="28"/>
          <w:szCs w:val="28"/>
        </w:rPr>
        <w:t> </w:t>
      </w:r>
    </w:p>
    <w:p w:rsidR="00E16096" w:rsidRPr="00676CA9" w:rsidRDefault="00E16096" w:rsidP="00EE4676">
      <w:pPr>
        <w:shd w:val="clear" w:color="auto" w:fill="FFFFFF"/>
        <w:spacing w:after="0" w:line="240" w:lineRule="auto"/>
        <w:ind w:firstLine="147"/>
        <w:jc w:val="center"/>
        <w:rPr>
          <w:rFonts w:ascii="Times New Roman" w:eastAsia="Times New Roman" w:hAnsi="Times New Roman" w:cs="Times New Roman"/>
          <w:color w:val="333333"/>
          <w:sz w:val="24"/>
          <w:szCs w:val="24"/>
          <w:lang w:val="ru-RU"/>
        </w:rPr>
      </w:pPr>
      <w:r w:rsidRPr="00676CA9">
        <w:rPr>
          <w:rFonts w:ascii="Times New Roman" w:eastAsia="Times New Roman" w:hAnsi="Times New Roman" w:cs="Times New Roman"/>
          <w:b/>
          <w:bCs/>
          <w:color w:val="333333"/>
          <w:sz w:val="24"/>
          <w:szCs w:val="24"/>
          <w:lang w:val="ru-RU"/>
        </w:rPr>
        <w:t xml:space="preserve">5. Обґрунтування можливості досягнення встановлених цілей у разі </w:t>
      </w:r>
      <w:r w:rsidRPr="00676CA9">
        <w:rPr>
          <w:rFonts w:ascii="Times New Roman" w:eastAsia="Times New Roman" w:hAnsi="Times New Roman" w:cs="Times New Roman"/>
          <w:b/>
          <w:bCs/>
          <w:color w:val="333333"/>
          <w:sz w:val="24"/>
          <w:szCs w:val="24"/>
        </w:rPr>
        <w:t>  </w:t>
      </w:r>
      <w:r w:rsidRPr="00676CA9">
        <w:rPr>
          <w:rFonts w:ascii="Times New Roman" w:eastAsia="Times New Roman" w:hAnsi="Times New Roman" w:cs="Times New Roman"/>
          <w:b/>
          <w:bCs/>
          <w:color w:val="333333"/>
          <w:sz w:val="24"/>
          <w:szCs w:val="24"/>
          <w:lang w:val="ru-RU"/>
        </w:rPr>
        <w:t>прийняття запропонованого регуляторного акта</w:t>
      </w:r>
    </w:p>
    <w:p w:rsidR="00E16096" w:rsidRPr="00676CA9" w:rsidRDefault="00E16096" w:rsidP="00EE4676">
      <w:pPr>
        <w:shd w:val="clear" w:color="auto" w:fill="FFFFFF"/>
        <w:spacing w:after="0" w:line="240" w:lineRule="auto"/>
        <w:ind w:firstLine="147"/>
        <w:jc w:val="both"/>
        <w:rPr>
          <w:rFonts w:ascii="Times New Roman" w:eastAsia="Times New Roman" w:hAnsi="Times New Roman" w:cs="Times New Roman"/>
          <w:color w:val="333333"/>
          <w:sz w:val="24"/>
          <w:szCs w:val="24"/>
          <w:lang w:val="ru-RU"/>
        </w:rPr>
      </w:pPr>
      <w:r w:rsidRPr="00676CA9">
        <w:rPr>
          <w:rFonts w:ascii="Times New Roman" w:eastAsia="Times New Roman" w:hAnsi="Times New Roman" w:cs="Times New Roman"/>
          <w:b/>
          <w:bCs/>
          <w:color w:val="333333"/>
          <w:sz w:val="24"/>
          <w:szCs w:val="24"/>
          <w:lang w:val="ru-RU"/>
        </w:rPr>
        <w:t>Запропоновані механізми регуляторного акту за допомогою яких можна розв’язати проблему</w:t>
      </w:r>
      <w:r w:rsidRPr="00676CA9">
        <w:rPr>
          <w:rFonts w:ascii="Times New Roman" w:eastAsia="Times New Roman" w:hAnsi="Times New Roman" w:cs="Times New Roman"/>
          <w:color w:val="333333"/>
          <w:sz w:val="24"/>
          <w:szCs w:val="24"/>
          <w:lang w:val="ru-RU"/>
        </w:rPr>
        <w:t>.</w:t>
      </w:r>
    </w:p>
    <w:p w:rsidR="00E16096" w:rsidRPr="00676CA9" w:rsidRDefault="00E16096" w:rsidP="00EE4676">
      <w:pPr>
        <w:shd w:val="clear" w:color="auto" w:fill="FFFFFF"/>
        <w:spacing w:after="0" w:line="240" w:lineRule="auto"/>
        <w:ind w:firstLine="147"/>
        <w:jc w:val="both"/>
        <w:rPr>
          <w:rFonts w:ascii="Times New Roman" w:eastAsia="Times New Roman" w:hAnsi="Times New Roman" w:cs="Times New Roman"/>
          <w:color w:val="333333"/>
          <w:sz w:val="24"/>
          <w:szCs w:val="24"/>
          <w:lang w:val="ru-RU"/>
        </w:rPr>
      </w:pPr>
      <w:r w:rsidRPr="00676CA9">
        <w:rPr>
          <w:rFonts w:ascii="Times New Roman" w:eastAsia="Times New Roman" w:hAnsi="Times New Roman" w:cs="Times New Roman"/>
          <w:color w:val="333333"/>
          <w:sz w:val="24"/>
          <w:szCs w:val="24"/>
          <w:lang w:val="ru-RU"/>
        </w:rPr>
        <w:t xml:space="preserve">В результаті визначення цілі, проведення аналізу поточної ситуації на території </w:t>
      </w:r>
      <w:r w:rsidR="00FA4BD5">
        <w:rPr>
          <w:rFonts w:ascii="Times New Roman" w:eastAsia="Times New Roman" w:hAnsi="Times New Roman" w:cs="Times New Roman"/>
          <w:color w:val="333333"/>
          <w:sz w:val="24"/>
          <w:szCs w:val="24"/>
          <w:lang w:val="ru-RU"/>
        </w:rPr>
        <w:t>Первозванівської сільської ради</w:t>
      </w:r>
      <w:r w:rsidRPr="00676CA9">
        <w:rPr>
          <w:rFonts w:ascii="Times New Roman" w:eastAsia="Times New Roman" w:hAnsi="Times New Roman" w:cs="Times New Roman"/>
          <w:color w:val="333333"/>
          <w:sz w:val="24"/>
          <w:szCs w:val="24"/>
          <w:lang w:val="ru-RU"/>
        </w:rPr>
        <w:t xml:space="preserve">, аналітичних показників </w:t>
      </w:r>
      <w:r w:rsidR="00CC0C1F">
        <w:rPr>
          <w:rFonts w:ascii="Times New Roman" w:eastAsia="Times New Roman" w:hAnsi="Times New Roman" w:cs="Times New Roman"/>
          <w:color w:val="333333"/>
          <w:sz w:val="24"/>
          <w:szCs w:val="24"/>
          <w:lang w:val="ru-RU"/>
        </w:rPr>
        <w:t>щодо надходжень відповідного збору</w:t>
      </w:r>
      <w:r w:rsidRPr="00676CA9">
        <w:rPr>
          <w:rFonts w:ascii="Times New Roman" w:eastAsia="Times New Roman" w:hAnsi="Times New Roman" w:cs="Times New Roman"/>
          <w:color w:val="333333"/>
          <w:sz w:val="24"/>
          <w:szCs w:val="24"/>
          <w:lang w:val="ru-RU"/>
        </w:rPr>
        <w:t>, основним механізмом яке забезпечить розв’язання визначеної проблеми є встановлення запропонованих ставок туристичного збору.</w:t>
      </w:r>
    </w:p>
    <w:p w:rsidR="00E16096" w:rsidRPr="00676CA9" w:rsidRDefault="00E16096" w:rsidP="00EE4676">
      <w:pPr>
        <w:shd w:val="clear" w:color="auto" w:fill="FFFFFF"/>
        <w:spacing w:after="0" w:line="240" w:lineRule="auto"/>
        <w:ind w:firstLine="147"/>
        <w:jc w:val="both"/>
        <w:rPr>
          <w:rFonts w:ascii="Times New Roman" w:eastAsia="Times New Roman" w:hAnsi="Times New Roman" w:cs="Times New Roman"/>
          <w:color w:val="333333"/>
          <w:sz w:val="24"/>
          <w:szCs w:val="24"/>
          <w:lang w:val="ru-RU"/>
        </w:rPr>
      </w:pPr>
      <w:r w:rsidRPr="00676CA9">
        <w:rPr>
          <w:rFonts w:ascii="Times New Roman" w:eastAsia="Times New Roman" w:hAnsi="Times New Roman" w:cs="Times New Roman"/>
          <w:color w:val="333333"/>
          <w:sz w:val="24"/>
          <w:szCs w:val="24"/>
          <w:lang w:val="ru-RU"/>
        </w:rPr>
        <w:t>Заходи, які мають здійснити для впровадження цього регуляторного акту:</w:t>
      </w:r>
    </w:p>
    <w:p w:rsidR="00E16096" w:rsidRPr="00676CA9" w:rsidRDefault="00E16096" w:rsidP="00EE4676">
      <w:pPr>
        <w:shd w:val="clear" w:color="auto" w:fill="FFFFFF"/>
        <w:spacing w:after="0" w:line="240" w:lineRule="auto"/>
        <w:ind w:firstLine="147"/>
        <w:jc w:val="both"/>
        <w:rPr>
          <w:rFonts w:ascii="Times New Roman" w:eastAsia="Times New Roman" w:hAnsi="Times New Roman" w:cs="Times New Roman"/>
          <w:color w:val="333333"/>
          <w:sz w:val="24"/>
          <w:szCs w:val="24"/>
          <w:lang w:val="ru-RU"/>
        </w:rPr>
      </w:pPr>
      <w:r w:rsidRPr="00676CA9">
        <w:rPr>
          <w:rFonts w:ascii="Times New Roman" w:eastAsia="Times New Roman" w:hAnsi="Times New Roman" w:cs="Times New Roman"/>
          <w:color w:val="333333"/>
          <w:sz w:val="24"/>
          <w:szCs w:val="24"/>
          <w:lang w:val="ru-RU"/>
        </w:rPr>
        <w:t xml:space="preserve">– розробка проекту рішення </w:t>
      </w:r>
      <w:r w:rsidR="00615F74">
        <w:rPr>
          <w:rFonts w:ascii="Times New Roman" w:eastAsia="Times New Roman" w:hAnsi="Times New Roman" w:cs="Times New Roman"/>
          <w:color w:val="333333"/>
          <w:sz w:val="24"/>
          <w:szCs w:val="24"/>
          <w:lang w:val="ru-RU"/>
        </w:rPr>
        <w:t>Первозванівської сільської</w:t>
      </w:r>
      <w:r w:rsidRPr="00676CA9">
        <w:rPr>
          <w:rFonts w:ascii="Times New Roman" w:eastAsia="Times New Roman" w:hAnsi="Times New Roman" w:cs="Times New Roman"/>
          <w:color w:val="333333"/>
          <w:sz w:val="24"/>
          <w:szCs w:val="24"/>
          <w:lang w:val="ru-RU"/>
        </w:rPr>
        <w:t xml:space="preserve"> ради «Про встановлення туристичного збору на території </w:t>
      </w:r>
      <w:r w:rsidR="00615F74">
        <w:rPr>
          <w:rFonts w:ascii="Times New Roman" w:eastAsia="Times New Roman" w:hAnsi="Times New Roman" w:cs="Times New Roman"/>
          <w:color w:val="333333"/>
          <w:sz w:val="24"/>
          <w:szCs w:val="24"/>
          <w:lang w:val="ru-RU"/>
        </w:rPr>
        <w:t>Первозванівської сільської ради Кропивницького району Кіровоградської області</w:t>
      </w:r>
      <w:r w:rsidRPr="00676CA9">
        <w:rPr>
          <w:rFonts w:ascii="Times New Roman" w:eastAsia="Times New Roman" w:hAnsi="Times New Roman" w:cs="Times New Roman"/>
          <w:color w:val="333333"/>
          <w:sz w:val="24"/>
          <w:szCs w:val="24"/>
          <w:lang w:val="ru-RU"/>
        </w:rPr>
        <w:t>» та АРВ до нього;</w:t>
      </w:r>
    </w:p>
    <w:p w:rsidR="00E16096" w:rsidRPr="00676CA9" w:rsidRDefault="00E16096" w:rsidP="00EE4676">
      <w:pPr>
        <w:shd w:val="clear" w:color="auto" w:fill="FFFFFF"/>
        <w:spacing w:after="0" w:line="240" w:lineRule="auto"/>
        <w:ind w:firstLine="147"/>
        <w:jc w:val="both"/>
        <w:rPr>
          <w:rFonts w:ascii="Times New Roman" w:eastAsia="Times New Roman" w:hAnsi="Times New Roman" w:cs="Times New Roman"/>
          <w:color w:val="333333"/>
          <w:sz w:val="24"/>
          <w:szCs w:val="24"/>
          <w:lang w:val="ru-RU"/>
        </w:rPr>
      </w:pPr>
      <w:r w:rsidRPr="00676CA9">
        <w:rPr>
          <w:rFonts w:ascii="Times New Roman" w:eastAsia="Times New Roman" w:hAnsi="Times New Roman" w:cs="Times New Roman"/>
          <w:color w:val="333333"/>
          <w:sz w:val="24"/>
          <w:szCs w:val="24"/>
          <w:lang w:val="ru-RU"/>
        </w:rPr>
        <w:t>– оприлюднення проекту разом з АРВ та отримання пропозицій та зауважень;</w:t>
      </w:r>
    </w:p>
    <w:p w:rsidR="00E16096" w:rsidRPr="00676CA9" w:rsidRDefault="00E16096" w:rsidP="00EE4676">
      <w:pPr>
        <w:shd w:val="clear" w:color="auto" w:fill="FFFFFF"/>
        <w:spacing w:after="0" w:line="240" w:lineRule="auto"/>
        <w:ind w:firstLine="147"/>
        <w:jc w:val="both"/>
        <w:rPr>
          <w:rFonts w:ascii="Times New Roman" w:eastAsia="Times New Roman" w:hAnsi="Times New Roman" w:cs="Times New Roman"/>
          <w:color w:val="333333"/>
          <w:sz w:val="24"/>
          <w:szCs w:val="24"/>
          <w:lang w:val="ru-RU"/>
        </w:rPr>
      </w:pPr>
      <w:r w:rsidRPr="00676CA9">
        <w:rPr>
          <w:rFonts w:ascii="Times New Roman" w:eastAsia="Times New Roman" w:hAnsi="Times New Roman" w:cs="Times New Roman"/>
          <w:color w:val="333333"/>
          <w:sz w:val="24"/>
          <w:szCs w:val="24"/>
          <w:lang w:val="ru-RU"/>
        </w:rPr>
        <w:t>– підготовка експертного висновку постійної відповідальної комісії щодо відповідності проекту рішення вимогами статей 4,8 Закону України «Про засади державної регуляторної політики у сфері господарської діяльності».</w:t>
      </w:r>
    </w:p>
    <w:p w:rsidR="00E16096" w:rsidRPr="00676CA9" w:rsidRDefault="00E16096" w:rsidP="00EE4676">
      <w:pPr>
        <w:shd w:val="clear" w:color="auto" w:fill="FFFFFF"/>
        <w:spacing w:after="0" w:line="240" w:lineRule="auto"/>
        <w:ind w:firstLine="147"/>
        <w:jc w:val="both"/>
        <w:rPr>
          <w:rFonts w:ascii="Times New Roman" w:eastAsia="Times New Roman" w:hAnsi="Times New Roman" w:cs="Times New Roman"/>
          <w:color w:val="333333"/>
          <w:sz w:val="24"/>
          <w:szCs w:val="24"/>
          <w:lang w:val="ru-RU"/>
        </w:rPr>
      </w:pPr>
      <w:r w:rsidRPr="00676CA9">
        <w:rPr>
          <w:rFonts w:ascii="Times New Roman" w:eastAsia="Times New Roman" w:hAnsi="Times New Roman" w:cs="Times New Roman"/>
          <w:color w:val="333333"/>
          <w:sz w:val="24"/>
          <w:szCs w:val="24"/>
          <w:lang w:val="ru-RU"/>
        </w:rPr>
        <w:lastRenderedPageBreak/>
        <w:t>– отримання пропозицій по удосконаленню від Державної регуляторної служби України;</w:t>
      </w:r>
    </w:p>
    <w:p w:rsidR="00E16096" w:rsidRPr="00676CA9" w:rsidRDefault="00E16096" w:rsidP="00EE4676">
      <w:pPr>
        <w:shd w:val="clear" w:color="auto" w:fill="FFFFFF"/>
        <w:spacing w:after="0" w:line="240" w:lineRule="auto"/>
        <w:ind w:firstLine="147"/>
        <w:jc w:val="both"/>
        <w:rPr>
          <w:rFonts w:ascii="Times New Roman" w:eastAsia="Times New Roman" w:hAnsi="Times New Roman" w:cs="Times New Roman"/>
          <w:color w:val="333333"/>
          <w:sz w:val="24"/>
          <w:szCs w:val="24"/>
          <w:lang w:val="ru-RU"/>
        </w:rPr>
      </w:pPr>
      <w:r w:rsidRPr="00676CA9">
        <w:rPr>
          <w:rFonts w:ascii="Times New Roman" w:eastAsia="Times New Roman" w:hAnsi="Times New Roman" w:cs="Times New Roman"/>
          <w:color w:val="333333"/>
          <w:sz w:val="24"/>
          <w:szCs w:val="24"/>
          <w:lang w:val="ru-RU"/>
        </w:rPr>
        <w:t xml:space="preserve">– прийняття рішення на пленарному засіданні сесії </w:t>
      </w:r>
      <w:r w:rsidR="005D6FA4">
        <w:rPr>
          <w:rFonts w:ascii="Times New Roman" w:eastAsia="Times New Roman" w:hAnsi="Times New Roman" w:cs="Times New Roman"/>
          <w:color w:val="333333"/>
          <w:sz w:val="24"/>
          <w:szCs w:val="24"/>
          <w:lang w:val="ru-RU"/>
        </w:rPr>
        <w:t>сільської</w:t>
      </w:r>
      <w:r w:rsidRPr="00676CA9">
        <w:rPr>
          <w:rFonts w:ascii="Times New Roman" w:eastAsia="Times New Roman" w:hAnsi="Times New Roman" w:cs="Times New Roman"/>
          <w:color w:val="333333"/>
          <w:sz w:val="24"/>
          <w:szCs w:val="24"/>
          <w:lang w:val="ru-RU"/>
        </w:rPr>
        <w:t xml:space="preserve"> ради. Оприлюднення рішення у встановленому законодавством порядку;</w:t>
      </w:r>
    </w:p>
    <w:p w:rsidR="00E16096" w:rsidRPr="00676CA9" w:rsidRDefault="00E16096" w:rsidP="00EE4676">
      <w:pPr>
        <w:shd w:val="clear" w:color="auto" w:fill="FFFFFF"/>
        <w:spacing w:after="0" w:line="240" w:lineRule="auto"/>
        <w:ind w:firstLine="147"/>
        <w:jc w:val="both"/>
        <w:rPr>
          <w:rFonts w:ascii="Times New Roman" w:eastAsia="Times New Roman" w:hAnsi="Times New Roman" w:cs="Times New Roman"/>
          <w:color w:val="333333"/>
          <w:sz w:val="24"/>
          <w:szCs w:val="24"/>
          <w:lang w:val="ru-RU"/>
        </w:rPr>
      </w:pPr>
      <w:r w:rsidRPr="00676CA9">
        <w:rPr>
          <w:rFonts w:ascii="Times New Roman" w:eastAsia="Times New Roman" w:hAnsi="Times New Roman" w:cs="Times New Roman"/>
          <w:color w:val="333333"/>
          <w:sz w:val="24"/>
          <w:szCs w:val="24"/>
          <w:lang w:val="ru-RU"/>
        </w:rPr>
        <w:t>– проведення заходів з відстеження результативності прийнятого рішення.</w:t>
      </w:r>
    </w:p>
    <w:p w:rsidR="00E16096" w:rsidRPr="000C7D40"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8"/>
          <w:szCs w:val="28"/>
          <w:lang w:val="ru-RU"/>
        </w:rPr>
      </w:pPr>
      <w:r w:rsidRPr="000C7D40">
        <w:rPr>
          <w:rFonts w:ascii="Times New Roman" w:eastAsia="Times New Roman" w:hAnsi="Times New Roman" w:cs="Times New Roman"/>
          <w:b/>
          <w:bCs/>
          <w:color w:val="333333"/>
          <w:sz w:val="28"/>
          <w:szCs w:val="28"/>
        </w:rPr>
        <w:t> </w:t>
      </w:r>
    </w:p>
    <w:p w:rsidR="00E16096" w:rsidRDefault="00E16096" w:rsidP="00EE4676">
      <w:pPr>
        <w:shd w:val="clear" w:color="auto" w:fill="FFFFFF"/>
        <w:spacing w:after="0" w:line="240" w:lineRule="auto"/>
        <w:ind w:firstLine="147"/>
        <w:jc w:val="center"/>
        <w:rPr>
          <w:rFonts w:ascii="Times New Roman" w:eastAsia="Times New Roman" w:hAnsi="Times New Roman" w:cs="Times New Roman"/>
          <w:b/>
          <w:bCs/>
          <w:color w:val="333333"/>
          <w:sz w:val="24"/>
          <w:szCs w:val="24"/>
          <w:lang w:val="ru-RU"/>
        </w:rPr>
      </w:pPr>
      <w:r w:rsidRPr="005D6FA4">
        <w:rPr>
          <w:rFonts w:ascii="Times New Roman" w:eastAsia="Times New Roman" w:hAnsi="Times New Roman" w:cs="Times New Roman"/>
          <w:b/>
          <w:bCs/>
          <w:color w:val="333333"/>
          <w:sz w:val="24"/>
          <w:szCs w:val="24"/>
          <w:lang w:val="ru-RU"/>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C28C4" w:rsidRPr="005D6FA4" w:rsidRDefault="008C28C4" w:rsidP="00EE4676">
      <w:pPr>
        <w:shd w:val="clear" w:color="auto" w:fill="FFFFFF"/>
        <w:spacing w:after="0" w:line="240" w:lineRule="auto"/>
        <w:ind w:firstLine="147"/>
        <w:jc w:val="center"/>
        <w:rPr>
          <w:rFonts w:ascii="Times New Roman" w:eastAsia="Times New Roman" w:hAnsi="Times New Roman" w:cs="Times New Roman"/>
          <w:color w:val="333333"/>
          <w:sz w:val="24"/>
          <w:szCs w:val="24"/>
          <w:lang w:val="ru-RU"/>
        </w:rPr>
      </w:pPr>
    </w:p>
    <w:p w:rsidR="00E16096" w:rsidRPr="005D6FA4" w:rsidRDefault="00E16096" w:rsidP="00EE4676">
      <w:pPr>
        <w:shd w:val="clear" w:color="auto" w:fill="FFFFFF"/>
        <w:spacing w:after="0" w:line="240" w:lineRule="auto"/>
        <w:ind w:firstLine="567"/>
        <w:jc w:val="both"/>
        <w:rPr>
          <w:rFonts w:ascii="Times New Roman" w:eastAsia="Times New Roman" w:hAnsi="Times New Roman" w:cs="Times New Roman"/>
          <w:color w:val="333333"/>
          <w:sz w:val="24"/>
          <w:szCs w:val="24"/>
          <w:lang w:val="ru-RU"/>
        </w:rPr>
      </w:pPr>
      <w:r w:rsidRPr="005D6FA4">
        <w:rPr>
          <w:rFonts w:ascii="Times New Roman" w:eastAsia="Times New Roman" w:hAnsi="Times New Roman" w:cs="Times New Roman"/>
          <w:color w:val="333333"/>
          <w:sz w:val="24"/>
          <w:szCs w:val="24"/>
          <w:lang w:val="ru-RU"/>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і зборів, не змінюючи порядок її обчислення, сплати та інші адміністративні процедури.</w:t>
      </w:r>
    </w:p>
    <w:p w:rsidR="00E16096" w:rsidRPr="005D6FA4" w:rsidRDefault="00E16096" w:rsidP="00EE4676">
      <w:pPr>
        <w:shd w:val="clear" w:color="auto" w:fill="FFFFFF"/>
        <w:spacing w:after="0" w:line="240" w:lineRule="auto"/>
        <w:ind w:firstLine="567"/>
        <w:jc w:val="both"/>
        <w:rPr>
          <w:rFonts w:ascii="Times New Roman" w:eastAsia="Times New Roman" w:hAnsi="Times New Roman" w:cs="Times New Roman"/>
          <w:color w:val="333333"/>
          <w:sz w:val="24"/>
          <w:szCs w:val="24"/>
          <w:lang w:val="ru-RU"/>
        </w:rPr>
      </w:pPr>
      <w:r w:rsidRPr="00EE3990">
        <w:rPr>
          <w:rFonts w:ascii="Times New Roman" w:eastAsia="Times New Roman" w:hAnsi="Times New Roman" w:cs="Times New Roman"/>
          <w:color w:val="333333"/>
          <w:sz w:val="24"/>
          <w:szCs w:val="24"/>
          <w:lang w:val="ru-RU"/>
        </w:rPr>
        <w:t>Розрахунок витрат на запровадження державного регулювання для суб’єктів малого підприємництва (М-тест) наведено у додатку 4 до Методики проведення аналізу впливу регуляторного акта.</w:t>
      </w:r>
    </w:p>
    <w:p w:rsidR="00E16096" w:rsidRPr="005D6FA4" w:rsidRDefault="00E16096" w:rsidP="00EE4676">
      <w:pPr>
        <w:shd w:val="clear" w:color="auto" w:fill="FFFFFF"/>
        <w:spacing w:after="0" w:line="240" w:lineRule="auto"/>
        <w:ind w:firstLine="147"/>
        <w:jc w:val="both"/>
        <w:rPr>
          <w:rFonts w:ascii="Times New Roman" w:eastAsia="Times New Roman" w:hAnsi="Times New Roman" w:cs="Times New Roman"/>
          <w:color w:val="333333"/>
          <w:sz w:val="24"/>
          <w:szCs w:val="24"/>
          <w:lang w:val="ru-RU"/>
        </w:rPr>
      </w:pPr>
      <w:r w:rsidRPr="005D6FA4">
        <w:rPr>
          <w:rFonts w:ascii="Times New Roman" w:eastAsia="Times New Roman" w:hAnsi="Times New Roman" w:cs="Times New Roman"/>
          <w:b/>
          <w:bCs/>
          <w:color w:val="333333"/>
          <w:sz w:val="24"/>
          <w:szCs w:val="24"/>
        </w:rPr>
        <w:t> </w:t>
      </w:r>
    </w:p>
    <w:p w:rsidR="00E16096" w:rsidRDefault="00E16096" w:rsidP="00EE4676">
      <w:pPr>
        <w:shd w:val="clear" w:color="auto" w:fill="FFFFFF"/>
        <w:spacing w:after="0" w:line="240" w:lineRule="auto"/>
        <w:ind w:firstLine="147"/>
        <w:jc w:val="center"/>
        <w:rPr>
          <w:rFonts w:ascii="Times New Roman" w:eastAsia="Times New Roman" w:hAnsi="Times New Roman" w:cs="Times New Roman"/>
          <w:b/>
          <w:bCs/>
          <w:color w:val="333333"/>
          <w:sz w:val="24"/>
          <w:szCs w:val="24"/>
          <w:lang w:val="ru-RU"/>
        </w:rPr>
      </w:pPr>
      <w:r w:rsidRPr="005D6FA4">
        <w:rPr>
          <w:rFonts w:ascii="Times New Roman" w:eastAsia="Times New Roman" w:hAnsi="Times New Roman" w:cs="Times New Roman"/>
          <w:b/>
          <w:bCs/>
          <w:color w:val="333333"/>
          <w:sz w:val="24"/>
          <w:szCs w:val="24"/>
          <w:lang w:val="ru-RU"/>
        </w:rPr>
        <w:t>7. Обґрунтування строку дії запропонованого регуляторного акту</w:t>
      </w:r>
    </w:p>
    <w:p w:rsidR="00277BAF" w:rsidRPr="005D6FA4" w:rsidRDefault="00277BAF" w:rsidP="00EE4676">
      <w:pPr>
        <w:shd w:val="clear" w:color="auto" w:fill="FFFFFF"/>
        <w:spacing w:after="0" w:line="240" w:lineRule="auto"/>
        <w:ind w:firstLine="147"/>
        <w:jc w:val="center"/>
        <w:rPr>
          <w:rFonts w:ascii="Times New Roman" w:eastAsia="Times New Roman" w:hAnsi="Times New Roman" w:cs="Times New Roman"/>
          <w:color w:val="333333"/>
          <w:sz w:val="24"/>
          <w:szCs w:val="24"/>
          <w:lang w:val="ru-RU"/>
        </w:rPr>
      </w:pPr>
    </w:p>
    <w:p w:rsidR="00D31B56" w:rsidRDefault="00D31B56" w:rsidP="00EE4676">
      <w:pPr>
        <w:shd w:val="clear" w:color="auto" w:fill="FFFFFF"/>
        <w:spacing w:after="0" w:line="240" w:lineRule="auto"/>
        <w:ind w:firstLine="567"/>
        <w:jc w:val="both"/>
        <w:rPr>
          <w:rFonts w:ascii="Times New Roman" w:hAnsi="Times New Roman" w:cs="Times New Roman"/>
          <w:sz w:val="24"/>
          <w:szCs w:val="24"/>
          <w:lang w:val="ru-RU"/>
        </w:rPr>
      </w:pPr>
      <w:r w:rsidRPr="00D31B56">
        <w:rPr>
          <w:rFonts w:ascii="Times New Roman" w:hAnsi="Times New Roman" w:cs="Times New Roman"/>
          <w:sz w:val="24"/>
          <w:szCs w:val="24"/>
          <w:lang w:val="ru-RU"/>
        </w:rPr>
        <w:t xml:space="preserve">Строк дії запропонованого проекту регуляторного акту безстроковий у зв’язку з можливістю внесення до нього змін, доповнень, а також його відміни у випадку зміни чинного законодавства, інших випадках. </w:t>
      </w:r>
    </w:p>
    <w:p w:rsidR="00D31B56" w:rsidRDefault="00D31B56" w:rsidP="00EE4676">
      <w:pPr>
        <w:shd w:val="clear" w:color="auto" w:fill="FFFFFF"/>
        <w:spacing w:after="0" w:line="240" w:lineRule="auto"/>
        <w:ind w:firstLine="567"/>
        <w:jc w:val="both"/>
        <w:rPr>
          <w:rFonts w:ascii="Times New Roman" w:hAnsi="Times New Roman" w:cs="Times New Roman"/>
          <w:sz w:val="24"/>
          <w:szCs w:val="24"/>
          <w:lang w:val="ru-RU"/>
        </w:rPr>
      </w:pPr>
      <w:r w:rsidRPr="00D31B56">
        <w:rPr>
          <w:rFonts w:ascii="Times New Roman" w:hAnsi="Times New Roman" w:cs="Times New Roman"/>
          <w:sz w:val="24"/>
          <w:szCs w:val="24"/>
          <w:lang w:val="ru-RU"/>
        </w:rPr>
        <w:t xml:space="preserve">На дію цього регуляторного акта негативно можуть вплинути економічна криза, значні темпи інфляції, різке збільшення розміру мінімальної заробітної плати. Ці фактори впливають на рівень платоспроможності населення та призводять до закриття підприємницької діяльності. </w:t>
      </w:r>
    </w:p>
    <w:p w:rsidR="00E16096" w:rsidRPr="00D31B56" w:rsidRDefault="00D31B56" w:rsidP="00EE4676">
      <w:pPr>
        <w:shd w:val="clear" w:color="auto" w:fill="FFFFFF"/>
        <w:spacing w:after="0" w:line="240" w:lineRule="auto"/>
        <w:ind w:firstLine="567"/>
        <w:jc w:val="both"/>
        <w:rPr>
          <w:rFonts w:ascii="Times New Roman" w:eastAsia="Times New Roman" w:hAnsi="Times New Roman" w:cs="Times New Roman"/>
          <w:color w:val="333333"/>
          <w:sz w:val="24"/>
          <w:szCs w:val="24"/>
          <w:lang w:val="ru-RU"/>
        </w:rPr>
      </w:pPr>
      <w:r w:rsidRPr="00D31B56">
        <w:rPr>
          <w:rFonts w:ascii="Times New Roman" w:hAnsi="Times New Roman" w:cs="Times New Roman"/>
          <w:sz w:val="24"/>
          <w:szCs w:val="24"/>
          <w:lang w:val="ru-RU"/>
        </w:rPr>
        <w:t>Упровадження та виконання вимог проекту рішення не потребує забезпечення ресурсами, скільки збір не є новим.</w:t>
      </w:r>
      <w:r w:rsidR="00E16096" w:rsidRPr="00D31B56">
        <w:rPr>
          <w:rFonts w:ascii="Times New Roman" w:eastAsia="Times New Roman" w:hAnsi="Times New Roman" w:cs="Times New Roman"/>
          <w:color w:val="333333"/>
          <w:sz w:val="24"/>
          <w:szCs w:val="24"/>
        </w:rPr>
        <w:t> </w:t>
      </w:r>
    </w:p>
    <w:p w:rsidR="00E16096" w:rsidRDefault="00E16096" w:rsidP="00EE4676">
      <w:pPr>
        <w:shd w:val="clear" w:color="auto" w:fill="FFFFFF"/>
        <w:spacing w:after="0" w:line="240" w:lineRule="auto"/>
        <w:ind w:firstLine="147"/>
        <w:jc w:val="center"/>
        <w:rPr>
          <w:rFonts w:ascii="Times New Roman" w:eastAsia="Times New Roman" w:hAnsi="Times New Roman" w:cs="Times New Roman"/>
          <w:b/>
          <w:bCs/>
          <w:color w:val="333333"/>
          <w:sz w:val="24"/>
          <w:szCs w:val="24"/>
          <w:lang w:val="ru-RU"/>
        </w:rPr>
      </w:pPr>
      <w:r w:rsidRPr="00277BAF">
        <w:rPr>
          <w:rFonts w:ascii="Times New Roman" w:eastAsia="Times New Roman" w:hAnsi="Times New Roman" w:cs="Times New Roman"/>
          <w:b/>
          <w:bCs/>
          <w:color w:val="333333"/>
          <w:sz w:val="24"/>
          <w:szCs w:val="24"/>
          <w:lang w:val="ru-RU"/>
        </w:rPr>
        <w:t>8. Визначення показників результативності дії регуляторного акта</w:t>
      </w:r>
    </w:p>
    <w:p w:rsidR="00277BAF" w:rsidRPr="00277BAF" w:rsidRDefault="00277BAF" w:rsidP="00EE4676">
      <w:pPr>
        <w:shd w:val="clear" w:color="auto" w:fill="FFFFFF"/>
        <w:spacing w:after="0" w:line="240" w:lineRule="auto"/>
        <w:ind w:firstLine="147"/>
        <w:jc w:val="center"/>
        <w:rPr>
          <w:rFonts w:ascii="Times New Roman" w:eastAsia="Times New Roman" w:hAnsi="Times New Roman" w:cs="Times New Roman"/>
          <w:color w:val="333333"/>
          <w:sz w:val="24"/>
          <w:szCs w:val="24"/>
          <w:lang w:val="ru-RU"/>
        </w:rPr>
      </w:pPr>
    </w:p>
    <w:p w:rsidR="00E16096" w:rsidRDefault="00E16096" w:rsidP="00EE4676">
      <w:pPr>
        <w:shd w:val="clear" w:color="auto" w:fill="FFFFFF"/>
        <w:spacing w:after="0" w:line="240" w:lineRule="auto"/>
        <w:ind w:firstLine="567"/>
        <w:jc w:val="both"/>
        <w:rPr>
          <w:rFonts w:ascii="Times New Roman" w:eastAsia="Times New Roman" w:hAnsi="Times New Roman" w:cs="Times New Roman"/>
          <w:color w:val="333333"/>
          <w:sz w:val="24"/>
          <w:szCs w:val="24"/>
          <w:lang w:val="ru-RU"/>
        </w:rPr>
      </w:pPr>
      <w:r w:rsidRPr="00277BAF">
        <w:rPr>
          <w:rFonts w:ascii="Times New Roman" w:eastAsia="Times New Roman" w:hAnsi="Times New Roman" w:cs="Times New Roman"/>
          <w:color w:val="333333"/>
          <w:sz w:val="24"/>
          <w:szCs w:val="24"/>
          <w:lang w:val="ru-RU"/>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статистичні показники:</w:t>
      </w:r>
    </w:p>
    <w:tbl>
      <w:tblPr>
        <w:tblStyle w:val="a3"/>
        <w:tblW w:w="0" w:type="auto"/>
        <w:tblLook w:val="04A0" w:firstRow="1" w:lastRow="0" w:firstColumn="1" w:lastColumn="0" w:noHBand="0" w:noVBand="1"/>
      </w:tblPr>
      <w:tblGrid>
        <w:gridCol w:w="445"/>
        <w:gridCol w:w="4549"/>
        <w:gridCol w:w="1805"/>
        <w:gridCol w:w="1560"/>
        <w:gridCol w:w="1559"/>
      </w:tblGrid>
      <w:tr w:rsidR="00781509" w:rsidTr="004C4E56">
        <w:tc>
          <w:tcPr>
            <w:tcW w:w="445" w:type="dxa"/>
          </w:tcPr>
          <w:p w:rsidR="00781509" w:rsidRPr="00605FD9" w:rsidRDefault="00781509" w:rsidP="00EE4676">
            <w:pPr>
              <w:jc w:val="both"/>
              <w:rPr>
                <w:rFonts w:ascii="Times New Roman" w:eastAsia="Times New Roman" w:hAnsi="Times New Roman" w:cs="Times New Roman"/>
                <w:color w:val="333333"/>
                <w:sz w:val="24"/>
                <w:szCs w:val="24"/>
                <w:lang w:val="ru-RU"/>
              </w:rPr>
            </w:pPr>
            <w:r w:rsidRPr="00605FD9">
              <w:rPr>
                <w:rFonts w:ascii="Times New Roman" w:eastAsia="Times New Roman" w:hAnsi="Times New Roman" w:cs="Times New Roman"/>
                <w:color w:val="333333"/>
                <w:sz w:val="24"/>
                <w:szCs w:val="24"/>
                <w:lang w:val="ru-RU"/>
              </w:rPr>
              <w:t>№</w:t>
            </w:r>
          </w:p>
        </w:tc>
        <w:tc>
          <w:tcPr>
            <w:tcW w:w="4549" w:type="dxa"/>
          </w:tcPr>
          <w:p w:rsidR="00781509" w:rsidRPr="00605FD9" w:rsidRDefault="00781509" w:rsidP="00EE4676">
            <w:pPr>
              <w:jc w:val="both"/>
              <w:rPr>
                <w:rFonts w:ascii="Times New Roman" w:eastAsia="Times New Roman" w:hAnsi="Times New Roman" w:cs="Times New Roman"/>
                <w:color w:val="333333"/>
                <w:sz w:val="24"/>
                <w:szCs w:val="24"/>
                <w:lang w:val="ru-RU"/>
              </w:rPr>
            </w:pPr>
            <w:r w:rsidRPr="00605FD9">
              <w:rPr>
                <w:rFonts w:ascii="Times New Roman" w:hAnsi="Times New Roman" w:cs="Times New Roman"/>
                <w:sz w:val="24"/>
                <w:szCs w:val="24"/>
              </w:rPr>
              <w:t>Показники результативності</w:t>
            </w:r>
          </w:p>
        </w:tc>
        <w:tc>
          <w:tcPr>
            <w:tcW w:w="1805" w:type="dxa"/>
          </w:tcPr>
          <w:p w:rsidR="00781509" w:rsidRDefault="00781509" w:rsidP="00EE4676">
            <w:pPr>
              <w:jc w:val="center"/>
              <w:rPr>
                <w:rFonts w:ascii="Times New Roman" w:eastAsia="Times New Roman" w:hAnsi="Times New Roman" w:cs="Times New Roman"/>
                <w:color w:val="333333"/>
                <w:sz w:val="24"/>
                <w:szCs w:val="24"/>
                <w:lang w:val="ru-RU"/>
              </w:rPr>
            </w:pPr>
            <w:r w:rsidRPr="00605FD9">
              <w:rPr>
                <w:rFonts w:ascii="Times New Roman" w:eastAsia="Times New Roman" w:hAnsi="Times New Roman" w:cs="Times New Roman"/>
                <w:color w:val="333333"/>
                <w:sz w:val="24"/>
                <w:szCs w:val="24"/>
                <w:lang w:val="ru-RU"/>
              </w:rPr>
              <w:t>2019 рік</w:t>
            </w:r>
          </w:p>
          <w:p w:rsidR="00781509" w:rsidRPr="00605FD9" w:rsidRDefault="00781509" w:rsidP="00EE4676">
            <w:pPr>
              <w:jc w:val="center"/>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факт</w:t>
            </w:r>
          </w:p>
        </w:tc>
        <w:tc>
          <w:tcPr>
            <w:tcW w:w="1560" w:type="dxa"/>
          </w:tcPr>
          <w:p w:rsidR="00781509" w:rsidRDefault="00781509" w:rsidP="00EE4676">
            <w:pPr>
              <w:jc w:val="center"/>
              <w:rPr>
                <w:rFonts w:ascii="Times New Roman" w:eastAsia="Times New Roman" w:hAnsi="Times New Roman" w:cs="Times New Roman"/>
                <w:color w:val="333333"/>
                <w:sz w:val="24"/>
                <w:szCs w:val="24"/>
                <w:lang w:val="ru-RU"/>
              </w:rPr>
            </w:pPr>
            <w:r w:rsidRPr="00605FD9">
              <w:rPr>
                <w:rFonts w:ascii="Times New Roman" w:eastAsia="Times New Roman" w:hAnsi="Times New Roman" w:cs="Times New Roman"/>
                <w:color w:val="333333"/>
                <w:sz w:val="24"/>
                <w:szCs w:val="24"/>
                <w:lang w:val="ru-RU"/>
              </w:rPr>
              <w:t>2020 рік</w:t>
            </w:r>
          </w:p>
          <w:p w:rsidR="00781509" w:rsidRPr="00605FD9" w:rsidRDefault="00781509" w:rsidP="00EE4676">
            <w:pPr>
              <w:jc w:val="center"/>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факт</w:t>
            </w:r>
          </w:p>
        </w:tc>
        <w:tc>
          <w:tcPr>
            <w:tcW w:w="1559" w:type="dxa"/>
            <w:shd w:val="clear" w:color="auto" w:fill="auto"/>
          </w:tcPr>
          <w:p w:rsidR="00781509" w:rsidRPr="00781509" w:rsidRDefault="00781509" w:rsidP="00EE4676">
            <w:pPr>
              <w:jc w:val="center"/>
              <w:rPr>
                <w:rFonts w:ascii="Times New Roman" w:hAnsi="Times New Roman" w:cs="Times New Roman"/>
                <w:sz w:val="24"/>
                <w:szCs w:val="24"/>
                <w:lang w:val="uk-UA"/>
              </w:rPr>
            </w:pPr>
            <w:r w:rsidRPr="00781509">
              <w:rPr>
                <w:rFonts w:ascii="Times New Roman" w:hAnsi="Times New Roman" w:cs="Times New Roman"/>
                <w:sz w:val="24"/>
                <w:szCs w:val="24"/>
                <w:lang w:val="uk-UA"/>
              </w:rPr>
              <w:t>2021</w:t>
            </w:r>
            <w:r w:rsidR="004C4E56">
              <w:rPr>
                <w:rFonts w:ascii="Times New Roman" w:hAnsi="Times New Roman" w:cs="Times New Roman"/>
                <w:sz w:val="24"/>
                <w:szCs w:val="24"/>
                <w:lang w:val="uk-UA"/>
              </w:rPr>
              <w:t xml:space="preserve"> рік</w:t>
            </w:r>
          </w:p>
          <w:p w:rsidR="00781509" w:rsidRPr="00781509" w:rsidRDefault="00781509" w:rsidP="00EE4676">
            <w:pPr>
              <w:jc w:val="center"/>
              <w:rPr>
                <w:lang w:val="uk-UA"/>
              </w:rPr>
            </w:pPr>
            <w:r w:rsidRPr="00781509">
              <w:rPr>
                <w:rFonts w:ascii="Times New Roman" w:hAnsi="Times New Roman" w:cs="Times New Roman"/>
                <w:sz w:val="24"/>
                <w:szCs w:val="24"/>
                <w:lang w:val="uk-UA"/>
              </w:rPr>
              <w:t>план</w:t>
            </w:r>
          </w:p>
        </w:tc>
      </w:tr>
      <w:tr w:rsidR="00781509" w:rsidTr="004C4E56">
        <w:tc>
          <w:tcPr>
            <w:tcW w:w="445" w:type="dxa"/>
          </w:tcPr>
          <w:p w:rsidR="00781509" w:rsidRPr="00605FD9" w:rsidRDefault="00781509" w:rsidP="00EE4676">
            <w:pPr>
              <w:jc w:val="both"/>
              <w:rPr>
                <w:rFonts w:ascii="Times New Roman" w:eastAsia="Times New Roman" w:hAnsi="Times New Roman" w:cs="Times New Roman"/>
                <w:color w:val="333333"/>
                <w:sz w:val="24"/>
                <w:szCs w:val="24"/>
                <w:lang w:val="ru-RU"/>
              </w:rPr>
            </w:pPr>
            <w:r w:rsidRPr="00605FD9">
              <w:rPr>
                <w:rFonts w:ascii="Times New Roman" w:eastAsia="Times New Roman" w:hAnsi="Times New Roman" w:cs="Times New Roman"/>
                <w:color w:val="333333"/>
                <w:sz w:val="24"/>
                <w:szCs w:val="24"/>
                <w:lang w:val="ru-RU"/>
              </w:rPr>
              <w:t>1</w:t>
            </w:r>
          </w:p>
        </w:tc>
        <w:tc>
          <w:tcPr>
            <w:tcW w:w="4549" w:type="dxa"/>
          </w:tcPr>
          <w:p w:rsidR="00781509" w:rsidRPr="00605FD9" w:rsidRDefault="00781509" w:rsidP="00EE4676">
            <w:pPr>
              <w:jc w:val="both"/>
              <w:rPr>
                <w:rFonts w:ascii="Times New Roman" w:eastAsia="Times New Roman" w:hAnsi="Times New Roman" w:cs="Times New Roman"/>
                <w:color w:val="333333"/>
                <w:sz w:val="24"/>
                <w:szCs w:val="24"/>
                <w:lang w:val="ru-RU"/>
              </w:rPr>
            </w:pPr>
            <w:r w:rsidRPr="00605FD9">
              <w:rPr>
                <w:rFonts w:ascii="Times New Roman" w:eastAsia="Times New Roman" w:hAnsi="Times New Roman" w:cs="Times New Roman"/>
                <w:color w:val="333333"/>
                <w:sz w:val="24"/>
                <w:szCs w:val="24"/>
                <w:lang w:val="ru-RU"/>
              </w:rPr>
              <w:t>кількість суб’єктів господарювання, на яких поширюється дія даного регуляторного акту (кількість платників туристичного збору), (осіб);</w:t>
            </w:r>
          </w:p>
        </w:tc>
        <w:tc>
          <w:tcPr>
            <w:tcW w:w="1805" w:type="dxa"/>
          </w:tcPr>
          <w:p w:rsidR="00781509" w:rsidRPr="00605FD9" w:rsidRDefault="00781509" w:rsidP="00EE4676">
            <w:pPr>
              <w:jc w:val="center"/>
              <w:rPr>
                <w:rFonts w:ascii="Times New Roman" w:eastAsia="Times New Roman" w:hAnsi="Times New Roman" w:cs="Times New Roman"/>
                <w:color w:val="333333"/>
                <w:sz w:val="24"/>
                <w:szCs w:val="24"/>
                <w:lang w:val="ru-RU"/>
              </w:rPr>
            </w:pPr>
          </w:p>
          <w:p w:rsidR="00781509" w:rsidRPr="00605FD9" w:rsidRDefault="00781509" w:rsidP="00EE4676">
            <w:pPr>
              <w:jc w:val="center"/>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w:t>
            </w:r>
          </w:p>
        </w:tc>
        <w:tc>
          <w:tcPr>
            <w:tcW w:w="1560" w:type="dxa"/>
          </w:tcPr>
          <w:p w:rsidR="00781509" w:rsidRPr="00605FD9" w:rsidRDefault="00781509" w:rsidP="00EE4676">
            <w:pPr>
              <w:jc w:val="center"/>
              <w:rPr>
                <w:rFonts w:ascii="Times New Roman" w:eastAsia="Times New Roman" w:hAnsi="Times New Roman" w:cs="Times New Roman"/>
                <w:color w:val="333333"/>
                <w:sz w:val="24"/>
                <w:szCs w:val="24"/>
                <w:lang w:val="ru-RU"/>
              </w:rPr>
            </w:pPr>
          </w:p>
          <w:p w:rsidR="00781509" w:rsidRPr="00605FD9" w:rsidRDefault="00781509" w:rsidP="00EE4676">
            <w:pPr>
              <w:jc w:val="center"/>
              <w:rPr>
                <w:rFonts w:ascii="Times New Roman" w:eastAsia="Times New Roman" w:hAnsi="Times New Roman" w:cs="Times New Roman"/>
                <w:color w:val="333333"/>
                <w:sz w:val="24"/>
                <w:szCs w:val="24"/>
                <w:lang w:val="ru-RU"/>
              </w:rPr>
            </w:pPr>
            <w:r w:rsidRPr="00605FD9">
              <w:rPr>
                <w:rFonts w:ascii="Times New Roman" w:eastAsia="Times New Roman" w:hAnsi="Times New Roman" w:cs="Times New Roman"/>
                <w:color w:val="333333"/>
                <w:sz w:val="24"/>
                <w:szCs w:val="24"/>
                <w:lang w:val="ru-RU"/>
              </w:rPr>
              <w:t>1</w:t>
            </w:r>
          </w:p>
        </w:tc>
        <w:tc>
          <w:tcPr>
            <w:tcW w:w="1559" w:type="dxa"/>
            <w:shd w:val="clear" w:color="auto" w:fill="auto"/>
          </w:tcPr>
          <w:p w:rsidR="00781509" w:rsidRDefault="00781509" w:rsidP="00EE4676"/>
          <w:p w:rsidR="004C4E56" w:rsidRPr="004C4E56" w:rsidRDefault="004C4E56" w:rsidP="00EE4676">
            <w:pPr>
              <w:jc w:val="center"/>
              <w:rPr>
                <w:lang w:val="uk-UA"/>
              </w:rPr>
            </w:pPr>
            <w:r>
              <w:rPr>
                <w:lang w:val="uk-UA"/>
              </w:rPr>
              <w:t>1</w:t>
            </w:r>
          </w:p>
        </w:tc>
      </w:tr>
      <w:tr w:rsidR="00781509" w:rsidRPr="00A85FCE" w:rsidTr="004C4E56">
        <w:tc>
          <w:tcPr>
            <w:tcW w:w="445" w:type="dxa"/>
          </w:tcPr>
          <w:p w:rsidR="00781509" w:rsidRPr="00605FD9" w:rsidRDefault="00781509" w:rsidP="00EE4676">
            <w:pPr>
              <w:jc w:val="both"/>
              <w:rPr>
                <w:rFonts w:ascii="Times New Roman" w:eastAsia="Times New Roman" w:hAnsi="Times New Roman" w:cs="Times New Roman"/>
                <w:color w:val="333333"/>
                <w:sz w:val="24"/>
                <w:szCs w:val="24"/>
                <w:lang w:val="ru-RU"/>
              </w:rPr>
            </w:pPr>
            <w:r w:rsidRPr="00605FD9">
              <w:rPr>
                <w:rFonts w:ascii="Times New Roman" w:eastAsia="Times New Roman" w:hAnsi="Times New Roman" w:cs="Times New Roman"/>
                <w:color w:val="333333"/>
                <w:sz w:val="24"/>
                <w:szCs w:val="24"/>
                <w:lang w:val="ru-RU"/>
              </w:rPr>
              <w:t>2</w:t>
            </w:r>
          </w:p>
        </w:tc>
        <w:tc>
          <w:tcPr>
            <w:tcW w:w="4549" w:type="dxa"/>
          </w:tcPr>
          <w:p w:rsidR="00781509" w:rsidRPr="00605FD9" w:rsidRDefault="00781509" w:rsidP="00EE4676">
            <w:pPr>
              <w:jc w:val="both"/>
              <w:rPr>
                <w:rFonts w:ascii="Times New Roman" w:eastAsia="Times New Roman" w:hAnsi="Times New Roman" w:cs="Times New Roman"/>
                <w:color w:val="333333"/>
                <w:sz w:val="24"/>
                <w:szCs w:val="24"/>
                <w:lang w:val="ru-RU"/>
              </w:rPr>
            </w:pPr>
            <w:r w:rsidRPr="00605FD9">
              <w:rPr>
                <w:rFonts w:ascii="Times New Roman" w:eastAsia="Times New Roman" w:hAnsi="Times New Roman" w:cs="Times New Roman"/>
                <w:color w:val="333333"/>
                <w:sz w:val="24"/>
                <w:szCs w:val="24"/>
                <w:lang w:val="ru-RU"/>
              </w:rPr>
              <w:t>загальні надходження до сільського бюджету коштів від сплати туристичного збору, (тис. грн.);</w:t>
            </w:r>
          </w:p>
        </w:tc>
        <w:tc>
          <w:tcPr>
            <w:tcW w:w="1805" w:type="dxa"/>
          </w:tcPr>
          <w:p w:rsidR="00781509" w:rsidRPr="00605FD9" w:rsidRDefault="00781509" w:rsidP="00EE4676">
            <w:pPr>
              <w:jc w:val="center"/>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13,4</w:t>
            </w:r>
          </w:p>
        </w:tc>
        <w:tc>
          <w:tcPr>
            <w:tcW w:w="1560" w:type="dxa"/>
          </w:tcPr>
          <w:p w:rsidR="00781509" w:rsidRPr="00605FD9" w:rsidRDefault="00781509" w:rsidP="00EE4676">
            <w:pPr>
              <w:jc w:val="center"/>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16,3</w:t>
            </w:r>
          </w:p>
        </w:tc>
        <w:tc>
          <w:tcPr>
            <w:tcW w:w="1559" w:type="dxa"/>
            <w:shd w:val="clear" w:color="auto" w:fill="auto"/>
          </w:tcPr>
          <w:p w:rsidR="00781509" w:rsidRPr="004C4E56" w:rsidRDefault="004C4E56" w:rsidP="00EE4676">
            <w:pPr>
              <w:jc w:val="center"/>
              <w:rPr>
                <w:rFonts w:ascii="Times New Roman" w:hAnsi="Times New Roman" w:cs="Times New Roman"/>
                <w:sz w:val="24"/>
                <w:szCs w:val="24"/>
                <w:lang w:val="ru-RU"/>
              </w:rPr>
            </w:pPr>
            <w:r w:rsidRPr="004C4E56">
              <w:rPr>
                <w:rFonts w:ascii="Times New Roman" w:hAnsi="Times New Roman" w:cs="Times New Roman"/>
                <w:sz w:val="24"/>
                <w:szCs w:val="24"/>
                <w:lang w:val="ru-RU"/>
              </w:rPr>
              <w:t>16,2</w:t>
            </w:r>
          </w:p>
        </w:tc>
      </w:tr>
      <w:tr w:rsidR="00781509" w:rsidRPr="00A85FCE" w:rsidTr="004C4E56">
        <w:tc>
          <w:tcPr>
            <w:tcW w:w="445" w:type="dxa"/>
          </w:tcPr>
          <w:p w:rsidR="00781509" w:rsidRPr="00605FD9" w:rsidRDefault="00EE4676" w:rsidP="00EE4676">
            <w:pP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3</w:t>
            </w:r>
          </w:p>
        </w:tc>
        <w:tc>
          <w:tcPr>
            <w:tcW w:w="4549" w:type="dxa"/>
          </w:tcPr>
          <w:p w:rsidR="00781509" w:rsidRPr="00605FD9" w:rsidRDefault="00781509" w:rsidP="00EE4676">
            <w:pPr>
              <w:shd w:val="clear" w:color="auto" w:fill="FFFFFF"/>
              <w:jc w:val="both"/>
              <w:rPr>
                <w:rFonts w:ascii="Times New Roman" w:eastAsia="Times New Roman" w:hAnsi="Times New Roman" w:cs="Times New Roman"/>
                <w:color w:val="333333"/>
                <w:sz w:val="24"/>
                <w:szCs w:val="24"/>
                <w:lang w:val="ru-RU"/>
              </w:rPr>
            </w:pPr>
            <w:r w:rsidRPr="00605FD9">
              <w:rPr>
                <w:rFonts w:ascii="Times New Roman" w:eastAsia="Times New Roman" w:hAnsi="Times New Roman" w:cs="Times New Roman"/>
                <w:color w:val="333333"/>
                <w:sz w:val="24"/>
                <w:szCs w:val="24"/>
                <w:lang w:val="ru-RU"/>
              </w:rPr>
              <w:t>рівень поінформованості суб’єктів господарювання та/або фізичних осіб з основних положень акта, %.</w:t>
            </w:r>
          </w:p>
          <w:p w:rsidR="00781509" w:rsidRPr="00605FD9" w:rsidRDefault="00781509" w:rsidP="00EE4676">
            <w:pPr>
              <w:shd w:val="clear" w:color="auto" w:fill="FFFFFF"/>
              <w:ind w:firstLine="567"/>
              <w:jc w:val="both"/>
              <w:rPr>
                <w:rFonts w:ascii="Times New Roman" w:eastAsia="Times New Roman" w:hAnsi="Times New Roman" w:cs="Times New Roman"/>
                <w:color w:val="333333"/>
                <w:sz w:val="24"/>
                <w:szCs w:val="24"/>
                <w:lang w:val="ru-RU"/>
              </w:rPr>
            </w:pPr>
          </w:p>
        </w:tc>
        <w:tc>
          <w:tcPr>
            <w:tcW w:w="1805" w:type="dxa"/>
          </w:tcPr>
          <w:p w:rsidR="00781509" w:rsidRPr="00605FD9" w:rsidRDefault="00781509" w:rsidP="00EE4676">
            <w:pPr>
              <w:jc w:val="center"/>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100</w:t>
            </w:r>
          </w:p>
        </w:tc>
        <w:tc>
          <w:tcPr>
            <w:tcW w:w="1560" w:type="dxa"/>
          </w:tcPr>
          <w:p w:rsidR="00781509" w:rsidRPr="00605FD9" w:rsidRDefault="00781509" w:rsidP="00EE4676">
            <w:pPr>
              <w:jc w:val="center"/>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100</w:t>
            </w:r>
          </w:p>
        </w:tc>
        <w:tc>
          <w:tcPr>
            <w:tcW w:w="1559" w:type="dxa"/>
            <w:shd w:val="clear" w:color="auto" w:fill="auto"/>
          </w:tcPr>
          <w:p w:rsidR="00781509" w:rsidRPr="004C4E56" w:rsidRDefault="004C4E56" w:rsidP="00EE4676">
            <w:pPr>
              <w:jc w:val="center"/>
              <w:rPr>
                <w:rFonts w:ascii="Times New Roman" w:hAnsi="Times New Roman" w:cs="Times New Roman"/>
                <w:sz w:val="24"/>
                <w:szCs w:val="24"/>
                <w:lang w:val="ru-RU"/>
              </w:rPr>
            </w:pPr>
            <w:r w:rsidRPr="004C4E56">
              <w:rPr>
                <w:rFonts w:ascii="Times New Roman" w:hAnsi="Times New Roman" w:cs="Times New Roman"/>
                <w:sz w:val="24"/>
                <w:szCs w:val="24"/>
                <w:lang w:val="ru-RU"/>
              </w:rPr>
              <w:t>100</w:t>
            </w:r>
          </w:p>
        </w:tc>
      </w:tr>
    </w:tbl>
    <w:p w:rsidR="00E16096" w:rsidRPr="000C7D40" w:rsidRDefault="00E16096" w:rsidP="00EE4676">
      <w:pPr>
        <w:shd w:val="clear" w:color="auto" w:fill="FFFFFF"/>
        <w:spacing w:after="0" w:line="240" w:lineRule="auto"/>
        <w:jc w:val="both"/>
        <w:rPr>
          <w:rFonts w:ascii="Times New Roman" w:eastAsia="Times New Roman" w:hAnsi="Times New Roman" w:cs="Times New Roman"/>
          <w:color w:val="333333"/>
          <w:sz w:val="28"/>
          <w:szCs w:val="28"/>
          <w:lang w:val="ru-RU"/>
        </w:rPr>
      </w:pPr>
    </w:p>
    <w:p w:rsidR="00E16096" w:rsidRDefault="00E16096" w:rsidP="00EE4676">
      <w:pPr>
        <w:shd w:val="clear" w:color="auto" w:fill="FFFFFF"/>
        <w:spacing w:after="0" w:line="240" w:lineRule="auto"/>
        <w:ind w:firstLine="147"/>
        <w:jc w:val="center"/>
        <w:rPr>
          <w:rFonts w:ascii="Times New Roman" w:eastAsia="Times New Roman" w:hAnsi="Times New Roman" w:cs="Times New Roman"/>
          <w:b/>
          <w:bCs/>
          <w:color w:val="333333"/>
          <w:sz w:val="24"/>
          <w:szCs w:val="24"/>
          <w:lang w:val="ru-RU"/>
        </w:rPr>
      </w:pPr>
      <w:r w:rsidRPr="00186359">
        <w:rPr>
          <w:rFonts w:ascii="Times New Roman" w:eastAsia="Times New Roman" w:hAnsi="Times New Roman" w:cs="Times New Roman"/>
          <w:b/>
          <w:bCs/>
          <w:color w:val="333333"/>
          <w:sz w:val="24"/>
          <w:szCs w:val="24"/>
          <w:lang w:val="ru-RU"/>
        </w:rPr>
        <w:t>9. Заходи, за допомогою яких буде здійснюватися відстеження результативності акту</w:t>
      </w:r>
    </w:p>
    <w:p w:rsidR="00186359" w:rsidRPr="00186359" w:rsidRDefault="00186359" w:rsidP="00EE4676">
      <w:pPr>
        <w:shd w:val="clear" w:color="auto" w:fill="FFFFFF"/>
        <w:spacing w:after="0" w:line="240" w:lineRule="auto"/>
        <w:ind w:firstLine="147"/>
        <w:jc w:val="center"/>
        <w:rPr>
          <w:rFonts w:ascii="Times New Roman" w:eastAsia="Times New Roman" w:hAnsi="Times New Roman" w:cs="Times New Roman"/>
          <w:color w:val="333333"/>
          <w:sz w:val="24"/>
          <w:szCs w:val="24"/>
          <w:lang w:val="ru-RU"/>
        </w:rPr>
      </w:pPr>
      <w:bookmarkStart w:id="0" w:name="_GoBack"/>
      <w:bookmarkEnd w:id="0"/>
    </w:p>
    <w:p w:rsidR="00E16096" w:rsidRPr="00186359" w:rsidRDefault="00E16096" w:rsidP="00EE4676">
      <w:pPr>
        <w:shd w:val="clear" w:color="auto" w:fill="FFFFFF"/>
        <w:spacing w:after="0" w:line="240" w:lineRule="auto"/>
        <w:ind w:firstLine="567"/>
        <w:jc w:val="both"/>
        <w:rPr>
          <w:rFonts w:ascii="Times New Roman" w:eastAsia="Times New Roman" w:hAnsi="Times New Roman" w:cs="Times New Roman"/>
          <w:color w:val="333333"/>
          <w:sz w:val="24"/>
          <w:szCs w:val="24"/>
          <w:lang w:val="ru-RU"/>
        </w:rPr>
      </w:pPr>
      <w:r w:rsidRPr="00186359">
        <w:rPr>
          <w:rFonts w:ascii="Times New Roman" w:eastAsia="Times New Roman" w:hAnsi="Times New Roman" w:cs="Times New Roman"/>
          <w:color w:val="333333"/>
          <w:sz w:val="24"/>
          <w:szCs w:val="24"/>
          <w:lang w:val="ru-RU"/>
        </w:rPr>
        <w:lastRenderedPageBreak/>
        <w:t>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рік після набуття чинності регуляторним актом.</w:t>
      </w:r>
    </w:p>
    <w:p w:rsidR="00E16096" w:rsidRPr="00186359" w:rsidRDefault="00E16096" w:rsidP="00EE4676">
      <w:pPr>
        <w:shd w:val="clear" w:color="auto" w:fill="FFFFFF"/>
        <w:spacing w:after="0" w:line="240" w:lineRule="auto"/>
        <w:ind w:firstLine="567"/>
        <w:jc w:val="both"/>
        <w:rPr>
          <w:rFonts w:ascii="Times New Roman" w:eastAsia="Times New Roman" w:hAnsi="Times New Roman" w:cs="Times New Roman"/>
          <w:color w:val="333333"/>
          <w:sz w:val="24"/>
          <w:szCs w:val="24"/>
          <w:lang w:val="ru-RU"/>
        </w:rPr>
      </w:pPr>
      <w:r w:rsidRPr="00186359">
        <w:rPr>
          <w:rFonts w:ascii="Times New Roman" w:eastAsia="Times New Roman" w:hAnsi="Times New Roman" w:cs="Times New Roman"/>
          <w:color w:val="333333"/>
          <w:sz w:val="24"/>
          <w:szCs w:val="24"/>
          <w:lang w:val="ru-RU"/>
        </w:rPr>
        <w:t>З огляду на показники результативності, визначені в попередньому розділі аналізу регуляторного впливу, відстеження буде проводитись статистичним методом.</w:t>
      </w:r>
    </w:p>
    <w:p w:rsidR="00E16096" w:rsidRPr="00186359" w:rsidRDefault="00E16096" w:rsidP="00EE4676">
      <w:pPr>
        <w:shd w:val="clear" w:color="auto" w:fill="FFFFFF"/>
        <w:spacing w:after="0" w:line="240" w:lineRule="auto"/>
        <w:ind w:firstLine="567"/>
        <w:jc w:val="both"/>
        <w:rPr>
          <w:rFonts w:ascii="Times New Roman" w:eastAsia="Times New Roman" w:hAnsi="Times New Roman" w:cs="Times New Roman"/>
          <w:color w:val="333333"/>
          <w:sz w:val="24"/>
          <w:szCs w:val="24"/>
          <w:lang w:val="ru-RU"/>
        </w:rPr>
      </w:pPr>
      <w:proofErr w:type="gramStart"/>
      <w:r w:rsidRPr="00186359">
        <w:rPr>
          <w:rFonts w:ascii="Times New Roman" w:eastAsia="Times New Roman" w:hAnsi="Times New Roman" w:cs="Times New Roman"/>
          <w:color w:val="333333"/>
          <w:sz w:val="24"/>
          <w:szCs w:val="24"/>
          <w:lang w:val="ru-RU"/>
        </w:rPr>
        <w:t>У рамках</w:t>
      </w:r>
      <w:proofErr w:type="gramEnd"/>
      <w:r w:rsidRPr="00186359">
        <w:rPr>
          <w:rFonts w:ascii="Times New Roman" w:eastAsia="Times New Roman" w:hAnsi="Times New Roman" w:cs="Times New Roman"/>
          <w:color w:val="333333"/>
          <w:sz w:val="24"/>
          <w:szCs w:val="24"/>
          <w:lang w:val="ru-RU"/>
        </w:rPr>
        <w:t xml:space="preserve"> статистичного методу відстеження проведено аналіз звітності про виконання дохідної частини бюджету в частині інформації щодо розміру надходжень до </w:t>
      </w:r>
      <w:r w:rsidR="00B10DA2">
        <w:rPr>
          <w:rFonts w:ascii="Times New Roman" w:eastAsia="Times New Roman" w:hAnsi="Times New Roman" w:cs="Times New Roman"/>
          <w:color w:val="333333"/>
          <w:sz w:val="24"/>
          <w:szCs w:val="24"/>
          <w:lang w:val="ru-RU"/>
        </w:rPr>
        <w:t xml:space="preserve">сільського </w:t>
      </w:r>
      <w:r w:rsidRPr="00186359">
        <w:rPr>
          <w:rFonts w:ascii="Times New Roman" w:eastAsia="Times New Roman" w:hAnsi="Times New Roman" w:cs="Times New Roman"/>
          <w:color w:val="333333"/>
          <w:sz w:val="24"/>
          <w:szCs w:val="24"/>
          <w:lang w:val="ru-RU"/>
        </w:rPr>
        <w:t>бюджету, кількості осіб, на яких поширюватиметься дія акта.</w:t>
      </w:r>
    </w:p>
    <w:p w:rsidR="00E16096" w:rsidRPr="00186359" w:rsidRDefault="00E16096" w:rsidP="00EE4676">
      <w:pPr>
        <w:shd w:val="clear" w:color="auto" w:fill="FFFFFF"/>
        <w:spacing w:after="0" w:line="240" w:lineRule="auto"/>
        <w:ind w:firstLine="147"/>
        <w:jc w:val="both"/>
        <w:rPr>
          <w:rFonts w:ascii="Times New Roman" w:eastAsia="Times New Roman" w:hAnsi="Times New Roman" w:cs="Times New Roman"/>
          <w:color w:val="333333"/>
          <w:sz w:val="24"/>
          <w:szCs w:val="24"/>
          <w:lang w:val="ru-RU"/>
        </w:rPr>
      </w:pPr>
      <w:r w:rsidRPr="00186359">
        <w:rPr>
          <w:rFonts w:ascii="Times New Roman" w:eastAsia="Times New Roman" w:hAnsi="Times New Roman" w:cs="Times New Roman"/>
          <w:color w:val="333333"/>
          <w:sz w:val="24"/>
          <w:szCs w:val="24"/>
        </w:rPr>
        <w:t> </w:t>
      </w:r>
    </w:p>
    <w:p w:rsidR="00E16096" w:rsidRPr="00216415" w:rsidRDefault="00216415" w:rsidP="00EE4676">
      <w:pPr>
        <w:shd w:val="clear" w:color="auto" w:fill="FFFFFF"/>
        <w:spacing w:after="0" w:line="240" w:lineRule="auto"/>
        <w:jc w:val="both"/>
        <w:rPr>
          <w:rFonts w:ascii="Times New Roman" w:eastAsia="Times New Roman" w:hAnsi="Times New Roman" w:cs="Times New Roman"/>
          <w:color w:val="333333"/>
          <w:sz w:val="24"/>
          <w:szCs w:val="24"/>
          <w:lang w:val="ru-RU"/>
        </w:rPr>
      </w:pPr>
      <w:r w:rsidRPr="00216415">
        <w:rPr>
          <w:rFonts w:ascii="Times New Roman" w:eastAsia="Times New Roman" w:hAnsi="Times New Roman" w:cs="Times New Roman"/>
          <w:color w:val="333333"/>
          <w:sz w:val="24"/>
          <w:szCs w:val="24"/>
          <w:lang w:val="ru-RU"/>
        </w:rPr>
        <w:t xml:space="preserve">Сільський голова                                                       </w:t>
      </w:r>
      <w:r>
        <w:rPr>
          <w:rFonts w:ascii="Times New Roman" w:eastAsia="Times New Roman" w:hAnsi="Times New Roman" w:cs="Times New Roman"/>
          <w:color w:val="333333"/>
          <w:sz w:val="24"/>
          <w:szCs w:val="24"/>
          <w:lang w:val="ru-RU"/>
        </w:rPr>
        <w:t xml:space="preserve">                             </w:t>
      </w:r>
      <w:r w:rsidRPr="00216415">
        <w:rPr>
          <w:rFonts w:ascii="Times New Roman" w:eastAsia="Times New Roman" w:hAnsi="Times New Roman" w:cs="Times New Roman"/>
          <w:color w:val="333333"/>
          <w:sz w:val="24"/>
          <w:szCs w:val="24"/>
          <w:lang w:val="ru-RU"/>
        </w:rPr>
        <w:t xml:space="preserve">                Прасковія МУДРАК</w:t>
      </w:r>
    </w:p>
    <w:p w:rsidR="00E16096" w:rsidRPr="000C7D40"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8"/>
          <w:szCs w:val="28"/>
          <w:lang w:val="ru-RU"/>
        </w:rPr>
      </w:pPr>
      <w:r w:rsidRPr="000C7D40">
        <w:rPr>
          <w:rFonts w:ascii="Times New Roman" w:eastAsia="Times New Roman" w:hAnsi="Times New Roman" w:cs="Times New Roman"/>
          <w:color w:val="333333"/>
          <w:sz w:val="28"/>
          <w:szCs w:val="28"/>
        </w:rPr>
        <w:t> </w:t>
      </w:r>
    </w:p>
    <w:p w:rsidR="00E16096" w:rsidRPr="000C7D40"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8"/>
          <w:szCs w:val="28"/>
          <w:lang w:val="ru-RU"/>
        </w:rPr>
      </w:pPr>
      <w:r w:rsidRPr="000C7D40">
        <w:rPr>
          <w:rFonts w:ascii="Times New Roman" w:eastAsia="Times New Roman" w:hAnsi="Times New Roman" w:cs="Times New Roman"/>
          <w:color w:val="333333"/>
          <w:sz w:val="28"/>
          <w:szCs w:val="28"/>
        </w:rPr>
        <w:t> </w:t>
      </w:r>
    </w:p>
    <w:p w:rsidR="00E16096" w:rsidRPr="000C7D40"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8"/>
          <w:szCs w:val="28"/>
          <w:lang w:val="ru-RU"/>
        </w:rPr>
      </w:pPr>
      <w:r w:rsidRPr="000C7D40">
        <w:rPr>
          <w:rFonts w:ascii="Times New Roman" w:eastAsia="Times New Roman" w:hAnsi="Times New Roman" w:cs="Times New Roman"/>
          <w:color w:val="333333"/>
          <w:sz w:val="28"/>
          <w:szCs w:val="28"/>
        </w:rPr>
        <w:t> </w:t>
      </w:r>
    </w:p>
    <w:p w:rsidR="00E16096" w:rsidRPr="000C7D40"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8"/>
          <w:szCs w:val="28"/>
          <w:lang w:val="ru-RU"/>
        </w:rPr>
      </w:pPr>
      <w:r w:rsidRPr="000C7D40">
        <w:rPr>
          <w:rFonts w:ascii="Times New Roman" w:eastAsia="Times New Roman" w:hAnsi="Times New Roman" w:cs="Times New Roman"/>
          <w:color w:val="333333"/>
          <w:sz w:val="28"/>
          <w:szCs w:val="28"/>
        </w:rPr>
        <w:t> </w:t>
      </w:r>
    </w:p>
    <w:p w:rsidR="00E16096" w:rsidRPr="000C7D40"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8"/>
          <w:szCs w:val="28"/>
          <w:lang w:val="ru-RU"/>
        </w:rPr>
      </w:pPr>
      <w:r w:rsidRPr="000C7D40">
        <w:rPr>
          <w:rFonts w:ascii="Times New Roman" w:eastAsia="Times New Roman" w:hAnsi="Times New Roman" w:cs="Times New Roman"/>
          <w:color w:val="333333"/>
          <w:sz w:val="28"/>
          <w:szCs w:val="28"/>
        </w:rPr>
        <w:t> </w:t>
      </w:r>
    </w:p>
    <w:p w:rsidR="00E16096" w:rsidRPr="000C7D40"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8"/>
          <w:szCs w:val="28"/>
          <w:lang w:val="ru-RU"/>
        </w:rPr>
      </w:pPr>
      <w:r w:rsidRPr="000C7D40">
        <w:rPr>
          <w:rFonts w:ascii="Times New Roman" w:eastAsia="Times New Roman" w:hAnsi="Times New Roman" w:cs="Times New Roman"/>
          <w:color w:val="333333"/>
          <w:sz w:val="28"/>
          <w:szCs w:val="28"/>
        </w:rPr>
        <w:t> </w:t>
      </w:r>
    </w:p>
    <w:p w:rsidR="00E16096" w:rsidRPr="000C7D40"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8"/>
          <w:szCs w:val="28"/>
          <w:lang w:val="ru-RU"/>
        </w:rPr>
      </w:pPr>
      <w:r w:rsidRPr="000C7D40">
        <w:rPr>
          <w:rFonts w:ascii="Times New Roman" w:eastAsia="Times New Roman" w:hAnsi="Times New Roman" w:cs="Times New Roman"/>
          <w:color w:val="333333"/>
          <w:sz w:val="28"/>
          <w:szCs w:val="28"/>
        </w:rPr>
        <w:t> </w:t>
      </w:r>
    </w:p>
    <w:p w:rsidR="00E16096" w:rsidRPr="000C7D40"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8"/>
          <w:szCs w:val="28"/>
          <w:lang w:val="ru-RU"/>
        </w:rPr>
      </w:pPr>
      <w:r w:rsidRPr="000C7D40">
        <w:rPr>
          <w:rFonts w:ascii="Times New Roman" w:eastAsia="Times New Roman" w:hAnsi="Times New Roman" w:cs="Times New Roman"/>
          <w:color w:val="333333"/>
          <w:sz w:val="28"/>
          <w:szCs w:val="28"/>
        </w:rPr>
        <w:t> </w:t>
      </w:r>
    </w:p>
    <w:p w:rsidR="00E16096" w:rsidRPr="000C7D40"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8"/>
          <w:szCs w:val="28"/>
          <w:lang w:val="ru-RU"/>
        </w:rPr>
      </w:pPr>
      <w:r w:rsidRPr="000C7D40">
        <w:rPr>
          <w:rFonts w:ascii="Times New Roman" w:eastAsia="Times New Roman" w:hAnsi="Times New Roman" w:cs="Times New Roman"/>
          <w:color w:val="333333"/>
          <w:sz w:val="28"/>
          <w:szCs w:val="28"/>
        </w:rPr>
        <w:t> </w:t>
      </w:r>
    </w:p>
    <w:p w:rsidR="00E16096" w:rsidRPr="000C7D40"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8"/>
          <w:szCs w:val="28"/>
          <w:lang w:val="ru-RU"/>
        </w:rPr>
      </w:pPr>
    </w:p>
    <w:p w:rsidR="00E16096" w:rsidRPr="00E930DD" w:rsidRDefault="00E16096" w:rsidP="00EE4676">
      <w:pPr>
        <w:shd w:val="clear" w:color="auto" w:fill="FFFFFF"/>
        <w:spacing w:after="0" w:line="240" w:lineRule="auto"/>
        <w:ind w:firstLine="147"/>
        <w:jc w:val="center"/>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b/>
          <w:bCs/>
          <w:color w:val="333333"/>
          <w:sz w:val="24"/>
          <w:szCs w:val="24"/>
          <w:lang w:val="ru-RU"/>
        </w:rPr>
        <w:t>ТЕСТ</w:t>
      </w:r>
      <w:r w:rsidRPr="00E930DD">
        <w:rPr>
          <w:rFonts w:ascii="Times New Roman" w:eastAsia="Times New Roman" w:hAnsi="Times New Roman" w:cs="Times New Roman"/>
          <w:b/>
          <w:bCs/>
          <w:color w:val="333333"/>
          <w:sz w:val="24"/>
          <w:szCs w:val="24"/>
          <w:lang w:val="ru-RU"/>
        </w:rPr>
        <w:br/>
        <w:t>малого підприємництва (М-Тест)</w:t>
      </w:r>
    </w:p>
    <w:p w:rsidR="00E16096" w:rsidRPr="00E930DD"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lang w:val="ru-RU"/>
        </w:rPr>
      </w:pPr>
      <w:r w:rsidRPr="000C7D40">
        <w:rPr>
          <w:rFonts w:ascii="Times New Roman" w:eastAsia="Times New Roman" w:hAnsi="Times New Roman" w:cs="Times New Roman"/>
          <w:color w:val="333333"/>
          <w:sz w:val="28"/>
          <w:szCs w:val="28"/>
          <w:lang w:val="ru-RU"/>
        </w:rPr>
        <w:t xml:space="preserve">1. </w:t>
      </w:r>
      <w:r w:rsidRPr="00E930DD">
        <w:rPr>
          <w:rFonts w:ascii="Times New Roman" w:eastAsia="Times New Roman" w:hAnsi="Times New Roman" w:cs="Times New Roman"/>
          <w:color w:val="333333"/>
          <w:sz w:val="24"/>
          <w:szCs w:val="24"/>
          <w:lang w:val="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w:t>
      </w:r>
      <w:r w:rsidR="00305716">
        <w:rPr>
          <w:rFonts w:ascii="Times New Roman" w:eastAsia="Times New Roman" w:hAnsi="Times New Roman" w:cs="Times New Roman"/>
          <w:color w:val="333333"/>
          <w:sz w:val="24"/>
          <w:szCs w:val="24"/>
          <w:lang w:val="ru-RU"/>
        </w:rPr>
        <w:t>озробником у період з 25.02.2021 р. по 25.03.2021</w:t>
      </w:r>
      <w:r w:rsidRPr="00E930DD">
        <w:rPr>
          <w:rFonts w:ascii="Times New Roman" w:eastAsia="Times New Roman" w:hAnsi="Times New Roman" w:cs="Times New Roman"/>
          <w:color w:val="333333"/>
          <w:sz w:val="24"/>
          <w:szCs w:val="24"/>
          <w:lang w:val="ru-RU"/>
        </w:rPr>
        <w:t xml:space="preserve"> р.</w:t>
      </w:r>
    </w:p>
    <w:tbl>
      <w:tblPr>
        <w:tblW w:w="10200" w:type="dxa"/>
        <w:tblCellSpacing w:w="0" w:type="dxa"/>
        <w:tblBorders>
          <w:top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Pr>
      <w:tblGrid>
        <w:gridCol w:w="1699"/>
        <w:gridCol w:w="4143"/>
        <w:gridCol w:w="1914"/>
        <w:gridCol w:w="2444"/>
      </w:tblGrid>
      <w:tr w:rsidR="00E16096" w:rsidRPr="00E930DD" w:rsidTr="00E16096">
        <w:trPr>
          <w:tblCellSpacing w:w="0" w:type="dxa"/>
        </w:trPr>
        <w:tc>
          <w:tcPr>
            <w:tcW w:w="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b/>
                <w:bCs/>
                <w:color w:val="333333"/>
                <w:sz w:val="24"/>
                <w:szCs w:val="24"/>
              </w:rPr>
              <w:t>Порядковий номер</w:t>
            </w:r>
          </w:p>
        </w:tc>
        <w:tc>
          <w:tcPr>
            <w:tcW w:w="19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b/>
                <w:bCs/>
                <w:color w:val="333333"/>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b/>
                <w:bCs/>
                <w:color w:val="333333"/>
                <w:sz w:val="24"/>
                <w:szCs w:val="24"/>
              </w:rPr>
              <w:t>Кількість учасників консультацій, осіб</w:t>
            </w:r>
          </w:p>
        </w:tc>
        <w:tc>
          <w:tcPr>
            <w:tcW w:w="11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b/>
                <w:bCs/>
                <w:color w:val="333333"/>
                <w:sz w:val="24"/>
                <w:szCs w:val="24"/>
              </w:rPr>
              <w:t>Основні результати консультацій (опис)</w:t>
            </w:r>
          </w:p>
        </w:tc>
      </w:tr>
      <w:tr w:rsidR="00E16096" w:rsidRPr="00E930DD" w:rsidTr="00E16096">
        <w:trPr>
          <w:tblCellSpacing w:w="0" w:type="dxa"/>
        </w:trPr>
        <w:tc>
          <w:tcPr>
            <w:tcW w:w="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1</w:t>
            </w:r>
          </w:p>
        </w:tc>
        <w:tc>
          <w:tcPr>
            <w:tcW w:w="19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Робочі зустрічі</w:t>
            </w:r>
          </w:p>
        </w:tc>
        <w:tc>
          <w:tcPr>
            <w:tcW w:w="9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1</w:t>
            </w:r>
          </w:p>
        </w:tc>
        <w:tc>
          <w:tcPr>
            <w:tcW w:w="11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Отримання інформації та пропозицій</w:t>
            </w:r>
          </w:p>
        </w:tc>
      </w:tr>
      <w:tr w:rsidR="00E16096" w:rsidRPr="00E930DD" w:rsidTr="00E16096">
        <w:trPr>
          <w:tblCellSpacing w:w="0" w:type="dxa"/>
        </w:trPr>
        <w:tc>
          <w:tcPr>
            <w:tcW w:w="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2</w:t>
            </w:r>
          </w:p>
        </w:tc>
        <w:tc>
          <w:tcPr>
            <w:tcW w:w="19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5976E8" w:rsidRDefault="005976E8"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Інтернет консультації</w:t>
            </w:r>
          </w:p>
        </w:tc>
        <w:tc>
          <w:tcPr>
            <w:tcW w:w="9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2</w:t>
            </w:r>
          </w:p>
        </w:tc>
        <w:tc>
          <w:tcPr>
            <w:tcW w:w="11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Отримання інформації</w:t>
            </w:r>
          </w:p>
        </w:tc>
      </w:tr>
    </w:tbl>
    <w:p w:rsidR="00E16096" w:rsidRPr="00E930DD"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 </w:t>
      </w:r>
    </w:p>
    <w:p w:rsidR="00E16096" w:rsidRPr="00E930DD" w:rsidRDefault="00E16096" w:rsidP="00EE4676">
      <w:pPr>
        <w:numPr>
          <w:ilvl w:val="0"/>
          <w:numId w:val="4"/>
        </w:numPr>
        <w:shd w:val="clear" w:color="auto" w:fill="FFFFFF"/>
        <w:spacing w:after="0" w:line="240" w:lineRule="auto"/>
        <w:ind w:left="225"/>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Вимірювання впливу регулювання на суб’єктів малого підприємництва</w:t>
      </w:r>
    </w:p>
    <w:p w:rsidR="00E16096" w:rsidRPr="00E930DD"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(мікро- та малі):</w:t>
      </w:r>
    </w:p>
    <w:p w:rsidR="00E16096" w:rsidRPr="00E930DD"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 кількість суб’єктів малого підприємництва, на</w:t>
      </w:r>
      <w:r w:rsidR="00C35260">
        <w:rPr>
          <w:rFonts w:ascii="Times New Roman" w:eastAsia="Times New Roman" w:hAnsi="Times New Roman" w:cs="Times New Roman"/>
          <w:color w:val="333333"/>
          <w:sz w:val="24"/>
          <w:szCs w:val="24"/>
          <w:lang w:val="ru-RU"/>
        </w:rPr>
        <w:t xml:space="preserve"> яких поширюється регулювання: 1</w:t>
      </w:r>
      <w:r w:rsidRPr="00E930DD">
        <w:rPr>
          <w:rFonts w:ascii="Times New Roman" w:eastAsia="Times New Roman" w:hAnsi="Times New Roman" w:cs="Times New Roman"/>
          <w:color w:val="333333"/>
          <w:sz w:val="24"/>
          <w:szCs w:val="24"/>
          <w:lang w:val="ru-RU"/>
        </w:rPr>
        <w:t xml:space="preserve"> (одиниці), у тому числі малого підприємництва 0 (о</w:t>
      </w:r>
      <w:r w:rsidR="00C35260">
        <w:rPr>
          <w:rFonts w:ascii="Times New Roman" w:eastAsia="Times New Roman" w:hAnsi="Times New Roman" w:cs="Times New Roman"/>
          <w:color w:val="333333"/>
          <w:sz w:val="24"/>
          <w:szCs w:val="24"/>
          <w:lang w:val="ru-RU"/>
        </w:rPr>
        <w:t xml:space="preserve">диниць) та мікропідприємництва </w:t>
      </w:r>
      <w:r w:rsidR="00050B4C">
        <w:rPr>
          <w:rFonts w:ascii="Times New Roman" w:eastAsia="Times New Roman" w:hAnsi="Times New Roman" w:cs="Times New Roman"/>
          <w:color w:val="333333"/>
          <w:sz w:val="24"/>
          <w:szCs w:val="24"/>
          <w:lang w:val="ru-RU"/>
        </w:rPr>
        <w:t xml:space="preserve">(податковий агент) </w:t>
      </w:r>
      <w:proofErr w:type="gramStart"/>
      <w:r w:rsidR="00C35260">
        <w:rPr>
          <w:rFonts w:ascii="Times New Roman" w:eastAsia="Times New Roman" w:hAnsi="Times New Roman" w:cs="Times New Roman"/>
          <w:color w:val="333333"/>
          <w:sz w:val="24"/>
          <w:szCs w:val="24"/>
          <w:lang w:val="ru-RU"/>
        </w:rPr>
        <w:t>1</w:t>
      </w:r>
      <w:r w:rsidRPr="00E930DD">
        <w:rPr>
          <w:rFonts w:ascii="Times New Roman" w:eastAsia="Times New Roman" w:hAnsi="Times New Roman" w:cs="Times New Roman"/>
          <w:color w:val="333333"/>
          <w:sz w:val="24"/>
          <w:szCs w:val="24"/>
          <w:lang w:val="ru-RU"/>
        </w:rPr>
        <w:t xml:space="preserve"> </w:t>
      </w:r>
      <w:r w:rsidRPr="00E930DD">
        <w:rPr>
          <w:rFonts w:ascii="Times New Roman" w:eastAsia="Times New Roman" w:hAnsi="Times New Roman" w:cs="Times New Roman"/>
          <w:color w:val="333333"/>
          <w:sz w:val="24"/>
          <w:szCs w:val="24"/>
        </w:rPr>
        <w:t> </w:t>
      </w:r>
      <w:r w:rsidRPr="00E930DD">
        <w:rPr>
          <w:rFonts w:ascii="Times New Roman" w:eastAsia="Times New Roman" w:hAnsi="Times New Roman" w:cs="Times New Roman"/>
          <w:color w:val="333333"/>
          <w:sz w:val="24"/>
          <w:szCs w:val="24"/>
          <w:lang w:val="ru-RU"/>
        </w:rPr>
        <w:t>(</w:t>
      </w:r>
      <w:proofErr w:type="gramEnd"/>
      <w:r w:rsidRPr="00E930DD">
        <w:rPr>
          <w:rFonts w:ascii="Times New Roman" w:eastAsia="Times New Roman" w:hAnsi="Times New Roman" w:cs="Times New Roman"/>
          <w:color w:val="333333"/>
          <w:sz w:val="24"/>
          <w:szCs w:val="24"/>
          <w:lang w:val="ru-RU"/>
        </w:rPr>
        <w:t>одиниці);</w:t>
      </w:r>
    </w:p>
    <w:p w:rsidR="00E16096" w:rsidRPr="00E930DD"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 xml:space="preserve">- питома вага суб’єктів малого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w:t>
      </w:r>
      <w:r w:rsidRPr="00E930DD">
        <w:rPr>
          <w:rFonts w:ascii="Times New Roman" w:eastAsia="Times New Roman" w:hAnsi="Times New Roman" w:cs="Times New Roman"/>
          <w:color w:val="333333"/>
          <w:sz w:val="24"/>
          <w:szCs w:val="24"/>
          <w:lang w:val="ru-RU"/>
        </w:rPr>
        <w:lastRenderedPageBreak/>
        <w:t>інтересів суб’єктів господарювання” додатка 1 до Методики проведення аналізу впливу регуляторного акта).</w:t>
      </w:r>
    </w:p>
    <w:p w:rsidR="00E16096" w:rsidRPr="00E930DD"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i/>
          <w:iCs/>
          <w:color w:val="333333"/>
          <w:sz w:val="24"/>
          <w:szCs w:val="24"/>
          <w:lang w:val="ru-RU"/>
        </w:rPr>
        <w:t>*так, як об’єктивно визначити кількість малого підприємництва на яких проблема справляє вплив не маємо можливості, беремо для розрахунку загальну кількість фізичних та юридичних осіб, на яких поширюється регулювання.</w:t>
      </w:r>
    </w:p>
    <w:p w:rsidR="00E16096" w:rsidRPr="00E930DD"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i/>
          <w:iCs/>
          <w:color w:val="333333"/>
          <w:sz w:val="24"/>
          <w:szCs w:val="24"/>
        </w:rPr>
        <w:t> </w:t>
      </w:r>
    </w:p>
    <w:p w:rsidR="00E16096" w:rsidRPr="00E930DD" w:rsidRDefault="00E16096" w:rsidP="00EE4676">
      <w:pPr>
        <w:numPr>
          <w:ilvl w:val="0"/>
          <w:numId w:val="5"/>
        </w:numPr>
        <w:shd w:val="clear" w:color="auto" w:fill="FFFFFF"/>
        <w:spacing w:after="0" w:line="240" w:lineRule="auto"/>
        <w:ind w:left="225"/>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Розрахунок витрат суб’єктів малого підприємництва на виконання вимог регулювання</w:t>
      </w:r>
    </w:p>
    <w:tbl>
      <w:tblPr>
        <w:tblW w:w="10200" w:type="dxa"/>
        <w:tblCellSpacing w:w="0" w:type="dxa"/>
        <w:tblBorders>
          <w:top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Pr>
      <w:tblGrid>
        <w:gridCol w:w="1551"/>
        <w:gridCol w:w="3804"/>
        <w:gridCol w:w="2156"/>
        <w:gridCol w:w="1409"/>
        <w:gridCol w:w="1280"/>
      </w:tblGrid>
      <w:tr w:rsidR="00E16096" w:rsidRPr="00E930DD"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b/>
                <w:bCs/>
                <w:color w:val="333333"/>
                <w:sz w:val="24"/>
                <w:szCs w:val="24"/>
              </w:rPr>
              <w:t>Порядковий номер</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b/>
                <w:bCs/>
                <w:color w:val="333333"/>
                <w:sz w:val="24"/>
                <w:szCs w:val="24"/>
              </w:rPr>
              <w:t>Найменування оцінки</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b/>
                <w:bCs/>
                <w:color w:val="333333"/>
                <w:sz w:val="24"/>
                <w:szCs w:val="24"/>
                <w:lang w:val="ru-RU"/>
              </w:rPr>
              <w:t>У перший рік (стартовий рік впровадження регулювання)</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b/>
                <w:bCs/>
                <w:color w:val="333333"/>
                <w:sz w:val="24"/>
                <w:szCs w:val="24"/>
              </w:rPr>
              <w:t>Періодичні (за наступний рік)</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b/>
                <w:bCs/>
                <w:color w:val="333333"/>
                <w:sz w:val="24"/>
                <w:szCs w:val="24"/>
              </w:rPr>
              <w:t>Витрати за п’ять років</w:t>
            </w:r>
          </w:p>
        </w:tc>
      </w:tr>
      <w:tr w:rsidR="00E16096" w:rsidRPr="00EE4676" w:rsidTr="007C32FB">
        <w:trPr>
          <w:tblCellSpacing w:w="0" w:type="dxa"/>
        </w:trPr>
        <w:tc>
          <w:tcPr>
            <w:tcW w:w="5000" w:type="pct"/>
            <w:gridSpan w:val="5"/>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Оцінка “прямих” витрат суб’єктів малого підприємництва на виконання регулювання</w:t>
            </w:r>
          </w:p>
        </w:tc>
      </w:tr>
      <w:tr w:rsidR="00E16096" w:rsidRPr="00E930DD"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1</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Придбання необхідного обладнання (пристроїв, машин, механізмів)</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 0</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r>
      <w:tr w:rsidR="00E16096" w:rsidRPr="00E930DD"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2</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Процедури повірки та/або постановки на відповідний облік у визначеному органі державної влади чи місцевого самоврядування</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r>
      <w:tr w:rsidR="00E16096" w:rsidRPr="00E930DD"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3</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Процедури експлуатації обладнання (експлуатаційні витрати – витратні матеріали)</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r>
      <w:tr w:rsidR="00E16096" w:rsidRPr="00E930DD"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4</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Процедури обслуговування обладнання (технічне обслуговування)</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 0</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r>
      <w:tr w:rsidR="00E16096" w:rsidRPr="0006182C"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54CD9" w:rsidRDefault="00E16096" w:rsidP="00EE4676">
            <w:pPr>
              <w:spacing w:after="0" w:line="240" w:lineRule="auto"/>
              <w:rPr>
                <w:rFonts w:ascii="Times New Roman" w:eastAsia="Times New Roman" w:hAnsi="Times New Roman" w:cs="Times New Roman"/>
                <w:color w:val="333333"/>
                <w:sz w:val="24"/>
                <w:szCs w:val="24"/>
              </w:rPr>
            </w:pPr>
            <w:r w:rsidRPr="00E54CD9">
              <w:rPr>
                <w:rFonts w:ascii="Times New Roman" w:eastAsia="Times New Roman" w:hAnsi="Times New Roman" w:cs="Times New Roman"/>
                <w:color w:val="333333"/>
                <w:sz w:val="24"/>
                <w:szCs w:val="24"/>
              </w:rPr>
              <w:t>5</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54CD9" w:rsidRPr="00EE4676" w:rsidRDefault="00E16096" w:rsidP="00EE4676">
            <w:pPr>
              <w:spacing w:after="0" w:line="240" w:lineRule="auto"/>
              <w:rPr>
                <w:rFonts w:ascii="Times New Roman" w:eastAsia="Times New Roman" w:hAnsi="Times New Roman" w:cs="Times New Roman"/>
                <w:color w:val="333333"/>
                <w:sz w:val="24"/>
                <w:szCs w:val="24"/>
                <w:lang w:val="ru-RU"/>
              </w:rPr>
            </w:pPr>
            <w:r w:rsidRPr="00E54CD9">
              <w:rPr>
                <w:rFonts w:ascii="Times New Roman" w:eastAsia="Times New Roman" w:hAnsi="Times New Roman" w:cs="Times New Roman"/>
                <w:color w:val="333333"/>
                <w:sz w:val="24"/>
                <w:szCs w:val="24"/>
                <w:lang w:val="ru-RU"/>
              </w:rPr>
              <w:t>Інші</w:t>
            </w:r>
            <w:r w:rsidRPr="00EE4676">
              <w:rPr>
                <w:rFonts w:ascii="Times New Roman" w:eastAsia="Times New Roman" w:hAnsi="Times New Roman" w:cs="Times New Roman"/>
                <w:color w:val="333333"/>
                <w:sz w:val="24"/>
                <w:szCs w:val="24"/>
                <w:lang w:val="ru-RU"/>
              </w:rPr>
              <w:t xml:space="preserve"> </w:t>
            </w:r>
            <w:r w:rsidRPr="00E54CD9">
              <w:rPr>
                <w:rFonts w:ascii="Times New Roman" w:eastAsia="Times New Roman" w:hAnsi="Times New Roman" w:cs="Times New Roman"/>
                <w:color w:val="333333"/>
                <w:sz w:val="24"/>
                <w:szCs w:val="24"/>
                <w:lang w:val="ru-RU"/>
              </w:rPr>
              <w:t>проц</w:t>
            </w:r>
            <w:r w:rsidR="00E54CD9">
              <w:rPr>
                <w:rFonts w:ascii="Times New Roman" w:eastAsia="Times New Roman" w:hAnsi="Times New Roman" w:cs="Times New Roman"/>
                <w:color w:val="333333"/>
                <w:sz w:val="24"/>
                <w:szCs w:val="24"/>
                <w:lang w:val="ru-RU"/>
              </w:rPr>
              <w:t>едури</w:t>
            </w:r>
            <w:r w:rsidR="00E54CD9" w:rsidRPr="00EE4676">
              <w:rPr>
                <w:rFonts w:ascii="Times New Roman" w:eastAsia="Times New Roman" w:hAnsi="Times New Roman" w:cs="Times New Roman"/>
                <w:color w:val="333333"/>
                <w:sz w:val="24"/>
                <w:szCs w:val="24"/>
                <w:lang w:val="ru-RU"/>
              </w:rPr>
              <w:t>:</w:t>
            </w:r>
          </w:p>
          <w:p w:rsidR="00E16096" w:rsidRPr="0006182C" w:rsidRDefault="00E54CD9" w:rsidP="00EE4676">
            <w:pPr>
              <w:spacing w:after="0" w:line="240" w:lineRule="auto"/>
              <w:rPr>
                <w:rFonts w:ascii="Times New Roman" w:eastAsia="Times New Roman" w:hAnsi="Times New Roman" w:cs="Times New Roman"/>
                <w:color w:val="333333"/>
                <w:sz w:val="24"/>
                <w:szCs w:val="24"/>
                <w:lang w:val="ru-RU"/>
              </w:rPr>
            </w:pPr>
            <w:r w:rsidRPr="00E54CD9">
              <w:rPr>
                <w:rFonts w:ascii="Times New Roman" w:eastAsia="Times New Roman" w:hAnsi="Times New Roman" w:cs="Times New Roman"/>
                <w:color w:val="333333"/>
                <w:sz w:val="24"/>
                <w:szCs w:val="24"/>
                <w:lang w:val="ru-RU"/>
              </w:rPr>
              <w:t>сплата</w:t>
            </w:r>
            <w:r w:rsidRPr="0006182C">
              <w:rPr>
                <w:rFonts w:ascii="Times New Roman" w:eastAsia="Times New Roman" w:hAnsi="Times New Roman" w:cs="Times New Roman"/>
                <w:color w:val="333333"/>
                <w:sz w:val="24"/>
                <w:szCs w:val="24"/>
                <w:lang w:val="ru-RU"/>
              </w:rPr>
              <w:t xml:space="preserve"> </w:t>
            </w:r>
            <w:r w:rsidRPr="00E54CD9">
              <w:rPr>
                <w:rFonts w:ascii="Times New Roman" w:eastAsia="Times New Roman" w:hAnsi="Times New Roman" w:cs="Times New Roman"/>
                <w:color w:val="333333"/>
                <w:sz w:val="24"/>
                <w:szCs w:val="24"/>
                <w:lang w:val="ru-RU"/>
              </w:rPr>
              <w:t>збору</w:t>
            </w:r>
            <w:r w:rsidR="0006182C" w:rsidRPr="0006182C">
              <w:rPr>
                <w:rFonts w:ascii="Times New Roman" w:eastAsia="Times New Roman" w:hAnsi="Times New Roman" w:cs="Times New Roman"/>
                <w:color w:val="333333"/>
                <w:sz w:val="24"/>
                <w:szCs w:val="24"/>
                <w:lang w:val="ru-RU"/>
              </w:rPr>
              <w:t xml:space="preserve"> </w:t>
            </w:r>
            <w:r w:rsidR="0006182C">
              <w:rPr>
                <w:rFonts w:ascii="Times New Roman" w:eastAsia="Times New Roman" w:hAnsi="Times New Roman" w:cs="Times New Roman"/>
                <w:color w:val="333333"/>
                <w:sz w:val="24"/>
                <w:szCs w:val="24"/>
                <w:lang w:val="uk-UA"/>
              </w:rPr>
              <w:t>для</w:t>
            </w:r>
            <w:r w:rsidR="007C32FB" w:rsidRPr="0006182C">
              <w:rPr>
                <w:rFonts w:ascii="Times New Roman" w:eastAsia="Times New Roman" w:hAnsi="Times New Roman" w:cs="Times New Roman"/>
                <w:color w:val="333333"/>
                <w:sz w:val="24"/>
                <w:szCs w:val="24"/>
                <w:lang w:val="ru-RU"/>
              </w:rPr>
              <w:t xml:space="preserve"> </w:t>
            </w:r>
            <w:r w:rsidR="0006182C">
              <w:rPr>
                <w:rFonts w:ascii="Times New Roman" w:eastAsia="Times New Roman" w:hAnsi="Times New Roman" w:cs="Times New Roman"/>
                <w:color w:val="333333"/>
                <w:sz w:val="24"/>
                <w:szCs w:val="24"/>
                <w:lang w:val="ru-RU"/>
              </w:rPr>
              <w:t>внутрішнього</w:t>
            </w:r>
            <w:r w:rsidR="007C32FB" w:rsidRPr="0006182C">
              <w:rPr>
                <w:rFonts w:ascii="Times New Roman" w:eastAsia="Times New Roman" w:hAnsi="Times New Roman" w:cs="Times New Roman"/>
                <w:color w:val="333333"/>
                <w:sz w:val="24"/>
                <w:szCs w:val="24"/>
                <w:lang w:val="ru-RU"/>
              </w:rPr>
              <w:t xml:space="preserve"> </w:t>
            </w:r>
            <w:r w:rsidR="007C32FB">
              <w:rPr>
                <w:rFonts w:ascii="Times New Roman" w:eastAsia="Times New Roman" w:hAnsi="Times New Roman" w:cs="Times New Roman"/>
                <w:color w:val="333333"/>
                <w:sz w:val="24"/>
                <w:szCs w:val="24"/>
                <w:lang w:val="ru-RU"/>
              </w:rPr>
              <w:t>туризм</w:t>
            </w:r>
            <w:r w:rsidR="0006182C">
              <w:rPr>
                <w:rFonts w:ascii="Times New Roman" w:eastAsia="Times New Roman" w:hAnsi="Times New Roman" w:cs="Times New Roman"/>
                <w:color w:val="333333"/>
                <w:sz w:val="24"/>
                <w:szCs w:val="24"/>
                <w:lang w:val="ru-RU"/>
              </w:rPr>
              <w:t>у</w:t>
            </w:r>
            <w:r w:rsidRPr="0006182C">
              <w:rPr>
                <w:rFonts w:ascii="Times New Roman" w:eastAsia="Times New Roman" w:hAnsi="Times New Roman" w:cs="Times New Roman"/>
                <w:color w:val="333333"/>
                <w:sz w:val="24"/>
                <w:szCs w:val="24"/>
                <w:lang w:val="ru-RU"/>
              </w:rPr>
              <w:t xml:space="preserve"> </w:t>
            </w:r>
            <w:r w:rsidRPr="00E54CD9">
              <w:rPr>
                <w:rFonts w:ascii="Times New Roman" w:eastAsia="Times New Roman" w:hAnsi="Times New Roman" w:cs="Times New Roman"/>
                <w:color w:val="333333"/>
                <w:sz w:val="24"/>
                <w:szCs w:val="24"/>
                <w:lang w:val="ru-RU"/>
              </w:rPr>
              <w:t>грн</w:t>
            </w:r>
            <w:r w:rsidRPr="0006182C">
              <w:rPr>
                <w:rFonts w:ascii="Times New Roman" w:eastAsia="Times New Roman" w:hAnsi="Times New Roman" w:cs="Times New Roman"/>
                <w:color w:val="333333"/>
                <w:sz w:val="24"/>
                <w:szCs w:val="24"/>
                <w:lang w:val="ru-RU"/>
              </w:rPr>
              <w:t>./</w:t>
            </w:r>
            <w:r w:rsidRPr="00E54CD9">
              <w:rPr>
                <w:rFonts w:ascii="Times New Roman" w:eastAsia="Times New Roman" w:hAnsi="Times New Roman" w:cs="Times New Roman"/>
                <w:color w:val="333333"/>
                <w:sz w:val="24"/>
                <w:szCs w:val="24"/>
                <w:lang w:val="ru-RU"/>
              </w:rPr>
              <w:t>міс</w:t>
            </w:r>
            <w:r w:rsidRPr="0006182C">
              <w:rPr>
                <w:rFonts w:ascii="Times New Roman" w:eastAsia="Times New Roman" w:hAnsi="Times New Roman" w:cs="Times New Roman"/>
                <w:color w:val="333333"/>
                <w:sz w:val="24"/>
                <w:szCs w:val="24"/>
                <w:lang w:val="ru-RU"/>
              </w:rPr>
              <w:t>.</w:t>
            </w:r>
            <w:r w:rsidR="00604FA3">
              <w:rPr>
                <w:rFonts w:ascii="Times New Roman" w:eastAsia="Times New Roman" w:hAnsi="Times New Roman" w:cs="Times New Roman"/>
                <w:color w:val="333333"/>
                <w:sz w:val="24"/>
                <w:szCs w:val="24"/>
                <w:lang w:val="ru-RU"/>
              </w:rPr>
              <w:t xml:space="preserve"> за одну особу</w:t>
            </w:r>
          </w:p>
          <w:p w:rsidR="007C32FB" w:rsidRPr="00085C90" w:rsidRDefault="00AD7C8E" w:rsidP="00EE4676">
            <w:pPr>
              <w:spacing w:after="0" w:line="240" w:lineRule="auto"/>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плата</w:t>
            </w:r>
            <w:r w:rsidRPr="00085C9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збору</w:t>
            </w:r>
            <w:r w:rsidR="0006182C">
              <w:rPr>
                <w:rFonts w:ascii="Times New Roman" w:eastAsia="Times New Roman" w:hAnsi="Times New Roman" w:cs="Times New Roman"/>
                <w:color w:val="333333"/>
                <w:sz w:val="24"/>
                <w:szCs w:val="24"/>
                <w:lang w:val="ru-RU"/>
              </w:rPr>
              <w:t xml:space="preserve"> для </w:t>
            </w:r>
            <w:r w:rsidRPr="00085C9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в</w:t>
            </w:r>
            <w:r w:rsidRPr="00085C90">
              <w:rPr>
                <w:rFonts w:ascii="Times New Roman" w:eastAsia="Times New Roman" w:hAnsi="Times New Roman" w:cs="Times New Roman"/>
                <w:color w:val="333333"/>
                <w:sz w:val="24"/>
                <w:szCs w:val="24"/>
                <w:lang w:val="ru-RU"/>
              </w:rPr>
              <w:t>'</w:t>
            </w:r>
            <w:r w:rsidR="00085C90">
              <w:rPr>
                <w:rFonts w:ascii="Times New Roman" w:eastAsia="Times New Roman" w:hAnsi="Times New Roman" w:cs="Times New Roman"/>
                <w:color w:val="333333"/>
                <w:sz w:val="24"/>
                <w:szCs w:val="24"/>
                <w:lang w:val="ru-RU"/>
              </w:rPr>
              <w:t>їзного</w:t>
            </w:r>
            <w:r w:rsidRPr="00085C90">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туризм</w:t>
            </w:r>
            <w:r w:rsidR="00085C90">
              <w:rPr>
                <w:rFonts w:ascii="Times New Roman" w:eastAsia="Times New Roman" w:hAnsi="Times New Roman" w:cs="Times New Roman"/>
                <w:color w:val="333333"/>
                <w:sz w:val="24"/>
                <w:szCs w:val="24"/>
                <w:lang w:val="ru-RU"/>
              </w:rPr>
              <w:t>у</w:t>
            </w:r>
            <w:r w:rsidR="00085C90" w:rsidRPr="00E54CD9">
              <w:rPr>
                <w:rFonts w:ascii="Times New Roman" w:eastAsia="Times New Roman" w:hAnsi="Times New Roman" w:cs="Times New Roman"/>
                <w:color w:val="333333"/>
                <w:sz w:val="24"/>
                <w:szCs w:val="24"/>
                <w:lang w:val="ru-RU"/>
              </w:rPr>
              <w:t xml:space="preserve"> грн</w:t>
            </w:r>
            <w:r w:rsidR="00085C90" w:rsidRPr="0006182C">
              <w:rPr>
                <w:rFonts w:ascii="Times New Roman" w:eastAsia="Times New Roman" w:hAnsi="Times New Roman" w:cs="Times New Roman"/>
                <w:color w:val="333333"/>
                <w:sz w:val="24"/>
                <w:szCs w:val="24"/>
                <w:lang w:val="ru-RU"/>
              </w:rPr>
              <w:t>./</w:t>
            </w:r>
            <w:r w:rsidR="00085C90" w:rsidRPr="00E54CD9">
              <w:rPr>
                <w:rFonts w:ascii="Times New Roman" w:eastAsia="Times New Roman" w:hAnsi="Times New Roman" w:cs="Times New Roman"/>
                <w:color w:val="333333"/>
                <w:sz w:val="24"/>
                <w:szCs w:val="24"/>
                <w:lang w:val="ru-RU"/>
              </w:rPr>
              <w:t>міс</w:t>
            </w:r>
            <w:r w:rsidR="00085C90" w:rsidRPr="0006182C">
              <w:rPr>
                <w:rFonts w:ascii="Times New Roman" w:eastAsia="Times New Roman" w:hAnsi="Times New Roman" w:cs="Times New Roman"/>
                <w:color w:val="333333"/>
                <w:sz w:val="24"/>
                <w:szCs w:val="24"/>
                <w:lang w:val="ru-RU"/>
              </w:rPr>
              <w:t>.</w:t>
            </w:r>
            <w:r w:rsidR="00604FA3">
              <w:rPr>
                <w:rFonts w:ascii="Times New Roman" w:eastAsia="Times New Roman" w:hAnsi="Times New Roman" w:cs="Times New Roman"/>
                <w:color w:val="333333"/>
                <w:sz w:val="24"/>
                <w:szCs w:val="24"/>
                <w:lang w:val="ru-RU"/>
              </w:rPr>
              <w:t xml:space="preserve"> за одну особу</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Default="00ED6656" w:rsidP="00EE4676">
            <w:pPr>
              <w:spacing w:after="0" w:line="240" w:lineRule="auto"/>
              <w:rPr>
                <w:rFonts w:ascii="Times New Roman" w:eastAsia="Times New Roman" w:hAnsi="Times New Roman" w:cs="Times New Roman"/>
                <w:color w:val="333333"/>
                <w:sz w:val="24"/>
                <w:szCs w:val="24"/>
                <w:lang w:val="uk-UA"/>
              </w:rPr>
            </w:pPr>
            <w:r w:rsidRPr="00E54CD9">
              <w:rPr>
                <w:rFonts w:ascii="Times New Roman" w:eastAsia="Times New Roman" w:hAnsi="Times New Roman" w:cs="Times New Roman"/>
                <w:color w:val="333333"/>
                <w:sz w:val="24"/>
                <w:szCs w:val="24"/>
                <w:lang w:val="uk-UA"/>
              </w:rPr>
              <w:t>24,0</w:t>
            </w:r>
          </w:p>
          <w:p w:rsidR="00085C90" w:rsidRDefault="00085C90" w:rsidP="00EE4676">
            <w:pPr>
              <w:spacing w:after="0" w:line="240" w:lineRule="auto"/>
              <w:rPr>
                <w:rFonts w:ascii="Times New Roman" w:eastAsia="Times New Roman" w:hAnsi="Times New Roman" w:cs="Times New Roman"/>
                <w:color w:val="333333"/>
                <w:sz w:val="24"/>
                <w:szCs w:val="24"/>
                <w:lang w:val="uk-UA"/>
              </w:rPr>
            </w:pPr>
          </w:p>
          <w:p w:rsidR="00085C90" w:rsidRPr="00E54CD9" w:rsidRDefault="00085C90"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240,0</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Default="00ED6656" w:rsidP="00EE4676">
            <w:pPr>
              <w:spacing w:after="0" w:line="240" w:lineRule="auto"/>
              <w:rPr>
                <w:rFonts w:ascii="Times New Roman" w:eastAsia="Times New Roman" w:hAnsi="Times New Roman" w:cs="Times New Roman"/>
                <w:color w:val="333333"/>
                <w:sz w:val="24"/>
                <w:szCs w:val="24"/>
                <w:lang w:val="uk-UA"/>
              </w:rPr>
            </w:pPr>
            <w:r w:rsidRPr="00E54CD9">
              <w:rPr>
                <w:rFonts w:ascii="Times New Roman" w:eastAsia="Times New Roman" w:hAnsi="Times New Roman" w:cs="Times New Roman"/>
                <w:color w:val="333333"/>
                <w:sz w:val="24"/>
                <w:szCs w:val="24"/>
                <w:lang w:val="uk-UA"/>
              </w:rPr>
              <w:t>24,0</w:t>
            </w:r>
          </w:p>
          <w:p w:rsidR="00085C90" w:rsidRDefault="00085C90" w:rsidP="00EE4676">
            <w:pPr>
              <w:spacing w:after="0" w:line="240" w:lineRule="auto"/>
              <w:rPr>
                <w:rFonts w:ascii="Times New Roman" w:eastAsia="Times New Roman" w:hAnsi="Times New Roman" w:cs="Times New Roman"/>
                <w:color w:val="333333"/>
                <w:sz w:val="24"/>
                <w:szCs w:val="24"/>
                <w:lang w:val="uk-UA"/>
              </w:rPr>
            </w:pPr>
          </w:p>
          <w:p w:rsidR="00085C90" w:rsidRPr="00E54CD9" w:rsidRDefault="00085C90"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240,0</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Default="00C86D62" w:rsidP="00EE4676">
            <w:pPr>
              <w:spacing w:after="0" w:line="240" w:lineRule="auto"/>
              <w:rPr>
                <w:rFonts w:ascii="Times New Roman" w:eastAsia="Times New Roman" w:hAnsi="Times New Roman" w:cs="Times New Roman"/>
                <w:color w:val="333333"/>
                <w:sz w:val="24"/>
                <w:szCs w:val="24"/>
                <w:lang w:val="uk-UA"/>
              </w:rPr>
            </w:pPr>
            <w:r w:rsidRPr="00E54CD9">
              <w:rPr>
                <w:rFonts w:ascii="Times New Roman" w:eastAsia="Times New Roman" w:hAnsi="Times New Roman" w:cs="Times New Roman"/>
                <w:color w:val="333333"/>
                <w:sz w:val="24"/>
                <w:szCs w:val="24"/>
                <w:lang w:val="uk-UA"/>
              </w:rPr>
              <w:t>120,0</w:t>
            </w:r>
          </w:p>
          <w:p w:rsidR="00085C90" w:rsidRDefault="00085C90" w:rsidP="00EE4676">
            <w:pPr>
              <w:spacing w:after="0" w:line="240" w:lineRule="auto"/>
              <w:rPr>
                <w:rFonts w:ascii="Times New Roman" w:eastAsia="Times New Roman" w:hAnsi="Times New Roman" w:cs="Times New Roman"/>
                <w:color w:val="333333"/>
                <w:sz w:val="24"/>
                <w:szCs w:val="24"/>
                <w:lang w:val="uk-UA"/>
              </w:rPr>
            </w:pPr>
          </w:p>
          <w:p w:rsidR="00085C90" w:rsidRPr="00E54CD9" w:rsidRDefault="00085C90"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1200,0</w:t>
            </w:r>
          </w:p>
        </w:tc>
      </w:tr>
      <w:tr w:rsidR="00E16096" w:rsidRPr="0006182C"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6182C" w:rsidRDefault="00E16096" w:rsidP="00EE4676">
            <w:pPr>
              <w:spacing w:after="0" w:line="240" w:lineRule="auto"/>
              <w:rPr>
                <w:rFonts w:ascii="Times New Roman" w:eastAsia="Times New Roman" w:hAnsi="Times New Roman" w:cs="Times New Roman"/>
                <w:color w:val="333333"/>
                <w:sz w:val="24"/>
                <w:szCs w:val="24"/>
              </w:rPr>
            </w:pPr>
            <w:r w:rsidRPr="0006182C">
              <w:rPr>
                <w:rFonts w:ascii="Times New Roman" w:eastAsia="Times New Roman" w:hAnsi="Times New Roman" w:cs="Times New Roman"/>
                <w:color w:val="333333"/>
                <w:sz w:val="24"/>
                <w:szCs w:val="24"/>
              </w:rPr>
              <w:t>6</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E4676" w:rsidRDefault="00E16096" w:rsidP="00EE4676">
            <w:pPr>
              <w:spacing w:after="0" w:line="240" w:lineRule="auto"/>
              <w:rPr>
                <w:rFonts w:ascii="Times New Roman" w:eastAsia="Times New Roman" w:hAnsi="Times New Roman" w:cs="Times New Roman"/>
                <w:color w:val="333333"/>
                <w:sz w:val="24"/>
                <w:szCs w:val="24"/>
                <w:lang w:val="ru-RU"/>
              </w:rPr>
            </w:pPr>
            <w:r w:rsidRPr="00D57EBC">
              <w:rPr>
                <w:rFonts w:ascii="Times New Roman" w:eastAsia="Times New Roman" w:hAnsi="Times New Roman" w:cs="Times New Roman"/>
                <w:color w:val="333333"/>
                <w:sz w:val="24"/>
                <w:szCs w:val="24"/>
                <w:lang w:val="ru-RU"/>
              </w:rPr>
              <w:t>Разом</w:t>
            </w:r>
            <w:r w:rsidRPr="00EE4676">
              <w:rPr>
                <w:rFonts w:ascii="Times New Roman" w:eastAsia="Times New Roman" w:hAnsi="Times New Roman" w:cs="Times New Roman"/>
                <w:color w:val="333333"/>
                <w:sz w:val="24"/>
                <w:szCs w:val="24"/>
                <w:lang w:val="ru-RU"/>
              </w:rPr>
              <w:t xml:space="preserve">, </w:t>
            </w:r>
            <w:r w:rsidRPr="00D57EBC">
              <w:rPr>
                <w:rFonts w:ascii="Times New Roman" w:eastAsia="Times New Roman" w:hAnsi="Times New Roman" w:cs="Times New Roman"/>
                <w:color w:val="333333"/>
                <w:sz w:val="24"/>
                <w:szCs w:val="24"/>
                <w:lang w:val="ru-RU"/>
              </w:rPr>
              <w:t>гривень</w:t>
            </w:r>
            <w:r w:rsidRPr="00EE4676">
              <w:rPr>
                <w:rFonts w:ascii="Times New Roman" w:eastAsia="Times New Roman" w:hAnsi="Times New Roman" w:cs="Times New Roman"/>
                <w:color w:val="333333"/>
                <w:sz w:val="24"/>
                <w:szCs w:val="24"/>
                <w:lang w:val="ru-RU"/>
              </w:rPr>
              <w:br/>
            </w:r>
            <w:r w:rsidRPr="00D57EBC">
              <w:rPr>
                <w:rFonts w:ascii="Times New Roman" w:eastAsia="Times New Roman" w:hAnsi="Times New Roman" w:cs="Times New Roman"/>
                <w:i/>
                <w:iCs/>
                <w:color w:val="333333"/>
                <w:sz w:val="24"/>
                <w:szCs w:val="24"/>
                <w:lang w:val="ru-RU"/>
              </w:rPr>
              <w:t>Формула</w:t>
            </w:r>
            <w:r w:rsidRPr="00EE4676">
              <w:rPr>
                <w:rFonts w:ascii="Times New Roman" w:eastAsia="Times New Roman" w:hAnsi="Times New Roman" w:cs="Times New Roman"/>
                <w:i/>
                <w:iCs/>
                <w:color w:val="333333"/>
                <w:sz w:val="24"/>
                <w:szCs w:val="24"/>
                <w:lang w:val="ru-RU"/>
              </w:rPr>
              <w:t>:</w:t>
            </w:r>
            <w:r w:rsidRPr="00EE4676">
              <w:rPr>
                <w:rFonts w:ascii="Times New Roman" w:eastAsia="Times New Roman" w:hAnsi="Times New Roman" w:cs="Times New Roman"/>
                <w:color w:val="333333"/>
                <w:sz w:val="24"/>
                <w:szCs w:val="24"/>
                <w:lang w:val="ru-RU"/>
              </w:rPr>
              <w:br/>
            </w:r>
            <w:r w:rsidRPr="00EE4676">
              <w:rPr>
                <w:rFonts w:ascii="Times New Roman" w:eastAsia="Times New Roman" w:hAnsi="Times New Roman" w:cs="Times New Roman"/>
                <w:i/>
                <w:iCs/>
                <w:color w:val="333333"/>
                <w:sz w:val="24"/>
                <w:szCs w:val="24"/>
                <w:lang w:val="ru-RU"/>
              </w:rPr>
              <w:t>(</w:t>
            </w:r>
            <w:r w:rsidRPr="00D57EBC">
              <w:rPr>
                <w:rFonts w:ascii="Times New Roman" w:eastAsia="Times New Roman" w:hAnsi="Times New Roman" w:cs="Times New Roman"/>
                <w:i/>
                <w:iCs/>
                <w:color w:val="333333"/>
                <w:sz w:val="24"/>
                <w:szCs w:val="24"/>
                <w:lang w:val="ru-RU"/>
              </w:rPr>
              <w:t>сума</w:t>
            </w:r>
            <w:r w:rsidRPr="00EE4676">
              <w:rPr>
                <w:rFonts w:ascii="Times New Roman" w:eastAsia="Times New Roman" w:hAnsi="Times New Roman" w:cs="Times New Roman"/>
                <w:i/>
                <w:iCs/>
                <w:color w:val="333333"/>
                <w:sz w:val="24"/>
                <w:szCs w:val="24"/>
                <w:lang w:val="ru-RU"/>
              </w:rPr>
              <w:t xml:space="preserve"> </w:t>
            </w:r>
            <w:r w:rsidRPr="00D57EBC">
              <w:rPr>
                <w:rFonts w:ascii="Times New Roman" w:eastAsia="Times New Roman" w:hAnsi="Times New Roman" w:cs="Times New Roman"/>
                <w:i/>
                <w:iCs/>
                <w:color w:val="333333"/>
                <w:sz w:val="24"/>
                <w:szCs w:val="24"/>
                <w:lang w:val="ru-RU"/>
              </w:rPr>
              <w:t>рядків</w:t>
            </w:r>
            <w:r w:rsidRPr="00EE4676">
              <w:rPr>
                <w:rFonts w:ascii="Times New Roman" w:eastAsia="Times New Roman" w:hAnsi="Times New Roman" w:cs="Times New Roman"/>
                <w:i/>
                <w:iCs/>
                <w:color w:val="333333"/>
                <w:sz w:val="24"/>
                <w:szCs w:val="24"/>
                <w:lang w:val="ru-RU"/>
              </w:rPr>
              <w:t xml:space="preserve"> 1 + 2 + 3 + 4 + 5)</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Default="00D57EBC" w:rsidP="00EE4676">
            <w:pPr>
              <w:spacing w:after="0" w:line="240" w:lineRule="auto"/>
              <w:rPr>
                <w:rFonts w:ascii="Times New Roman" w:eastAsia="Times New Roman" w:hAnsi="Times New Roman" w:cs="Times New Roman"/>
                <w:color w:val="333333"/>
                <w:sz w:val="24"/>
                <w:szCs w:val="24"/>
              </w:rPr>
            </w:pPr>
            <w:r w:rsidRPr="0006182C">
              <w:rPr>
                <w:rFonts w:ascii="Times New Roman" w:eastAsia="Times New Roman" w:hAnsi="Times New Roman" w:cs="Times New Roman"/>
                <w:color w:val="333333"/>
                <w:sz w:val="24"/>
                <w:szCs w:val="24"/>
              </w:rPr>
              <w:t>24,0</w:t>
            </w:r>
          </w:p>
          <w:p w:rsidR="00D00B71" w:rsidRPr="00D00B71" w:rsidRDefault="00D00B71"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240,0</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Default="00D57EBC" w:rsidP="00EE4676">
            <w:pPr>
              <w:spacing w:after="0" w:line="240" w:lineRule="auto"/>
              <w:rPr>
                <w:rFonts w:ascii="Times New Roman" w:eastAsia="Times New Roman" w:hAnsi="Times New Roman" w:cs="Times New Roman"/>
                <w:color w:val="333333"/>
                <w:sz w:val="24"/>
                <w:szCs w:val="24"/>
              </w:rPr>
            </w:pPr>
            <w:r w:rsidRPr="0006182C">
              <w:rPr>
                <w:rFonts w:ascii="Times New Roman" w:eastAsia="Times New Roman" w:hAnsi="Times New Roman" w:cs="Times New Roman"/>
                <w:color w:val="333333"/>
                <w:sz w:val="24"/>
                <w:szCs w:val="24"/>
              </w:rPr>
              <w:t>24,0</w:t>
            </w:r>
          </w:p>
          <w:p w:rsidR="00D00B71" w:rsidRPr="00D00B71" w:rsidRDefault="00D00B71"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240,0</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Default="00D57EBC" w:rsidP="00EE4676">
            <w:pPr>
              <w:spacing w:after="0" w:line="240" w:lineRule="auto"/>
              <w:rPr>
                <w:rFonts w:ascii="Times New Roman" w:eastAsia="Times New Roman" w:hAnsi="Times New Roman" w:cs="Times New Roman"/>
                <w:color w:val="333333"/>
                <w:sz w:val="24"/>
                <w:szCs w:val="24"/>
              </w:rPr>
            </w:pPr>
            <w:r w:rsidRPr="0006182C">
              <w:rPr>
                <w:rFonts w:ascii="Times New Roman" w:eastAsia="Times New Roman" w:hAnsi="Times New Roman" w:cs="Times New Roman"/>
                <w:color w:val="333333"/>
                <w:sz w:val="24"/>
                <w:szCs w:val="24"/>
              </w:rPr>
              <w:t>120</w:t>
            </w:r>
            <w:r w:rsidR="00E16096" w:rsidRPr="0006182C">
              <w:rPr>
                <w:rFonts w:ascii="Times New Roman" w:eastAsia="Times New Roman" w:hAnsi="Times New Roman" w:cs="Times New Roman"/>
                <w:color w:val="333333"/>
                <w:sz w:val="24"/>
                <w:szCs w:val="24"/>
              </w:rPr>
              <w:t>,0</w:t>
            </w:r>
          </w:p>
          <w:p w:rsidR="00D00B71" w:rsidRPr="00D00B71" w:rsidRDefault="00D00B71"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1200,0</w:t>
            </w:r>
          </w:p>
        </w:tc>
      </w:tr>
      <w:tr w:rsidR="00E16096" w:rsidRPr="00E930DD"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06182C" w:rsidRDefault="00E16096" w:rsidP="00EE4676">
            <w:pPr>
              <w:spacing w:after="0" w:line="240" w:lineRule="auto"/>
              <w:rPr>
                <w:rFonts w:ascii="Times New Roman" w:eastAsia="Times New Roman" w:hAnsi="Times New Roman" w:cs="Times New Roman"/>
                <w:color w:val="333333"/>
                <w:sz w:val="24"/>
                <w:szCs w:val="24"/>
              </w:rPr>
            </w:pPr>
            <w:r w:rsidRPr="0006182C">
              <w:rPr>
                <w:rFonts w:ascii="Times New Roman" w:eastAsia="Times New Roman" w:hAnsi="Times New Roman" w:cs="Times New Roman"/>
                <w:color w:val="333333"/>
                <w:sz w:val="24"/>
                <w:szCs w:val="24"/>
              </w:rPr>
              <w:t>7</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Кількість</w:t>
            </w:r>
            <w:r w:rsidRPr="00EE4676">
              <w:rPr>
                <w:rFonts w:ascii="Times New Roman" w:eastAsia="Times New Roman" w:hAnsi="Times New Roman" w:cs="Times New Roman"/>
                <w:color w:val="333333"/>
                <w:sz w:val="24"/>
                <w:szCs w:val="24"/>
                <w:lang w:val="ru-RU"/>
              </w:rPr>
              <w:t xml:space="preserve"> </w:t>
            </w:r>
            <w:r w:rsidRPr="00E930DD">
              <w:rPr>
                <w:rFonts w:ascii="Times New Roman" w:eastAsia="Times New Roman" w:hAnsi="Times New Roman" w:cs="Times New Roman"/>
                <w:color w:val="333333"/>
                <w:sz w:val="24"/>
                <w:szCs w:val="24"/>
                <w:lang w:val="ru-RU"/>
              </w:rPr>
              <w:t>суб</w:t>
            </w:r>
            <w:r w:rsidRPr="00EE4676">
              <w:rPr>
                <w:rFonts w:ascii="Times New Roman" w:eastAsia="Times New Roman" w:hAnsi="Times New Roman" w:cs="Times New Roman"/>
                <w:color w:val="333333"/>
                <w:sz w:val="24"/>
                <w:szCs w:val="24"/>
                <w:lang w:val="ru-RU"/>
              </w:rPr>
              <w:t>’</w:t>
            </w:r>
            <w:r w:rsidRPr="00E930DD">
              <w:rPr>
                <w:rFonts w:ascii="Times New Roman" w:eastAsia="Times New Roman" w:hAnsi="Times New Roman" w:cs="Times New Roman"/>
                <w:color w:val="333333"/>
                <w:sz w:val="24"/>
                <w:szCs w:val="24"/>
                <w:lang w:val="ru-RU"/>
              </w:rPr>
              <w:t>єктів</w:t>
            </w:r>
            <w:r w:rsidRPr="00EE4676">
              <w:rPr>
                <w:rFonts w:ascii="Times New Roman" w:eastAsia="Times New Roman" w:hAnsi="Times New Roman" w:cs="Times New Roman"/>
                <w:color w:val="333333"/>
                <w:sz w:val="24"/>
                <w:szCs w:val="24"/>
                <w:lang w:val="ru-RU"/>
              </w:rPr>
              <w:t xml:space="preserve"> </w:t>
            </w:r>
            <w:r w:rsidRPr="00E930DD">
              <w:rPr>
                <w:rFonts w:ascii="Times New Roman" w:eastAsia="Times New Roman" w:hAnsi="Times New Roman" w:cs="Times New Roman"/>
                <w:color w:val="333333"/>
                <w:sz w:val="24"/>
                <w:szCs w:val="24"/>
                <w:lang w:val="ru-RU"/>
              </w:rPr>
              <w:t>господарювання, що повинні виконати вимоги регулювання, одиниць</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380504" w:rsidP="00EE46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380504" w:rsidP="00EE46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380504" w:rsidP="00EE46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r>
      <w:tr w:rsidR="00E16096" w:rsidRPr="00E930DD"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8</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Сумарно, гривень</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Default="00D57EBC"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24,0</w:t>
            </w:r>
          </w:p>
          <w:p w:rsidR="00D00B71" w:rsidRPr="00D57EBC" w:rsidRDefault="00D00B71"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240,0</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Default="00D57EBC"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24,0</w:t>
            </w:r>
          </w:p>
          <w:p w:rsidR="00D00B71" w:rsidRPr="00D57EBC" w:rsidRDefault="00D00B71"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240,0</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Default="00D57EBC" w:rsidP="00EE46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r w:rsidR="00E16096" w:rsidRPr="00E930DD">
              <w:rPr>
                <w:rFonts w:ascii="Times New Roman" w:eastAsia="Times New Roman" w:hAnsi="Times New Roman" w:cs="Times New Roman"/>
                <w:color w:val="333333"/>
                <w:sz w:val="24"/>
                <w:szCs w:val="24"/>
              </w:rPr>
              <w:t>,0</w:t>
            </w:r>
          </w:p>
          <w:p w:rsidR="00D00B71" w:rsidRPr="00D00B71" w:rsidRDefault="00D00B71"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1200,0</w:t>
            </w:r>
          </w:p>
        </w:tc>
      </w:tr>
      <w:tr w:rsidR="00E16096" w:rsidRPr="002F0767" w:rsidTr="007C32FB">
        <w:trPr>
          <w:tblCellSpacing w:w="0" w:type="dxa"/>
        </w:trPr>
        <w:tc>
          <w:tcPr>
            <w:tcW w:w="5000" w:type="pct"/>
            <w:gridSpan w:val="5"/>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lastRenderedPageBreak/>
              <w:t>Оцінка вартості адміністративних процедур суб’єктів малого підприємництва щодо виконання регулювання та звітування</w:t>
            </w:r>
          </w:p>
          <w:p w:rsidR="00E16096" w:rsidRPr="002F0767"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Розрахунок вартості 1 людино-год</w:t>
            </w:r>
            <w:r w:rsidR="005E07AC">
              <w:rPr>
                <w:rFonts w:ascii="Times New Roman" w:eastAsia="Times New Roman" w:hAnsi="Times New Roman" w:cs="Times New Roman"/>
                <w:color w:val="333333"/>
                <w:sz w:val="24"/>
                <w:szCs w:val="24"/>
                <w:lang w:val="ru-RU"/>
              </w:rPr>
              <w:t>ини: норма робочого часу на 2021</w:t>
            </w:r>
            <w:r w:rsidRPr="00E930DD">
              <w:rPr>
                <w:rFonts w:ascii="Times New Roman" w:eastAsia="Times New Roman" w:hAnsi="Times New Roman" w:cs="Times New Roman"/>
                <w:color w:val="333333"/>
                <w:sz w:val="24"/>
                <w:szCs w:val="24"/>
                <w:lang w:val="ru-RU"/>
              </w:rPr>
              <w:t xml:space="preserve"> рік становить </w:t>
            </w:r>
            <w:r w:rsidRPr="005E07AC">
              <w:rPr>
                <w:rFonts w:ascii="Times New Roman" w:eastAsia="Times New Roman" w:hAnsi="Times New Roman" w:cs="Times New Roman"/>
                <w:color w:val="333333"/>
                <w:sz w:val="24"/>
                <w:szCs w:val="24"/>
                <w:lang w:val="ru-RU"/>
              </w:rPr>
              <w:t>при 40-</w:t>
            </w:r>
            <w:r w:rsidR="0068121A" w:rsidRPr="005E07AC">
              <w:rPr>
                <w:rFonts w:ascii="Times New Roman" w:eastAsia="Times New Roman" w:hAnsi="Times New Roman" w:cs="Times New Roman"/>
                <w:color w:val="333333"/>
                <w:sz w:val="24"/>
                <w:szCs w:val="24"/>
                <w:lang w:val="ru-RU"/>
              </w:rPr>
              <w:t xml:space="preserve"> годинному робочому тижні – 1994</w:t>
            </w:r>
            <w:r w:rsidRPr="005E07AC">
              <w:rPr>
                <w:rFonts w:ascii="Times New Roman" w:eastAsia="Times New Roman" w:hAnsi="Times New Roman" w:cs="Times New Roman"/>
                <w:color w:val="333333"/>
                <w:sz w:val="24"/>
                <w:szCs w:val="24"/>
                <w:lang w:val="ru-RU"/>
              </w:rPr>
              <w:t xml:space="preserve"> годин.</w:t>
            </w:r>
            <w:r w:rsidRPr="00E930DD">
              <w:rPr>
                <w:rFonts w:ascii="Times New Roman" w:eastAsia="Times New Roman" w:hAnsi="Times New Roman" w:cs="Times New Roman"/>
                <w:color w:val="333333"/>
                <w:sz w:val="24"/>
                <w:szCs w:val="24"/>
                <w:lang w:val="ru-RU"/>
              </w:rPr>
              <w:t xml:space="preserve"> Для розрахунку використовується мінім</w:t>
            </w:r>
            <w:r w:rsidR="002F0767">
              <w:rPr>
                <w:rFonts w:ascii="Times New Roman" w:eastAsia="Times New Roman" w:hAnsi="Times New Roman" w:cs="Times New Roman"/>
                <w:color w:val="333333"/>
                <w:sz w:val="24"/>
                <w:szCs w:val="24"/>
                <w:lang w:val="ru-RU"/>
              </w:rPr>
              <w:t>альна заробітна плата, що у 2021 році становить 6000</w:t>
            </w:r>
            <w:r w:rsidRPr="00E930DD">
              <w:rPr>
                <w:rFonts w:ascii="Times New Roman" w:eastAsia="Times New Roman" w:hAnsi="Times New Roman" w:cs="Times New Roman"/>
                <w:color w:val="333333"/>
                <w:sz w:val="24"/>
                <w:szCs w:val="24"/>
                <w:lang w:val="ru-RU"/>
              </w:rPr>
              <w:t xml:space="preserve">,0 грн. та у погодинному </w:t>
            </w:r>
            <w:proofErr w:type="gramStart"/>
            <w:r w:rsidRPr="00E930DD">
              <w:rPr>
                <w:rFonts w:ascii="Times New Roman" w:eastAsia="Times New Roman" w:hAnsi="Times New Roman" w:cs="Times New Roman"/>
                <w:color w:val="333333"/>
                <w:sz w:val="24"/>
                <w:szCs w:val="24"/>
                <w:lang w:val="ru-RU"/>
              </w:rPr>
              <w:t xml:space="preserve">розмірі </w:t>
            </w:r>
            <w:r w:rsidRPr="00E930DD">
              <w:rPr>
                <w:rFonts w:ascii="Times New Roman" w:eastAsia="Times New Roman" w:hAnsi="Times New Roman" w:cs="Times New Roman"/>
                <w:color w:val="333333"/>
                <w:sz w:val="24"/>
                <w:szCs w:val="24"/>
              </w:rPr>
              <w:t> </w:t>
            </w:r>
            <w:r w:rsidR="002F0767">
              <w:rPr>
                <w:rFonts w:ascii="Times New Roman" w:eastAsia="Times New Roman" w:hAnsi="Times New Roman" w:cs="Times New Roman"/>
                <w:color w:val="333333"/>
                <w:sz w:val="24"/>
                <w:szCs w:val="24"/>
                <w:lang w:val="ru-RU"/>
              </w:rPr>
              <w:t>39</w:t>
            </w:r>
            <w:proofErr w:type="gramEnd"/>
            <w:r w:rsidR="002F0767">
              <w:rPr>
                <w:rFonts w:ascii="Times New Roman" w:eastAsia="Times New Roman" w:hAnsi="Times New Roman" w:cs="Times New Roman"/>
                <w:color w:val="333333"/>
                <w:sz w:val="24"/>
                <w:szCs w:val="24"/>
                <w:lang w:val="ru-RU"/>
              </w:rPr>
              <w:t>,12</w:t>
            </w:r>
            <w:r w:rsidRPr="00E930DD">
              <w:rPr>
                <w:rFonts w:ascii="Times New Roman" w:eastAsia="Times New Roman" w:hAnsi="Times New Roman" w:cs="Times New Roman"/>
                <w:color w:val="333333"/>
                <w:sz w:val="24"/>
                <w:szCs w:val="24"/>
                <w:lang w:val="ru-RU"/>
              </w:rPr>
              <w:t xml:space="preserve"> грн.</w:t>
            </w:r>
            <w:r w:rsidRPr="00E930DD">
              <w:rPr>
                <w:rFonts w:ascii="Times New Roman" w:eastAsia="Times New Roman" w:hAnsi="Times New Roman" w:cs="Times New Roman"/>
                <w:color w:val="333333"/>
                <w:sz w:val="24"/>
                <w:szCs w:val="24"/>
              </w:rPr>
              <w:t>  </w:t>
            </w:r>
            <w:r w:rsidRPr="00E930DD">
              <w:rPr>
                <w:rFonts w:ascii="Times New Roman" w:eastAsia="Times New Roman" w:hAnsi="Times New Roman" w:cs="Times New Roman"/>
                <w:color w:val="333333"/>
                <w:sz w:val="24"/>
                <w:szCs w:val="24"/>
                <w:lang w:val="ru-RU"/>
              </w:rPr>
              <w:t xml:space="preserve"> </w:t>
            </w:r>
            <w:r w:rsidRPr="002F0767">
              <w:rPr>
                <w:rFonts w:ascii="Times New Roman" w:eastAsia="Times New Roman" w:hAnsi="Times New Roman" w:cs="Times New Roman"/>
                <w:color w:val="333333"/>
                <w:sz w:val="24"/>
                <w:szCs w:val="24"/>
                <w:lang w:val="ru-RU"/>
              </w:rPr>
              <w:t xml:space="preserve">(ст.8 Закону України «Про </w:t>
            </w:r>
            <w:r w:rsidR="005E07AC">
              <w:rPr>
                <w:rFonts w:ascii="Times New Roman" w:eastAsia="Times New Roman" w:hAnsi="Times New Roman" w:cs="Times New Roman"/>
                <w:color w:val="333333"/>
                <w:sz w:val="24"/>
                <w:szCs w:val="24"/>
                <w:lang w:val="ru-RU"/>
              </w:rPr>
              <w:t>державний бюджет України на 2021</w:t>
            </w:r>
            <w:r w:rsidRPr="002F0767">
              <w:rPr>
                <w:rFonts w:ascii="Times New Roman" w:eastAsia="Times New Roman" w:hAnsi="Times New Roman" w:cs="Times New Roman"/>
                <w:color w:val="333333"/>
                <w:sz w:val="24"/>
                <w:szCs w:val="24"/>
                <w:lang w:val="ru-RU"/>
              </w:rPr>
              <w:t xml:space="preserve"> рік)</w:t>
            </w:r>
          </w:p>
        </w:tc>
      </w:tr>
      <w:tr w:rsidR="00E16096" w:rsidRPr="00E930DD"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9</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Процедури отримання первинної інформації про вимоги регулювання</w:t>
            </w:r>
            <w:r w:rsidRPr="00E930DD">
              <w:rPr>
                <w:rFonts w:ascii="Times New Roman" w:eastAsia="Times New Roman" w:hAnsi="Times New Roman" w:cs="Times New Roman"/>
                <w:color w:val="333333"/>
                <w:sz w:val="24"/>
                <w:szCs w:val="24"/>
              </w:rPr>
              <w:br/>
            </w:r>
            <w:r w:rsidRPr="00E930DD">
              <w:rPr>
                <w:rFonts w:ascii="Times New Roman" w:eastAsia="Times New Roman" w:hAnsi="Times New Roman" w:cs="Times New Roman"/>
                <w:i/>
                <w:iCs/>
                <w:color w:val="333333"/>
                <w:sz w:val="24"/>
                <w:szCs w:val="24"/>
              </w:rPr>
              <w:t>Формула:</w:t>
            </w:r>
            <w:r w:rsidRPr="00E930DD">
              <w:rPr>
                <w:rFonts w:ascii="Times New Roman" w:eastAsia="Times New Roman" w:hAnsi="Times New Roman" w:cs="Times New Roman"/>
                <w:color w:val="333333"/>
                <w:sz w:val="24"/>
                <w:szCs w:val="24"/>
              </w:rPr>
              <w:br/>
            </w:r>
            <w:r w:rsidRPr="00E930DD">
              <w:rPr>
                <w:rFonts w:ascii="Times New Roman" w:eastAsia="Times New Roman" w:hAnsi="Times New Roman" w:cs="Times New Roman"/>
                <w:i/>
                <w:iCs/>
                <w:color w:val="333333"/>
                <w:sz w:val="24"/>
                <w:szCs w:val="24"/>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2F0767" w:rsidP="00EE46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1г*39,12=39,12</w:t>
            </w:r>
            <w:r w:rsidR="00E16096" w:rsidRPr="00E930DD">
              <w:rPr>
                <w:rFonts w:ascii="Times New Roman" w:eastAsia="Times New Roman" w:hAnsi="Times New Roman" w:cs="Times New Roman"/>
                <w:color w:val="333333"/>
                <w:sz w:val="24"/>
                <w:szCs w:val="24"/>
              </w:rPr>
              <w:t>грн.</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2F0767" w:rsidP="00EE46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39,12</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74BFE" w:rsidRDefault="005E07AC" w:rsidP="00EE4676">
            <w:pPr>
              <w:spacing w:after="0" w:line="240" w:lineRule="auto"/>
              <w:rPr>
                <w:rFonts w:ascii="Times New Roman" w:eastAsia="Times New Roman" w:hAnsi="Times New Roman" w:cs="Times New Roman"/>
                <w:color w:val="333333"/>
                <w:sz w:val="24"/>
                <w:szCs w:val="24"/>
                <w:lang w:val="uk-UA"/>
              </w:rPr>
            </w:pPr>
            <w:r w:rsidRPr="005E07AC">
              <w:rPr>
                <w:rFonts w:ascii="Times New Roman" w:eastAsia="Times New Roman" w:hAnsi="Times New Roman" w:cs="Times New Roman"/>
                <w:color w:val="333333"/>
                <w:sz w:val="24"/>
                <w:szCs w:val="24"/>
                <w:lang w:val="uk-UA"/>
              </w:rPr>
              <w:t>195,6</w:t>
            </w:r>
          </w:p>
        </w:tc>
      </w:tr>
      <w:tr w:rsidR="00E16096" w:rsidRPr="00E930DD"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10</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Процедури організації виконання вимог регулювання</w:t>
            </w:r>
            <w:r w:rsidRPr="00E930DD">
              <w:rPr>
                <w:rFonts w:ascii="Times New Roman" w:eastAsia="Times New Roman" w:hAnsi="Times New Roman" w:cs="Times New Roman"/>
                <w:color w:val="333333"/>
                <w:sz w:val="24"/>
                <w:szCs w:val="24"/>
              </w:rPr>
              <w:br/>
            </w:r>
            <w:r w:rsidRPr="00E930DD">
              <w:rPr>
                <w:rFonts w:ascii="Times New Roman" w:eastAsia="Times New Roman" w:hAnsi="Times New Roman" w:cs="Times New Roman"/>
                <w:i/>
                <w:iCs/>
                <w:color w:val="333333"/>
                <w:sz w:val="24"/>
                <w:szCs w:val="24"/>
              </w:rPr>
              <w:t>Формула:</w:t>
            </w:r>
            <w:r w:rsidRPr="00E930DD">
              <w:rPr>
                <w:rFonts w:ascii="Times New Roman" w:eastAsia="Times New Roman" w:hAnsi="Times New Roman" w:cs="Times New Roman"/>
                <w:color w:val="333333"/>
                <w:sz w:val="24"/>
                <w:szCs w:val="24"/>
              </w:rPr>
              <w:br/>
            </w:r>
            <w:r w:rsidRPr="00E930DD">
              <w:rPr>
                <w:rFonts w:ascii="Times New Roman" w:eastAsia="Times New Roman" w:hAnsi="Times New Roman" w:cs="Times New Roman"/>
                <w:i/>
                <w:iCs/>
                <w:color w:val="333333"/>
                <w:sz w:val="24"/>
                <w:szCs w:val="24"/>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74BFE" w:rsidRDefault="00E16096" w:rsidP="00EE4676">
            <w:pPr>
              <w:spacing w:after="0" w:line="240" w:lineRule="auto"/>
              <w:rPr>
                <w:rFonts w:ascii="Times New Roman" w:eastAsia="Times New Roman" w:hAnsi="Times New Roman" w:cs="Times New Roman"/>
                <w:color w:val="333333"/>
                <w:sz w:val="24"/>
                <w:szCs w:val="24"/>
              </w:rPr>
            </w:pPr>
            <w:r w:rsidRPr="00674BFE">
              <w:rPr>
                <w:rFonts w:ascii="Times New Roman" w:eastAsia="Times New Roman" w:hAnsi="Times New Roman" w:cs="Times New Roman"/>
                <w:color w:val="333333"/>
                <w:sz w:val="24"/>
                <w:szCs w:val="24"/>
              </w:rPr>
              <w:t>2г*</w:t>
            </w:r>
            <w:r w:rsidR="005E07AC" w:rsidRPr="00674BFE">
              <w:rPr>
                <w:rFonts w:ascii="Times New Roman" w:eastAsia="Times New Roman" w:hAnsi="Times New Roman" w:cs="Times New Roman"/>
                <w:color w:val="333333"/>
                <w:sz w:val="24"/>
                <w:szCs w:val="24"/>
                <w:lang w:val="uk-UA"/>
              </w:rPr>
              <w:t>39,12</w:t>
            </w:r>
            <w:r w:rsidRPr="00674BFE">
              <w:rPr>
                <w:rFonts w:ascii="Times New Roman" w:eastAsia="Times New Roman" w:hAnsi="Times New Roman" w:cs="Times New Roman"/>
                <w:color w:val="333333"/>
                <w:sz w:val="24"/>
                <w:szCs w:val="24"/>
              </w:rPr>
              <w:t>=56,62 грн.</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74BFE" w:rsidRDefault="00674BFE" w:rsidP="00EE4676">
            <w:pPr>
              <w:spacing w:after="0" w:line="240" w:lineRule="auto"/>
              <w:rPr>
                <w:rFonts w:ascii="Times New Roman" w:eastAsia="Times New Roman" w:hAnsi="Times New Roman" w:cs="Times New Roman"/>
                <w:color w:val="333333"/>
                <w:sz w:val="24"/>
                <w:szCs w:val="24"/>
                <w:lang w:val="uk-UA"/>
              </w:rPr>
            </w:pPr>
            <w:r w:rsidRPr="00674BFE">
              <w:rPr>
                <w:rFonts w:ascii="Times New Roman" w:eastAsia="Times New Roman" w:hAnsi="Times New Roman" w:cs="Times New Roman"/>
                <w:color w:val="333333"/>
                <w:sz w:val="24"/>
                <w:szCs w:val="24"/>
                <w:lang w:val="uk-UA"/>
              </w:rPr>
              <w:t>78,24</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674BFE" w:rsidRDefault="00674BFE" w:rsidP="00EE4676">
            <w:pPr>
              <w:spacing w:after="0" w:line="240" w:lineRule="auto"/>
              <w:rPr>
                <w:rFonts w:ascii="Times New Roman" w:eastAsia="Times New Roman" w:hAnsi="Times New Roman" w:cs="Times New Roman"/>
                <w:color w:val="333333"/>
                <w:sz w:val="24"/>
                <w:szCs w:val="24"/>
                <w:lang w:val="uk-UA"/>
              </w:rPr>
            </w:pPr>
            <w:r w:rsidRPr="00674BFE">
              <w:rPr>
                <w:rFonts w:ascii="Times New Roman" w:eastAsia="Times New Roman" w:hAnsi="Times New Roman" w:cs="Times New Roman"/>
                <w:color w:val="333333"/>
                <w:sz w:val="24"/>
                <w:szCs w:val="24"/>
                <w:lang w:val="uk-UA"/>
              </w:rPr>
              <w:t>391,2</w:t>
            </w:r>
          </w:p>
        </w:tc>
      </w:tr>
      <w:tr w:rsidR="00E16096" w:rsidRPr="00E930DD"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11</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Процедури офіційного звітування</w:t>
            </w:r>
            <w:r w:rsidRPr="00E930DD">
              <w:rPr>
                <w:rFonts w:ascii="Times New Roman" w:eastAsia="Times New Roman" w:hAnsi="Times New Roman" w:cs="Times New Roman"/>
                <w:color w:val="333333"/>
                <w:sz w:val="24"/>
                <w:szCs w:val="24"/>
              </w:rPr>
              <w:br/>
            </w:r>
            <w:r w:rsidRPr="00E930DD">
              <w:rPr>
                <w:rFonts w:ascii="Times New Roman" w:eastAsia="Times New Roman" w:hAnsi="Times New Roman" w:cs="Times New Roman"/>
                <w:i/>
                <w:iCs/>
                <w:color w:val="333333"/>
                <w:sz w:val="24"/>
                <w:szCs w:val="24"/>
              </w:rPr>
              <w:t>Формула:</w:t>
            </w:r>
            <w:r w:rsidRPr="00E930DD">
              <w:rPr>
                <w:rFonts w:ascii="Times New Roman" w:eastAsia="Times New Roman" w:hAnsi="Times New Roman" w:cs="Times New Roman"/>
                <w:color w:val="333333"/>
                <w:sz w:val="24"/>
                <w:szCs w:val="24"/>
              </w:rPr>
              <w:br/>
            </w:r>
            <w:r w:rsidRPr="00E930DD">
              <w:rPr>
                <w:rFonts w:ascii="Times New Roman" w:eastAsia="Times New Roman" w:hAnsi="Times New Roman" w:cs="Times New Roman"/>
                <w:i/>
                <w:iCs/>
                <w:color w:val="333333"/>
                <w:sz w:val="24"/>
                <w:szCs w:val="24"/>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w:t>
            </w:r>
            <w:r w:rsidRPr="00E930DD">
              <w:rPr>
                <w:rFonts w:ascii="Times New Roman" w:eastAsia="Times New Roman" w:hAnsi="Times New Roman" w:cs="Times New Roman"/>
                <w:i/>
                <w:iCs/>
                <w:color w:val="333333"/>
                <w:sz w:val="24"/>
                <w:szCs w:val="24"/>
              </w:rPr>
              <w:lastRenderedPageBreak/>
              <w:t>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lastRenderedPageBreak/>
              <w:t>0</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r>
      <w:tr w:rsidR="00E16096" w:rsidRPr="00E930DD"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lastRenderedPageBreak/>
              <w:t>12</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Процедури щодо забезпечення процесу перевірок</w:t>
            </w:r>
            <w:r w:rsidRPr="00E930DD">
              <w:rPr>
                <w:rFonts w:ascii="Times New Roman" w:eastAsia="Times New Roman" w:hAnsi="Times New Roman" w:cs="Times New Roman"/>
                <w:color w:val="333333"/>
                <w:sz w:val="24"/>
                <w:szCs w:val="24"/>
                <w:lang w:val="ru-RU"/>
              </w:rPr>
              <w:br/>
            </w:r>
            <w:r w:rsidRPr="00E930DD">
              <w:rPr>
                <w:rFonts w:ascii="Times New Roman" w:eastAsia="Times New Roman" w:hAnsi="Times New Roman" w:cs="Times New Roman"/>
                <w:i/>
                <w:iCs/>
                <w:color w:val="333333"/>
                <w:sz w:val="24"/>
                <w:szCs w:val="24"/>
                <w:lang w:val="ru-RU"/>
              </w:rPr>
              <w:t>Формула:</w:t>
            </w:r>
            <w:r w:rsidRPr="00E930DD">
              <w:rPr>
                <w:rFonts w:ascii="Times New Roman" w:eastAsia="Times New Roman" w:hAnsi="Times New Roman" w:cs="Times New Roman"/>
                <w:color w:val="333333"/>
                <w:sz w:val="24"/>
                <w:szCs w:val="24"/>
                <w:lang w:val="ru-RU"/>
              </w:rPr>
              <w:br/>
            </w:r>
            <w:r w:rsidRPr="00E930DD">
              <w:rPr>
                <w:rFonts w:ascii="Times New Roman" w:eastAsia="Times New Roman" w:hAnsi="Times New Roman" w:cs="Times New Roman"/>
                <w:i/>
                <w:iCs/>
                <w:color w:val="333333"/>
                <w:sz w:val="24"/>
                <w:szCs w:val="24"/>
                <w:lang w:val="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r>
      <w:tr w:rsidR="00E16096" w:rsidRPr="00E930DD"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13</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Інші процедури (уточнити)</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r>
      <w:tr w:rsidR="00E16096" w:rsidRPr="00E930DD"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14</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Разом, гривень</w:t>
            </w:r>
          </w:p>
          <w:p w:rsidR="00E16096" w:rsidRPr="00E930DD"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i/>
                <w:iCs/>
                <w:color w:val="333333"/>
                <w:sz w:val="24"/>
                <w:szCs w:val="24"/>
                <w:lang w:val="ru-RU"/>
              </w:rPr>
              <w:t>Формула:</w:t>
            </w:r>
          </w:p>
          <w:p w:rsidR="00E16096" w:rsidRPr="00E930DD"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i/>
                <w:iCs/>
                <w:color w:val="333333"/>
                <w:sz w:val="24"/>
                <w:szCs w:val="24"/>
                <w:lang w:val="ru-RU"/>
              </w:rPr>
              <w:t>(сума рядків 9 + 10 + 11 + 12 + 13)</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A5191" w:rsidRDefault="001A5191"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95,74</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A5191" w:rsidRDefault="001A5191"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95,74</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A5191" w:rsidRDefault="001A5191"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478,7</w:t>
            </w:r>
          </w:p>
        </w:tc>
      </w:tr>
      <w:tr w:rsidR="00E16096" w:rsidRPr="00E930DD"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15</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Кількість суб’єктів малого підприємництва, що повинні виконати вимоги регулювання, одиниць</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1A5191" w:rsidP="00EE46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1A5191" w:rsidP="00EE46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1A5191" w:rsidP="00EE46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r>
      <w:tr w:rsidR="00E16096" w:rsidRPr="00E930DD" w:rsidTr="0006182C">
        <w:trPr>
          <w:tblCellSpacing w:w="0" w:type="dxa"/>
        </w:trPr>
        <w:tc>
          <w:tcPr>
            <w:tcW w:w="76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16</w:t>
            </w:r>
          </w:p>
        </w:tc>
        <w:tc>
          <w:tcPr>
            <w:tcW w:w="1946"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Сумарно, гривень</w:t>
            </w:r>
            <w:r w:rsidRPr="00E930DD">
              <w:rPr>
                <w:rFonts w:ascii="Times New Roman" w:eastAsia="Times New Roman" w:hAnsi="Times New Roman" w:cs="Times New Roman"/>
                <w:color w:val="333333"/>
                <w:sz w:val="24"/>
                <w:szCs w:val="24"/>
                <w:lang w:val="ru-RU"/>
              </w:rPr>
              <w:br/>
            </w:r>
            <w:r w:rsidRPr="00E930DD">
              <w:rPr>
                <w:rFonts w:ascii="Times New Roman" w:eastAsia="Times New Roman" w:hAnsi="Times New Roman" w:cs="Times New Roman"/>
                <w:i/>
                <w:iCs/>
                <w:color w:val="333333"/>
                <w:sz w:val="24"/>
                <w:szCs w:val="24"/>
                <w:lang w:val="ru-RU"/>
              </w:rPr>
              <w:t>Формула:</w:t>
            </w:r>
            <w:r w:rsidRPr="00E930DD">
              <w:rPr>
                <w:rFonts w:ascii="Times New Roman" w:eastAsia="Times New Roman" w:hAnsi="Times New Roman" w:cs="Times New Roman"/>
                <w:color w:val="333333"/>
                <w:sz w:val="24"/>
                <w:szCs w:val="24"/>
                <w:lang w:val="ru-RU"/>
              </w:rPr>
              <w:br/>
            </w:r>
            <w:r w:rsidRPr="00E930DD">
              <w:rPr>
                <w:rFonts w:ascii="Times New Roman" w:eastAsia="Times New Roman" w:hAnsi="Times New Roman" w:cs="Times New Roman"/>
                <w:i/>
                <w:iCs/>
                <w:color w:val="333333"/>
                <w:sz w:val="24"/>
                <w:szCs w:val="24"/>
                <w:lang w:val="ru-RU"/>
              </w:rPr>
              <w:t>відповідний стовпчик “разом” Х кількість суб’єктів малого підприємництва, що повинні виконати вимоги регулювання (рядок 14 Х рядок 15</w:t>
            </w:r>
            <w:r w:rsidRPr="00E930DD">
              <w:rPr>
                <w:rFonts w:ascii="Times New Roman" w:eastAsia="Times New Roman" w:hAnsi="Times New Roman" w:cs="Times New Roman"/>
                <w:color w:val="333333"/>
                <w:sz w:val="24"/>
                <w:szCs w:val="24"/>
                <w:lang w:val="ru-RU"/>
              </w:rPr>
              <w:t>)</w:t>
            </w:r>
          </w:p>
        </w:tc>
        <w:tc>
          <w:tcPr>
            <w:tcW w:w="814"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A5191" w:rsidRDefault="001A5191"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95,74</w:t>
            </w:r>
          </w:p>
        </w:tc>
        <w:tc>
          <w:tcPr>
            <w:tcW w:w="691"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A5191" w:rsidRDefault="001A5191"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95,74</w:t>
            </w:r>
          </w:p>
        </w:tc>
        <w:tc>
          <w:tcPr>
            <w:tcW w:w="789"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1A5191" w:rsidRDefault="001A5191"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478,7</w:t>
            </w:r>
          </w:p>
        </w:tc>
      </w:tr>
    </w:tbl>
    <w:p w:rsidR="00E16096" w:rsidRPr="00E930DD"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 </w:t>
      </w:r>
    </w:p>
    <w:p w:rsidR="00E16096" w:rsidRPr="00E930DD"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b/>
          <w:bCs/>
          <w:color w:val="333333"/>
          <w:sz w:val="24"/>
          <w:szCs w:val="24"/>
          <w:lang w:val="ru-RU"/>
        </w:rPr>
        <w:t>Бюджетні витрати на адміністрування регулювання суб’єктів малого підприємництва</w:t>
      </w:r>
    </w:p>
    <w:p w:rsidR="00E16096" w:rsidRPr="00E930DD"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 лише </w:t>
      </w:r>
      <w:proofErr w:type="gramStart"/>
      <w:r w:rsidRPr="00E930DD">
        <w:rPr>
          <w:rFonts w:ascii="Times New Roman" w:eastAsia="Times New Roman" w:hAnsi="Times New Roman" w:cs="Times New Roman"/>
          <w:color w:val="333333"/>
          <w:sz w:val="24"/>
          <w:szCs w:val="24"/>
          <w:lang w:val="ru-RU"/>
        </w:rPr>
        <w:t>встановлювати</w:t>
      </w:r>
      <w:r w:rsidRPr="00E930DD">
        <w:rPr>
          <w:rFonts w:ascii="Times New Roman" w:eastAsia="Times New Roman" w:hAnsi="Times New Roman" w:cs="Times New Roman"/>
          <w:color w:val="333333"/>
          <w:sz w:val="24"/>
          <w:szCs w:val="24"/>
        </w:rPr>
        <w:t> </w:t>
      </w:r>
      <w:r w:rsidRPr="00E930DD">
        <w:rPr>
          <w:rFonts w:ascii="Times New Roman" w:eastAsia="Times New Roman" w:hAnsi="Times New Roman" w:cs="Times New Roman"/>
          <w:color w:val="333333"/>
          <w:sz w:val="24"/>
          <w:szCs w:val="24"/>
          <w:lang w:val="ru-RU"/>
        </w:rPr>
        <w:t xml:space="preserve"> ставки</w:t>
      </w:r>
      <w:proofErr w:type="gramEnd"/>
      <w:r w:rsidRPr="00E930DD">
        <w:rPr>
          <w:rFonts w:ascii="Times New Roman" w:eastAsia="Times New Roman" w:hAnsi="Times New Roman" w:cs="Times New Roman"/>
          <w:color w:val="333333"/>
          <w:sz w:val="24"/>
          <w:szCs w:val="24"/>
          <w:lang w:val="ru-RU"/>
        </w:rPr>
        <w:t xml:space="preserve"> місцевих податків (зборів),</w:t>
      </w:r>
      <w:r w:rsidR="00C74FC2">
        <w:rPr>
          <w:rFonts w:ascii="Times New Roman" w:eastAsia="Times New Roman" w:hAnsi="Times New Roman" w:cs="Times New Roman"/>
          <w:color w:val="333333"/>
          <w:sz w:val="24"/>
          <w:szCs w:val="24"/>
          <w:lang w:val="ru-RU"/>
        </w:rPr>
        <w:t xml:space="preserve"> </w:t>
      </w:r>
      <w:r w:rsidRPr="00E930DD">
        <w:rPr>
          <w:rFonts w:ascii="Times New Roman" w:eastAsia="Times New Roman" w:hAnsi="Times New Roman" w:cs="Times New Roman"/>
          <w:color w:val="333333"/>
          <w:sz w:val="24"/>
          <w:szCs w:val="24"/>
          <w:lang w:val="ru-RU"/>
        </w:rPr>
        <w:t>не змінюючи порядок їх обчислення та інші адміністративні процедури.</w:t>
      </w:r>
    </w:p>
    <w:p w:rsidR="00E16096" w:rsidRPr="00E930DD" w:rsidRDefault="00E16096" w:rsidP="00EE4676">
      <w:pPr>
        <w:numPr>
          <w:ilvl w:val="0"/>
          <w:numId w:val="6"/>
        </w:numPr>
        <w:shd w:val="clear" w:color="auto" w:fill="FFFFFF"/>
        <w:spacing w:after="0" w:line="240" w:lineRule="auto"/>
        <w:ind w:left="225"/>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Розрахунок сумарних витрат суб’єктів малого підприємництва, що виникають на виконання вимог регулювання</w:t>
      </w:r>
    </w:p>
    <w:tbl>
      <w:tblPr>
        <w:tblW w:w="10200" w:type="dxa"/>
        <w:tblCellSpacing w:w="0" w:type="dxa"/>
        <w:tblBorders>
          <w:top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Pr>
      <w:tblGrid>
        <w:gridCol w:w="1666"/>
        <w:gridCol w:w="3852"/>
        <w:gridCol w:w="2393"/>
        <w:gridCol w:w="2289"/>
      </w:tblGrid>
      <w:tr w:rsidR="00E16096" w:rsidRPr="00E930DD" w:rsidTr="00E16096">
        <w:trPr>
          <w:tblCellSpacing w:w="0" w:type="dxa"/>
        </w:trPr>
        <w:tc>
          <w:tcPr>
            <w:tcW w:w="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b/>
                <w:bCs/>
                <w:color w:val="333333"/>
                <w:sz w:val="24"/>
                <w:szCs w:val="24"/>
              </w:rPr>
              <w:t>Порядковий номер</w:t>
            </w:r>
          </w:p>
        </w:tc>
        <w:tc>
          <w:tcPr>
            <w:tcW w:w="18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b/>
                <w:bCs/>
                <w:color w:val="333333"/>
                <w:sz w:val="24"/>
                <w:szCs w:val="24"/>
              </w:rPr>
              <w:t>Показник</w:t>
            </w:r>
          </w:p>
        </w:tc>
        <w:tc>
          <w:tcPr>
            <w:tcW w:w="11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b/>
                <w:bCs/>
                <w:color w:val="333333"/>
                <w:sz w:val="24"/>
                <w:szCs w:val="24"/>
              </w:rPr>
              <w:t>Перший рік регулювання (стартовий)</w:t>
            </w:r>
          </w:p>
        </w:tc>
        <w:tc>
          <w:tcPr>
            <w:tcW w:w="11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b/>
                <w:bCs/>
                <w:color w:val="333333"/>
                <w:sz w:val="24"/>
                <w:szCs w:val="24"/>
              </w:rPr>
              <w:t>За п’ять років</w:t>
            </w:r>
          </w:p>
        </w:tc>
      </w:tr>
      <w:tr w:rsidR="00E16096" w:rsidRPr="00E930DD" w:rsidTr="00E16096">
        <w:trPr>
          <w:tblCellSpacing w:w="0" w:type="dxa"/>
        </w:trPr>
        <w:tc>
          <w:tcPr>
            <w:tcW w:w="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lastRenderedPageBreak/>
              <w:t>1</w:t>
            </w:r>
          </w:p>
        </w:tc>
        <w:tc>
          <w:tcPr>
            <w:tcW w:w="18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Оцінка “прямих” витрат суб’єктів малого підприємництва на виконання регулювання</w:t>
            </w:r>
          </w:p>
        </w:tc>
        <w:tc>
          <w:tcPr>
            <w:tcW w:w="11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Default="00CD02D3" w:rsidP="00EE46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p w:rsidR="00CD02D3" w:rsidRPr="00CD02D3" w:rsidRDefault="00CD02D3"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240,0</w:t>
            </w:r>
          </w:p>
        </w:tc>
        <w:tc>
          <w:tcPr>
            <w:tcW w:w="11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Default="00CD02D3"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120,0</w:t>
            </w:r>
          </w:p>
          <w:p w:rsidR="00CD02D3" w:rsidRPr="00CD02D3" w:rsidRDefault="00CD02D3"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1200,0</w:t>
            </w:r>
          </w:p>
        </w:tc>
      </w:tr>
      <w:tr w:rsidR="00E16096" w:rsidRPr="00E930DD" w:rsidTr="00E16096">
        <w:trPr>
          <w:tblCellSpacing w:w="0" w:type="dxa"/>
        </w:trPr>
        <w:tc>
          <w:tcPr>
            <w:tcW w:w="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2</w:t>
            </w:r>
          </w:p>
        </w:tc>
        <w:tc>
          <w:tcPr>
            <w:tcW w:w="18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11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c>
          <w:tcPr>
            <w:tcW w:w="11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r>
      <w:tr w:rsidR="00E16096" w:rsidRPr="00E930DD" w:rsidTr="00E16096">
        <w:trPr>
          <w:tblCellSpacing w:w="0" w:type="dxa"/>
        </w:trPr>
        <w:tc>
          <w:tcPr>
            <w:tcW w:w="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3</w:t>
            </w:r>
          </w:p>
        </w:tc>
        <w:tc>
          <w:tcPr>
            <w:tcW w:w="18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Сумарні витрати малого підприємництва на виконання запланованого регулювання</w:t>
            </w:r>
          </w:p>
        </w:tc>
        <w:tc>
          <w:tcPr>
            <w:tcW w:w="11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c>
          <w:tcPr>
            <w:tcW w:w="11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r>
      <w:tr w:rsidR="00E16096" w:rsidRPr="00E930DD" w:rsidTr="00E16096">
        <w:trPr>
          <w:tblCellSpacing w:w="0" w:type="dxa"/>
        </w:trPr>
        <w:tc>
          <w:tcPr>
            <w:tcW w:w="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4</w:t>
            </w:r>
          </w:p>
        </w:tc>
        <w:tc>
          <w:tcPr>
            <w:tcW w:w="18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Бюджетні витрати на адміністрування регулювання суб’єктів малого підприємництва</w:t>
            </w:r>
          </w:p>
        </w:tc>
        <w:tc>
          <w:tcPr>
            <w:tcW w:w="11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c>
          <w:tcPr>
            <w:tcW w:w="11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0</w:t>
            </w:r>
          </w:p>
        </w:tc>
      </w:tr>
      <w:tr w:rsidR="00E16096" w:rsidRPr="00E930DD" w:rsidTr="00E16096">
        <w:trPr>
          <w:tblCellSpacing w:w="0" w:type="dxa"/>
        </w:trPr>
        <w:tc>
          <w:tcPr>
            <w:tcW w:w="8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5</w:t>
            </w:r>
          </w:p>
        </w:tc>
        <w:tc>
          <w:tcPr>
            <w:tcW w:w="18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E16096" w:rsidRPr="00E930DD" w:rsidRDefault="00E16096" w:rsidP="00EE4676">
            <w:pPr>
              <w:spacing w:after="0" w:line="240" w:lineRule="auto"/>
              <w:rPr>
                <w:rFonts w:ascii="Times New Roman" w:eastAsia="Times New Roman" w:hAnsi="Times New Roman" w:cs="Times New Roman"/>
                <w:color w:val="333333"/>
                <w:sz w:val="24"/>
                <w:szCs w:val="24"/>
                <w:lang w:val="ru-RU"/>
              </w:rPr>
            </w:pPr>
            <w:r w:rsidRPr="00E930DD">
              <w:rPr>
                <w:rFonts w:ascii="Times New Roman" w:eastAsia="Times New Roman" w:hAnsi="Times New Roman" w:cs="Times New Roman"/>
                <w:color w:val="333333"/>
                <w:sz w:val="24"/>
                <w:szCs w:val="24"/>
                <w:lang w:val="ru-RU"/>
              </w:rPr>
              <w:t>Сумарні витрати на виконання запланованого регулювання</w:t>
            </w:r>
          </w:p>
        </w:tc>
        <w:tc>
          <w:tcPr>
            <w:tcW w:w="115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CD02D3" w:rsidRDefault="00CD02D3" w:rsidP="00EE46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p w:rsidR="00E16096" w:rsidRPr="00E930DD" w:rsidRDefault="00CD02D3" w:rsidP="00EE46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240,0</w:t>
            </w:r>
          </w:p>
        </w:tc>
        <w:tc>
          <w:tcPr>
            <w:tcW w:w="1100" w:type="pct"/>
            <w:tcBorders>
              <w:top w:val="nil"/>
              <w:left w:val="single" w:sz="6" w:space="0" w:color="DBDBDB"/>
              <w:bottom w:val="single" w:sz="6" w:space="0" w:color="DBDBDB"/>
              <w:right w:val="nil"/>
            </w:tcBorders>
            <w:shd w:val="clear" w:color="auto" w:fill="FFFFFF"/>
            <w:tcMar>
              <w:top w:w="90" w:type="dxa"/>
              <w:left w:w="90" w:type="dxa"/>
              <w:bottom w:w="90" w:type="dxa"/>
              <w:right w:w="90" w:type="dxa"/>
            </w:tcMar>
            <w:vAlign w:val="center"/>
            <w:hideMark/>
          </w:tcPr>
          <w:p w:rsidR="00CD02D3" w:rsidRDefault="00CD02D3" w:rsidP="00EE4676">
            <w:pPr>
              <w:spacing w:after="0" w:line="240" w:lineRule="auto"/>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120,0</w:t>
            </w:r>
          </w:p>
          <w:p w:rsidR="00E16096" w:rsidRPr="00E930DD" w:rsidRDefault="00CD02D3" w:rsidP="00EE46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1200,0</w:t>
            </w:r>
          </w:p>
        </w:tc>
      </w:tr>
    </w:tbl>
    <w:p w:rsidR="00E16096" w:rsidRPr="00E930DD" w:rsidRDefault="00E16096" w:rsidP="00EE4676">
      <w:pPr>
        <w:shd w:val="clear" w:color="auto" w:fill="FFFFFF"/>
        <w:spacing w:after="0" w:line="240" w:lineRule="auto"/>
        <w:ind w:firstLine="150"/>
        <w:jc w:val="both"/>
        <w:rPr>
          <w:rFonts w:ascii="Times New Roman" w:eastAsia="Times New Roman" w:hAnsi="Times New Roman" w:cs="Times New Roman"/>
          <w:color w:val="333333"/>
          <w:sz w:val="24"/>
          <w:szCs w:val="24"/>
        </w:rPr>
      </w:pPr>
      <w:r w:rsidRPr="00E930DD">
        <w:rPr>
          <w:rFonts w:ascii="Times New Roman" w:eastAsia="Times New Roman" w:hAnsi="Times New Roman" w:cs="Times New Roman"/>
          <w:color w:val="333333"/>
          <w:sz w:val="24"/>
          <w:szCs w:val="24"/>
        </w:rPr>
        <w:t> </w:t>
      </w:r>
    </w:p>
    <w:p w:rsidR="00C74FC2" w:rsidRDefault="00C74FC2" w:rsidP="00EE4676">
      <w:pPr>
        <w:shd w:val="clear" w:color="auto" w:fill="FFFFFF"/>
        <w:spacing w:after="0" w:line="240" w:lineRule="auto"/>
        <w:jc w:val="both"/>
        <w:rPr>
          <w:rFonts w:ascii="Times New Roman" w:eastAsia="Times New Roman" w:hAnsi="Times New Roman" w:cs="Times New Roman"/>
          <w:b/>
          <w:color w:val="333333"/>
          <w:sz w:val="24"/>
          <w:szCs w:val="24"/>
          <w:lang w:val="uk-UA"/>
        </w:rPr>
      </w:pPr>
    </w:p>
    <w:p w:rsidR="00E16096" w:rsidRPr="00C74FC2" w:rsidRDefault="00C74FC2" w:rsidP="00EE4676">
      <w:pPr>
        <w:shd w:val="clear" w:color="auto" w:fill="FFFFFF"/>
        <w:spacing w:after="0" w:line="240" w:lineRule="auto"/>
        <w:jc w:val="both"/>
        <w:rPr>
          <w:rFonts w:ascii="Times New Roman" w:eastAsia="Times New Roman" w:hAnsi="Times New Roman" w:cs="Times New Roman"/>
          <w:b/>
          <w:color w:val="333333"/>
          <w:sz w:val="24"/>
          <w:szCs w:val="24"/>
          <w:lang w:val="uk-UA"/>
        </w:rPr>
      </w:pPr>
      <w:r w:rsidRPr="00C74FC2">
        <w:rPr>
          <w:rFonts w:ascii="Times New Roman" w:eastAsia="Times New Roman" w:hAnsi="Times New Roman" w:cs="Times New Roman"/>
          <w:b/>
          <w:color w:val="333333"/>
          <w:sz w:val="24"/>
          <w:szCs w:val="24"/>
          <w:lang w:val="uk-UA"/>
        </w:rPr>
        <w:t>Сільський голова</w:t>
      </w:r>
      <w:r>
        <w:rPr>
          <w:rFonts w:ascii="Times New Roman" w:eastAsia="Times New Roman" w:hAnsi="Times New Roman" w:cs="Times New Roman"/>
          <w:b/>
          <w:color w:val="333333"/>
          <w:sz w:val="24"/>
          <w:szCs w:val="24"/>
          <w:lang w:val="uk-UA"/>
        </w:rPr>
        <w:t xml:space="preserve">                                                                                                     </w:t>
      </w:r>
      <w:r w:rsidRPr="00C74FC2">
        <w:rPr>
          <w:rFonts w:ascii="Times New Roman" w:eastAsia="Times New Roman" w:hAnsi="Times New Roman" w:cs="Times New Roman"/>
          <w:b/>
          <w:color w:val="333333"/>
          <w:sz w:val="24"/>
          <w:szCs w:val="24"/>
          <w:lang w:val="uk-UA"/>
        </w:rPr>
        <w:t xml:space="preserve"> Прасковія МУДРАК</w:t>
      </w:r>
    </w:p>
    <w:p w:rsidR="00374422" w:rsidRPr="00E930DD" w:rsidRDefault="00374422" w:rsidP="00EE4676">
      <w:pPr>
        <w:spacing w:after="0" w:line="240" w:lineRule="auto"/>
        <w:rPr>
          <w:rFonts w:ascii="Times New Roman" w:hAnsi="Times New Roman" w:cs="Times New Roman"/>
          <w:sz w:val="24"/>
          <w:szCs w:val="24"/>
        </w:rPr>
      </w:pPr>
    </w:p>
    <w:sectPr w:rsidR="00374422" w:rsidRPr="00E930DD" w:rsidSect="00216415">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7608"/>
    <w:multiLevelType w:val="multilevel"/>
    <w:tmpl w:val="DD98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E1F4F"/>
    <w:multiLevelType w:val="multilevel"/>
    <w:tmpl w:val="92AE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4647A1"/>
    <w:multiLevelType w:val="multilevel"/>
    <w:tmpl w:val="6F80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637CA1"/>
    <w:multiLevelType w:val="multilevel"/>
    <w:tmpl w:val="FF32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615866"/>
    <w:multiLevelType w:val="multilevel"/>
    <w:tmpl w:val="1318C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287AA7"/>
    <w:multiLevelType w:val="multilevel"/>
    <w:tmpl w:val="5660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6A"/>
    <w:rsid w:val="00044EA1"/>
    <w:rsid w:val="00050B4C"/>
    <w:rsid w:val="0006182C"/>
    <w:rsid w:val="00064D2F"/>
    <w:rsid w:val="00085C90"/>
    <w:rsid w:val="00093E8A"/>
    <w:rsid w:val="000A1269"/>
    <w:rsid w:val="000C6789"/>
    <w:rsid w:val="000C7D40"/>
    <w:rsid w:val="000D3B2F"/>
    <w:rsid w:val="001045DC"/>
    <w:rsid w:val="0010660D"/>
    <w:rsid w:val="0014280A"/>
    <w:rsid w:val="00163A6E"/>
    <w:rsid w:val="001718EE"/>
    <w:rsid w:val="001733A9"/>
    <w:rsid w:val="00186359"/>
    <w:rsid w:val="00195B9F"/>
    <w:rsid w:val="001A5191"/>
    <w:rsid w:val="001D57F1"/>
    <w:rsid w:val="001F0BB9"/>
    <w:rsid w:val="00201918"/>
    <w:rsid w:val="002136E7"/>
    <w:rsid w:val="00216415"/>
    <w:rsid w:val="00271ED6"/>
    <w:rsid w:val="00277BAF"/>
    <w:rsid w:val="002E3624"/>
    <w:rsid w:val="002F0767"/>
    <w:rsid w:val="00305716"/>
    <w:rsid w:val="00305C74"/>
    <w:rsid w:val="00342E17"/>
    <w:rsid w:val="003531A5"/>
    <w:rsid w:val="00373637"/>
    <w:rsid w:val="00374422"/>
    <w:rsid w:val="00380504"/>
    <w:rsid w:val="0039481C"/>
    <w:rsid w:val="003A1D98"/>
    <w:rsid w:val="003E67D3"/>
    <w:rsid w:val="00476EEC"/>
    <w:rsid w:val="004A620E"/>
    <w:rsid w:val="004B09D1"/>
    <w:rsid w:val="004B66B2"/>
    <w:rsid w:val="004C4E56"/>
    <w:rsid w:val="00585952"/>
    <w:rsid w:val="005976E8"/>
    <w:rsid w:val="005C4546"/>
    <w:rsid w:val="005C533E"/>
    <w:rsid w:val="005D6FA4"/>
    <w:rsid w:val="005E07AC"/>
    <w:rsid w:val="00604FA3"/>
    <w:rsid w:val="00605FD9"/>
    <w:rsid w:val="00615F74"/>
    <w:rsid w:val="00651F4B"/>
    <w:rsid w:val="00674BFE"/>
    <w:rsid w:val="00676CA9"/>
    <w:rsid w:val="0068121A"/>
    <w:rsid w:val="00685C46"/>
    <w:rsid w:val="00762221"/>
    <w:rsid w:val="00771827"/>
    <w:rsid w:val="00781509"/>
    <w:rsid w:val="00783E82"/>
    <w:rsid w:val="007C2782"/>
    <w:rsid w:val="007C32FB"/>
    <w:rsid w:val="008C28C4"/>
    <w:rsid w:val="00926F85"/>
    <w:rsid w:val="00981FF0"/>
    <w:rsid w:val="009B4529"/>
    <w:rsid w:val="009C3209"/>
    <w:rsid w:val="009F6905"/>
    <w:rsid w:val="00A85FCE"/>
    <w:rsid w:val="00AB2933"/>
    <w:rsid w:val="00AB741D"/>
    <w:rsid w:val="00AD366C"/>
    <w:rsid w:val="00AD7C8E"/>
    <w:rsid w:val="00AE2B4D"/>
    <w:rsid w:val="00AF30C6"/>
    <w:rsid w:val="00B10DA2"/>
    <w:rsid w:val="00B50C88"/>
    <w:rsid w:val="00B54FFA"/>
    <w:rsid w:val="00B63FF6"/>
    <w:rsid w:val="00BD42C7"/>
    <w:rsid w:val="00BD453D"/>
    <w:rsid w:val="00BD7D6E"/>
    <w:rsid w:val="00BE24C5"/>
    <w:rsid w:val="00C1002C"/>
    <w:rsid w:val="00C35260"/>
    <w:rsid w:val="00C5536A"/>
    <w:rsid w:val="00C57823"/>
    <w:rsid w:val="00C74FC2"/>
    <w:rsid w:val="00C86D62"/>
    <w:rsid w:val="00C916C4"/>
    <w:rsid w:val="00CC0C1F"/>
    <w:rsid w:val="00CC0C60"/>
    <w:rsid w:val="00CD02D3"/>
    <w:rsid w:val="00D00B71"/>
    <w:rsid w:val="00D31B56"/>
    <w:rsid w:val="00D57EBC"/>
    <w:rsid w:val="00E16096"/>
    <w:rsid w:val="00E333D8"/>
    <w:rsid w:val="00E54CD9"/>
    <w:rsid w:val="00E77FDE"/>
    <w:rsid w:val="00E832B5"/>
    <w:rsid w:val="00E930DD"/>
    <w:rsid w:val="00EB0E1D"/>
    <w:rsid w:val="00ED4C64"/>
    <w:rsid w:val="00ED6656"/>
    <w:rsid w:val="00EE3990"/>
    <w:rsid w:val="00EE4676"/>
    <w:rsid w:val="00F33BE8"/>
    <w:rsid w:val="00F56F8C"/>
    <w:rsid w:val="00FA4BD5"/>
    <w:rsid w:val="00FD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FE07"/>
  <w15:chartTrackingRefBased/>
  <w15:docId w15:val="{3CAFC53D-B83F-4413-9CC6-08881176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2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11</Pages>
  <Words>3009</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PC-00 (OTG Prv)</cp:lastModifiedBy>
  <cp:revision>11</cp:revision>
  <dcterms:created xsi:type="dcterms:W3CDTF">2021-03-26T12:42:00Z</dcterms:created>
  <dcterms:modified xsi:type="dcterms:W3CDTF">2021-04-28T07:51:00Z</dcterms:modified>
</cp:coreProperties>
</file>