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D3A" w:rsidRPr="00D62D3A" w:rsidRDefault="00D62D3A" w:rsidP="00D62D3A">
      <w:pPr>
        <w:widowControl w:val="0"/>
        <w:spacing w:before="1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D62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Аналіз регуляторного впливу</w:t>
      </w:r>
    </w:p>
    <w:p w:rsidR="00D62D3A" w:rsidRPr="00D62D3A" w:rsidRDefault="00D62D3A" w:rsidP="00D62D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D62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проекту рішення - проекту регуляторного акта Первозванівської сільської ради </w:t>
      </w:r>
      <w:r w:rsidRPr="00D62D3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uk-UA" w:bidi="uk-UA"/>
        </w:rPr>
        <w:t>"</w:t>
      </w:r>
      <w:r w:rsidRPr="00D62D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Про встановлення єдиного податку для першої та другої груп платників єдиного податку на території Первозванівської сільської ради Кропивницького району Кіровоградської області "</w:t>
      </w:r>
    </w:p>
    <w:p w:rsidR="00D62D3A" w:rsidRPr="00D62D3A" w:rsidRDefault="00D62D3A" w:rsidP="00D62D3A">
      <w:pPr>
        <w:widowControl w:val="0"/>
        <w:spacing w:after="3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D62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(далі - проект рішення - проект регуляторного акту)</w:t>
      </w:r>
    </w:p>
    <w:p w:rsidR="00D62D3A" w:rsidRPr="00D62D3A" w:rsidRDefault="00D62D3A" w:rsidP="00D62D3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Даний аналіз регуляторного впливу розроблений відповідно до ст. 4, 8 Закону України «Про засади регуляторної політики у сфері господарської діяльності», Методики проведення аналізу впливу регуляторного акта, затвердженої Постановою Кабінету Міністрів України від 11.03.2004р. № 308 (зі змінами, затвердженими Постановою Кабінету Міністрів України від 16.12.2015 №1151).</w:t>
      </w:r>
    </w:p>
    <w:p w:rsidR="00D62D3A" w:rsidRPr="00D62D3A" w:rsidRDefault="00D62D3A" w:rsidP="00D62D3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Назва регуляторного акта: рішення Первозванівської сільської ради «Про встановлення єдиного податку для першої та другої груп платників єдиного податку на території Первозванівської сільської ради Кропивницького району Кіровоградської області».</w:t>
      </w:r>
    </w:p>
    <w:p w:rsidR="00D62D3A" w:rsidRPr="00921A30" w:rsidRDefault="00D62D3A" w:rsidP="00D62D3A">
      <w:pPr>
        <w:widowControl w:val="0"/>
        <w:spacing w:after="3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Розробник документа: </w:t>
      </w:r>
      <w:r w:rsidR="00921A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виконавчий комітет </w:t>
      </w:r>
      <w:r w:rsidR="00921A30" w:rsidRPr="00921A3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Первозванівської</w:t>
      </w:r>
      <w:r w:rsidRPr="00921A3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сільськ</w:t>
      </w:r>
      <w:r w:rsidR="00921A30" w:rsidRPr="00921A3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ої ради</w:t>
      </w:r>
      <w:r w:rsidRPr="00921A3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</w:t>
      </w:r>
    </w:p>
    <w:p w:rsidR="00D62D3A" w:rsidRPr="00D62D3A" w:rsidRDefault="00D62D3A" w:rsidP="00D62D3A">
      <w:pPr>
        <w:keepNext/>
        <w:keepLines/>
        <w:widowControl w:val="0"/>
        <w:numPr>
          <w:ilvl w:val="0"/>
          <w:numId w:val="1"/>
        </w:numPr>
        <w:tabs>
          <w:tab w:val="left" w:pos="350"/>
        </w:tabs>
        <w:spacing w:after="3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bookmarkStart w:id="0" w:name="bookmark0"/>
      <w:bookmarkStart w:id="1" w:name="bookmark1"/>
      <w:r w:rsidRPr="00D62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Визначення проблеми</w:t>
      </w:r>
      <w:bookmarkEnd w:id="0"/>
      <w:bookmarkEnd w:id="1"/>
    </w:p>
    <w:p w:rsidR="00D62D3A" w:rsidRPr="00D62D3A" w:rsidRDefault="00D62D3A" w:rsidP="00FA129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Єдиний податок з фізичних осіб-підприємців відноситься до місцевих податків і є одним із джерел наповнення доходної частини сільського бюджету, яка направляється, насамперед, на фінансування бюджетної сфери села та соціальних програм.</w:t>
      </w:r>
    </w:p>
    <w:p w:rsidR="00D62D3A" w:rsidRPr="00D62D3A" w:rsidRDefault="00D62D3A" w:rsidP="00D62D3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Від рівня ставок єдиного податку залежить показник наповнення сільського бюджету</w:t>
      </w:r>
      <w:r w:rsidRPr="00D62D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, </w:t>
      </w: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від якого, в свою чергу, залежить фінансування місцевих програм, соціально-економічного та культурного розвитку села.</w:t>
      </w:r>
    </w:p>
    <w:p w:rsidR="00D62D3A" w:rsidRPr="00D62D3A" w:rsidRDefault="00D62D3A" w:rsidP="00FA129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Відповідно до Закону України «Про місцеве самоврядування в Україні» повноваження щодо встановлення місцевих податків і зборів відносяться до виключної компетенції сільських, селищних, міських рад.</w:t>
      </w:r>
    </w:p>
    <w:p w:rsidR="008036D9" w:rsidRPr="00D62D3A" w:rsidRDefault="00D62D3A" w:rsidP="009E51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Бюджетним та Податковим кодексами України, також визначено, що органи місцевого самоврядування мають до 15 липня року, що передує бюджетному періоду, в якому планується їх застосування, ухвалювати рішення про встановлення місцевих податків і зборів на наступний рік</w:t>
      </w:r>
      <w:r w:rsidR="009E51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або </w:t>
      </w:r>
      <w:r w:rsidR="009E51A2" w:rsidRPr="009E51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я</w:t>
      </w:r>
      <w:r w:rsidR="008036D9" w:rsidRPr="009E51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кщо в рішенні не визначено термін його дії, таке рішення є чинним до прийняття нового рішення.</w:t>
      </w:r>
    </w:p>
    <w:p w:rsidR="00D62D3A" w:rsidRPr="00D62D3A" w:rsidRDefault="00D62D3A" w:rsidP="00FA129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Враховуючи положенн</w:t>
      </w:r>
      <w:r w:rsidR="004F4F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я Податкового Кодексу України,</w:t>
      </w: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Закону України «Про місцеве самоврядування в Україні»</w:t>
      </w:r>
      <w:r w:rsidR="004F4F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bookmarkStart w:id="2" w:name="_GoBack"/>
      <w:r w:rsidR="00B35C0F" w:rsidRPr="00B8127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та</w:t>
      </w:r>
      <w:r w:rsidR="004F4F1B" w:rsidRPr="00B8127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приєднання територій </w:t>
      </w:r>
      <w:r w:rsidR="00B35C0F" w:rsidRPr="00B812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згідно із перспективним планом формування територій громад</w:t>
      </w:r>
      <w:r w:rsidRPr="00B8127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, виникає </w:t>
      </w:r>
      <w:bookmarkEnd w:id="2"/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необхідність встановлення на </w:t>
      </w:r>
      <w:r w:rsidR="00B250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всій </w:t>
      </w: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території Первозванівської сільської ради ставок єдиного податку.</w:t>
      </w:r>
    </w:p>
    <w:p w:rsidR="00D62D3A" w:rsidRPr="00C74F12" w:rsidRDefault="003934A7" w:rsidP="004851F7">
      <w:pPr>
        <w:keepNext/>
        <w:autoSpaceDE w:val="0"/>
        <w:autoSpaceDN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Проблемою є те, що</w:t>
      </w:r>
      <w:r w:rsidR="00C74F1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D62D3A" w:rsidRPr="00D6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неприйняття</w:t>
      </w:r>
      <w:r w:rsidR="00C74F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нового</w:t>
      </w:r>
      <w:r w:rsidR="00D62D3A" w:rsidRPr="00D6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рішення, відповідно до підпункту 12.3.5 пункту12.3 статті 12 Кодексу </w:t>
      </w:r>
      <w:r w:rsidR="00F52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</w:t>
      </w:r>
      <w:r w:rsidR="00D62D3A" w:rsidRPr="00D6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податок буде справлятися, із застосуванням мінімальних ставок (оскільки мінімального розміру не встановлено, слід вважати, що надходження до сільського бюджету від справлян</w:t>
      </w:r>
      <w:r w:rsidR="00EC76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цього податку будуть 0 грн.)</w:t>
      </w:r>
      <w:r w:rsidR="00F52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2)</w:t>
      </w:r>
      <w:r w:rsidR="00F5207B" w:rsidRPr="00F5207B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F5207B" w:rsidRPr="00B81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ставки </w:t>
      </w:r>
      <w:r w:rsidR="00EC767F" w:rsidRPr="00B81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встановлені минулого року не діють на території приєднаній згідно перспективного плану</w:t>
      </w:r>
      <w:r w:rsidR="00EC767F" w:rsidRPr="00B812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формування територій громад</w:t>
      </w:r>
      <w:r w:rsidR="004851F7" w:rsidRPr="00B812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D62D3A" w:rsidRPr="00D6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негативний вплив буде завдано територіальній громаді, оскільки зменшення надходжень до сільського бюджету поставить під загрозу виконання програм: соціально-економічного та культурного розвитку, </w:t>
      </w:r>
      <w:r w:rsidR="00D62D3A" w:rsidRPr="00D62D3A">
        <w:rPr>
          <w:rFonts w:ascii="Times New Roman" w:eastAsia="Batang" w:hAnsi="Times New Roman" w:cs="Times New Roman"/>
          <w:sz w:val="28"/>
          <w:szCs w:val="28"/>
          <w:lang w:val="uk-UA"/>
        </w:rPr>
        <w:t>соціальної підтримки окремих категорій населення, учасників антитерористичної операції та членів їх сімей</w:t>
      </w:r>
      <w:r w:rsidR="00D62D3A" w:rsidRPr="00D6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також Стратегічного плану розвитку Первозванівської об’єднаної територіальної громади, тощо.</w:t>
      </w:r>
    </w:p>
    <w:p w:rsidR="00D217E4" w:rsidRDefault="00D62D3A" w:rsidP="00FA129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</w:pPr>
      <w:r w:rsidRPr="00D62D3A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Надходження </w:t>
      </w:r>
      <w:r w:rsidRPr="00D62D3A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коштів від </w:t>
      </w:r>
      <w:r w:rsidRPr="00D62D3A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сплати </w:t>
      </w:r>
      <w:r w:rsidRPr="00D62D3A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єдиного </w:t>
      </w:r>
      <w:r w:rsidRPr="00D62D3A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податку надасть </w:t>
      </w:r>
      <w:r w:rsidRPr="00D62D3A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можливість реалізувати проєкти соціально-економічного </w:t>
      </w:r>
      <w:r w:rsidRPr="00D62D3A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спрямування, а саме: </w:t>
      </w:r>
      <w:r w:rsidR="007D61B9">
        <w:rPr>
          <w:rFonts w:ascii="Times New Roman" w:eastAsia="Calibri" w:hAnsi="Times New Roman" w:cs="Times New Roman"/>
          <w:sz w:val="28"/>
          <w:szCs w:val="28"/>
          <w:lang w:val="uk-UA"/>
        </w:rPr>
        <w:t>утримання доріг</w:t>
      </w:r>
      <w:r w:rsidRPr="00D62D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62D3A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на суму </w:t>
      </w:r>
      <w:r w:rsidR="00053606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1537,8 тис.</w:t>
      </w:r>
      <w:r w:rsidRPr="00D62D3A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 грн;</w:t>
      </w:r>
      <w:r w:rsidRPr="00D62D3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 w:bidi="ru-RU"/>
        </w:rPr>
        <w:t xml:space="preserve"> </w:t>
      </w:r>
      <w:r w:rsidR="00053606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заходи у сфері соціального захисту</w:t>
      </w:r>
      <w:r w:rsidR="008A4D0C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 і соціального забезпечення (виплати учасникам АТО, інвалідам, ліквідаторам аварії на ЧАЕС</w:t>
      </w:r>
      <w:r w:rsidR="00D217E4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)</w:t>
      </w:r>
      <w:r w:rsidRPr="00D62D3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 w:bidi="ru-RU"/>
        </w:rPr>
        <w:t xml:space="preserve"> </w:t>
      </w:r>
      <w:r w:rsidRPr="00D62D3A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на суму </w:t>
      </w:r>
      <w:r w:rsidR="00D217E4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1198,0 тис. грн.</w:t>
      </w:r>
    </w:p>
    <w:p w:rsidR="00D62D3A" w:rsidRPr="00D62D3A" w:rsidRDefault="00D62D3A" w:rsidP="00FA129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 рахунок встановлення </w:t>
      </w: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розмірів </w:t>
      </w: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ставок </w:t>
      </w: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єдиного </w:t>
      </w: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податку для </w:t>
      </w: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платників єдиного </w:t>
      </w: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податку </w:t>
      </w: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першої </w:t>
      </w: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та </w:t>
      </w: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другої </w:t>
      </w: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груп </w:t>
      </w: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планується </w:t>
      </w: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залучити орієнтовно </w:t>
      </w:r>
      <w:r w:rsidR="005E3AE2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3035,2 тис.</w:t>
      </w: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грн, що будуть </w:t>
      </w: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спрямовані </w:t>
      </w: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вирішення </w:t>
      </w: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зазначених проблем.</w:t>
      </w:r>
    </w:p>
    <w:p w:rsidR="00D62D3A" w:rsidRPr="00D62D3A" w:rsidRDefault="005E3AE2" w:rsidP="00FA129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DE0775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Станом на 01.01.2021</w:t>
      </w:r>
      <w:r w:rsidR="00D62D3A" w:rsidRPr="00DE0775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 на території Первозванівської сільської ради </w:t>
      </w:r>
      <w:r w:rsidR="00D62D3A" w:rsidRPr="00DE077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зареєстровано </w:t>
      </w:r>
      <w:r w:rsidR="00FA4532" w:rsidRPr="00EF4CAB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102</w:t>
      </w:r>
      <w:r w:rsidR="00D62D3A" w:rsidRPr="00EF4CAB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 </w:t>
      </w:r>
      <w:r w:rsidR="00D62D3A" w:rsidRPr="00EF4CA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фізичних осіб -</w:t>
      </w:r>
      <w:r w:rsidR="00D62D3A" w:rsidRPr="00DE077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підприємців, які обрали спрощ</w:t>
      </w:r>
      <w:r w:rsidR="00EF4CA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ену систему оподаткування (І та ІІ</w:t>
      </w:r>
      <w:r w:rsidR="00D62D3A" w:rsidRPr="00DE077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групи)</w:t>
      </w:r>
      <w:r w:rsidR="00541C5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="00EF4CAB" w:rsidRPr="00B8127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із них 55</w:t>
      </w:r>
      <w:r w:rsidR="00541C5E" w:rsidRPr="00B8127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="00541C5E" w:rsidRPr="00EF4CA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фізичних осіб</w:t>
      </w:r>
      <w:r w:rsidR="00541C5E" w:rsidRPr="00DE077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- підприємців, які</w:t>
      </w:r>
      <w:r w:rsidR="00541C5E" w:rsidRPr="00541C5E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 w:bidi="uk-UA"/>
        </w:rPr>
        <w:t xml:space="preserve"> </w:t>
      </w:r>
      <w:r w:rsidR="00A55FD9" w:rsidRPr="00B8127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зареєстровані на території</w:t>
      </w:r>
      <w:r w:rsidR="00AE1AEB" w:rsidRPr="00B8127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,</w:t>
      </w:r>
      <w:r w:rsidR="00A55FD9" w:rsidRPr="00B8127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яка приєдналася згідно</w:t>
      </w:r>
      <w:r w:rsidR="00A55FD9" w:rsidRPr="00B81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перспективного плану</w:t>
      </w:r>
      <w:r w:rsidR="00A55FD9" w:rsidRPr="00B812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формування територій громад</w:t>
      </w:r>
      <w:r w:rsidR="00D62D3A" w:rsidRPr="00B8127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. </w:t>
      </w:r>
      <w:r w:rsidR="00D62D3A" w:rsidRPr="00DE077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Від сплати єдиного пода</w:t>
      </w:r>
      <w:r w:rsidR="00DE077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тку до бюджету </w:t>
      </w:r>
      <w:r w:rsidR="00860D6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Первозванівської громади </w:t>
      </w:r>
      <w:r w:rsidR="00DE077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у 2020</w:t>
      </w:r>
      <w:r w:rsidR="00D62D3A" w:rsidRPr="00DE077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році надійшло</w:t>
      </w:r>
      <w:r w:rsidR="00D62D3A" w:rsidRPr="00DE0775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 w:bidi="uk-UA"/>
        </w:rPr>
        <w:t xml:space="preserve"> </w:t>
      </w:r>
      <w:r w:rsidR="00784296" w:rsidRPr="0078429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6441,0 тис.</w:t>
      </w:r>
      <w:r w:rsidR="00D62D3A" w:rsidRPr="0078429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грн</w:t>
      </w:r>
      <w:r w:rsidR="00D62D3A" w:rsidRPr="00DE077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. із них </w:t>
      </w:r>
      <w:r w:rsidR="0078429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1758,7</w:t>
      </w:r>
      <w:r w:rsidR="00620894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тис</w:t>
      </w:r>
      <w:r w:rsidR="00D62D3A" w:rsidRPr="00DE077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 грн. від фізичних</w:t>
      </w:r>
      <w:r w:rsidR="005F73E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/юридичних</w:t>
      </w:r>
      <w:r w:rsidR="00D62D3A" w:rsidRPr="00DE077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осіб-підприємців, які обрали сп</w:t>
      </w:r>
      <w:r w:rsidR="00860D6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рощену систему оподаткування (І</w:t>
      </w:r>
      <w:r w:rsidR="00D62D3A" w:rsidRPr="00DE077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,</w:t>
      </w:r>
      <w:r w:rsidR="00860D6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="00D62D3A" w:rsidRPr="00DE077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ІІ та ІІІ групи).</w:t>
      </w:r>
      <w:r w:rsidR="00012E60" w:rsidRPr="00012E60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 w:bidi="uk-UA"/>
        </w:rPr>
        <w:t xml:space="preserve"> </w:t>
      </w:r>
      <w:r w:rsidR="00860D68" w:rsidRPr="00B8127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До бюджету територій</w:t>
      </w:r>
      <w:r w:rsidR="00012E60" w:rsidRPr="00B8127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,</w:t>
      </w:r>
      <w:r w:rsidR="00860D68" w:rsidRPr="00B8127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які</w:t>
      </w:r>
      <w:r w:rsidR="00012E60" w:rsidRPr="00B8127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приєдналася згідно</w:t>
      </w:r>
      <w:r w:rsidR="00012E60" w:rsidRPr="00B81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перспективного плану</w:t>
      </w:r>
      <w:r w:rsidR="00012E60" w:rsidRPr="00B812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формування територій громад</w:t>
      </w:r>
      <w:r w:rsidR="00860D68" w:rsidRPr="00B812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надійшло</w:t>
      </w:r>
      <w:r w:rsidR="00E46F77" w:rsidRPr="00B812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4711,9 тис. грн. із них </w:t>
      </w:r>
      <w:r w:rsidR="005F73EE" w:rsidRPr="00B812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1404,6 тис. грн.</w:t>
      </w:r>
      <w:r w:rsidR="005F73EE" w:rsidRPr="00B8127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="005F73EE" w:rsidRPr="00DE077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від фізичних</w:t>
      </w:r>
      <w:r w:rsidR="005F73E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/юридичних</w:t>
      </w:r>
      <w:r w:rsidR="005F73EE" w:rsidRPr="00DE077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осіб-підприємців, які обрали сп</w:t>
      </w:r>
      <w:r w:rsidR="005F73E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рощену систему оподаткування (І</w:t>
      </w:r>
      <w:r w:rsidR="005F73EE" w:rsidRPr="00DE077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,</w:t>
      </w:r>
      <w:r w:rsidR="005F73E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="005F73EE" w:rsidRPr="00DE077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ІІ та ІІІ групи)</w:t>
      </w:r>
      <w:r w:rsidR="00817B73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</w:t>
      </w:r>
    </w:p>
    <w:p w:rsidR="00D62D3A" w:rsidRPr="00D62D3A" w:rsidRDefault="00817B73" w:rsidP="00FA129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Отже у</w:t>
      </w:r>
      <w:r w:rsidR="00D62D3A"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хвалення рішення сільської ради з цього питання необхідне для прозорого ефективного встановлення ставки єдиного податку, здійснення необхідного контролю за своєчасністю та повнотою проведення платежів.</w:t>
      </w:r>
    </w:p>
    <w:p w:rsidR="00D62D3A" w:rsidRPr="00D62D3A" w:rsidRDefault="00D62D3A" w:rsidP="00FA129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Вказана проблема не може бути вирішена за допомогою ринкових механізмів, оскільки чинним законодавством передбачено, що встановлення місцевих податків та зборів згідно з повноваженнями, визначеними в статті 12 Податкового кодексу України можуть здійснювати тільки органи місцевого самоврядування.</w:t>
      </w:r>
    </w:p>
    <w:p w:rsidR="00D62D3A" w:rsidRPr="00D62D3A" w:rsidRDefault="00D62D3A" w:rsidP="00FA129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Тобто, врегулювання зазначених проблемних питань не може бути здійснено за допомогою:</w:t>
      </w:r>
    </w:p>
    <w:p w:rsidR="00D62D3A" w:rsidRPr="00D62D3A" w:rsidRDefault="00D62D3A" w:rsidP="00FA129E">
      <w:pPr>
        <w:widowControl w:val="0"/>
        <w:numPr>
          <w:ilvl w:val="0"/>
          <w:numId w:val="2"/>
        </w:numPr>
        <w:tabs>
          <w:tab w:val="left" w:pos="7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ринкових механізмів, оскільки такі питання регулюються виключно нормативно-правовими актами прийнятими сільською радою;</w:t>
      </w:r>
    </w:p>
    <w:p w:rsidR="00D62D3A" w:rsidRPr="00D62D3A" w:rsidRDefault="00D62D3A" w:rsidP="00FA129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2D3A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 w:bidi="uk-UA"/>
        </w:rPr>
        <w:t>діючих актів, оскільки ставки податку, визначені в рішенні Первозванівської с</w:t>
      </w:r>
      <w:r w:rsidR="00DB71D1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 w:bidi="uk-UA"/>
        </w:rPr>
        <w:t>ільської ради від 26 червня 2020</w:t>
      </w:r>
      <w:r w:rsidRPr="00D62D3A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 w:bidi="uk-UA"/>
        </w:rPr>
        <w:t xml:space="preserve"> року № </w:t>
      </w:r>
      <w:r w:rsidR="00DB71D1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 w:bidi="uk-UA"/>
        </w:rPr>
        <w:t>1404</w:t>
      </w:r>
      <w:r w:rsidRPr="00D62D3A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 w:bidi="uk-UA"/>
        </w:rPr>
        <w:t xml:space="preserve"> «</w:t>
      </w:r>
      <w:r w:rsidRPr="00D62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встановлення єдиного податку для першої та другої груп платників єдиного податку на території Первозванівської сільської ради Кропивницького району Кіровоградської області</w:t>
      </w:r>
      <w:r w:rsidRPr="00D62D3A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 w:bidi="uk-UA"/>
        </w:rPr>
        <w:t xml:space="preserve">» застосовуються лише на </w:t>
      </w:r>
      <w:r w:rsidR="00DB71D1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 w:bidi="uk-UA"/>
        </w:rPr>
        <w:t>частині території</w:t>
      </w:r>
      <w:r w:rsidRPr="00D62D3A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D62D3A" w:rsidRPr="00D62D3A" w:rsidRDefault="00D62D3A" w:rsidP="00FA129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>Питання наповнення сільського бюджету, у тому числі через встановлення ставок єдиного податку для фізичних осіб-підприємців першої й другої груп платників єдиного податку, є сферою загальних інтересів суб'єктів господарювання (фізичних осіб-підприємців), органів місцевої влади й громади.</w:t>
      </w:r>
    </w:p>
    <w:p w:rsidR="00D62D3A" w:rsidRPr="00D62D3A" w:rsidRDefault="00D62D3A" w:rsidP="00FA129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У зв'язку з цим виникла необхідність прийняття даного регуляторного акта.</w:t>
      </w:r>
    </w:p>
    <w:p w:rsidR="006A1849" w:rsidRDefault="006A18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D3A" w:rsidRPr="00D62D3A" w:rsidRDefault="00D62D3A" w:rsidP="00D62D3A">
      <w:pPr>
        <w:widowControl w:val="0"/>
        <w:spacing w:after="0" w:line="240" w:lineRule="auto"/>
        <w:ind w:left="179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D62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Основні групи, на які проблема справляє вплив: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4"/>
        <w:gridCol w:w="2549"/>
        <w:gridCol w:w="2102"/>
      </w:tblGrid>
      <w:tr w:rsidR="00D62D3A" w:rsidRPr="00D62D3A" w:rsidTr="00A5091D">
        <w:trPr>
          <w:trHeight w:hRule="exact" w:val="346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D3A" w:rsidRPr="00D62D3A" w:rsidRDefault="00D62D3A" w:rsidP="00D62D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Групи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D3A" w:rsidRPr="00D62D3A" w:rsidRDefault="00D62D3A" w:rsidP="00D62D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так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D3A" w:rsidRPr="00D62D3A" w:rsidRDefault="00D62D3A" w:rsidP="00D62D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ні</w:t>
            </w:r>
          </w:p>
        </w:tc>
      </w:tr>
      <w:tr w:rsidR="00D62D3A" w:rsidRPr="00D62D3A" w:rsidTr="00A5091D">
        <w:trPr>
          <w:trHeight w:hRule="exact" w:val="331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D3A" w:rsidRPr="00D62D3A" w:rsidRDefault="00D62D3A" w:rsidP="00D62D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Громадяни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D3A" w:rsidRPr="00D62D3A" w:rsidRDefault="00D62D3A" w:rsidP="00D62D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+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D3A" w:rsidRPr="00D62D3A" w:rsidRDefault="00D62D3A" w:rsidP="00D62D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</w:t>
            </w:r>
          </w:p>
        </w:tc>
      </w:tr>
      <w:tr w:rsidR="00D62D3A" w:rsidRPr="00D62D3A" w:rsidTr="00A5091D">
        <w:trPr>
          <w:trHeight w:hRule="exact" w:val="331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D3A" w:rsidRPr="00D62D3A" w:rsidRDefault="00D62D3A" w:rsidP="00D62D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Держава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D3A" w:rsidRPr="00D62D3A" w:rsidRDefault="00D62D3A" w:rsidP="00D62D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+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D3A" w:rsidRPr="00D62D3A" w:rsidRDefault="00D62D3A" w:rsidP="00D62D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</w:t>
            </w:r>
          </w:p>
        </w:tc>
      </w:tr>
      <w:tr w:rsidR="00D62D3A" w:rsidRPr="00D62D3A" w:rsidTr="00A5091D">
        <w:trPr>
          <w:trHeight w:hRule="exact" w:val="662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2D3A" w:rsidRPr="00D62D3A" w:rsidRDefault="00D62D3A" w:rsidP="00D62D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Суб’єкти господарювання, у тому числі суб’єкти малого підприємництва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D3A" w:rsidRPr="00D62D3A" w:rsidRDefault="00D62D3A" w:rsidP="00D62D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+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3A" w:rsidRPr="00D62D3A" w:rsidRDefault="00D62D3A" w:rsidP="00D62D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</w:t>
            </w:r>
          </w:p>
        </w:tc>
      </w:tr>
    </w:tbl>
    <w:p w:rsidR="00D62D3A" w:rsidRPr="00D62D3A" w:rsidRDefault="00D62D3A" w:rsidP="00D62D3A">
      <w:pPr>
        <w:widowControl w:val="0"/>
        <w:spacing w:after="259" w:line="1" w:lineRule="exact"/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</w:pPr>
    </w:p>
    <w:p w:rsidR="00D62D3A" w:rsidRPr="00D62D3A" w:rsidRDefault="00D62D3A" w:rsidP="00D62D3A">
      <w:pPr>
        <w:keepNext/>
        <w:keepLines/>
        <w:widowControl w:val="0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bookmarkStart w:id="3" w:name="bookmark2"/>
      <w:bookmarkStart w:id="4" w:name="bookmark3"/>
      <w:r w:rsidRPr="00D62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Визначення цілей правового регулювання</w:t>
      </w:r>
      <w:bookmarkEnd w:id="3"/>
      <w:bookmarkEnd w:id="4"/>
    </w:p>
    <w:p w:rsidR="00D62D3A" w:rsidRPr="00D62D3A" w:rsidRDefault="00D62D3A" w:rsidP="00D62D3A">
      <w:pPr>
        <w:widowControl w:val="0"/>
        <w:spacing w:after="14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Цілями правового регулювання для даного проєкту регуляторного акта є:</w:t>
      </w:r>
    </w:p>
    <w:p w:rsidR="00D62D3A" w:rsidRPr="00D62D3A" w:rsidRDefault="00D62D3A" w:rsidP="00D62D3A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виконання вимог Податкового кодексу </w:t>
      </w: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України </w:t>
      </w: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щодо встановлення </w:t>
      </w: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місцевих податків </w:t>
      </w: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та </w:t>
      </w: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зборів сільськими </w:t>
      </w: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радами;</w:t>
      </w:r>
    </w:p>
    <w:p w:rsidR="00D62D3A" w:rsidRPr="00D62D3A" w:rsidRDefault="00D62D3A" w:rsidP="00D62D3A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встановлення </w:t>
      </w: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обґрунтованих розмірів </w:t>
      </w: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ставок </w:t>
      </w: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єдиного </w:t>
      </w: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податку для </w:t>
      </w: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фізичних осіб-підприємців І </w:t>
      </w: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та </w:t>
      </w: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ІІ </w:t>
      </w: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груп </w:t>
      </w: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спрощеної </w:t>
      </w: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системи оподаткування, </w:t>
      </w: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які здійснюють </w:t>
      </w: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господарську </w:t>
      </w: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діяльність </w:t>
      </w: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на території сільської ради;</w:t>
      </w:r>
    </w:p>
    <w:p w:rsidR="00D62D3A" w:rsidRPr="00D62D3A" w:rsidRDefault="00D62D3A" w:rsidP="00D62D3A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створення умов для переходу фізичних осіб - підприємців на спрощену систему оподаткування;</w:t>
      </w:r>
    </w:p>
    <w:p w:rsidR="00A97637" w:rsidRDefault="00D62D3A" w:rsidP="00D62D3A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забезпечення стабільності та збільшення надходжень до сільського бюджету; </w:t>
      </w:r>
    </w:p>
    <w:p w:rsidR="00D62D3A" w:rsidRPr="00D62D3A" w:rsidRDefault="00D62D3A" w:rsidP="00D62D3A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збалансування інтересів фізичних осіб — підприємців, громадян, органів місцевого самоврядування;</w:t>
      </w:r>
    </w:p>
    <w:p w:rsidR="00D62D3A" w:rsidRPr="00D62D3A" w:rsidRDefault="00D62D3A" w:rsidP="00D62D3A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своєчасне надходження до сільського бюджету єдиного податку від платників І та ІІ групи орієнтовно у розмірі </w:t>
      </w:r>
      <w:r w:rsidR="00A97637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3035,2 тис.</w:t>
      </w: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грн, що </w:t>
      </w:r>
      <w:r w:rsidR="00A976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сприятиме виконанню в 2021</w:t>
      </w: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році сільських програм;</w:t>
      </w:r>
    </w:p>
    <w:p w:rsidR="00D62D3A" w:rsidRPr="00D62D3A" w:rsidRDefault="00D62D3A" w:rsidP="00D62D3A">
      <w:pPr>
        <w:widowControl w:val="0"/>
        <w:spacing w:after="3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прозорість та відкритість діяльності органів місцевої влади.</w:t>
      </w:r>
    </w:p>
    <w:p w:rsidR="00D62D3A" w:rsidRPr="00D62D3A" w:rsidRDefault="00D62D3A" w:rsidP="00D62D3A">
      <w:pPr>
        <w:keepNext/>
        <w:keepLines/>
        <w:widowControl w:val="0"/>
        <w:numPr>
          <w:ilvl w:val="0"/>
          <w:numId w:val="1"/>
        </w:numPr>
        <w:tabs>
          <w:tab w:val="left" w:pos="719"/>
        </w:tabs>
        <w:spacing w:after="0" w:line="240" w:lineRule="auto"/>
        <w:ind w:firstLine="4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bookmarkStart w:id="5" w:name="bookmark4"/>
      <w:bookmarkStart w:id="6" w:name="bookmark5"/>
      <w:r w:rsidRPr="00D62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Визначення та оцінка альтернативних способів досягнення цілей Визначення альтернативних способів:</w:t>
      </w:r>
      <w:bookmarkEnd w:id="5"/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7"/>
        <w:gridCol w:w="6638"/>
      </w:tblGrid>
      <w:tr w:rsidR="00D62D3A" w:rsidRPr="00D62D3A" w:rsidTr="00A5091D">
        <w:trPr>
          <w:trHeight w:hRule="exact" w:val="293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D3A" w:rsidRPr="00D62D3A" w:rsidRDefault="00D62D3A" w:rsidP="00D62D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Вид альтернативи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D3A" w:rsidRPr="00D62D3A" w:rsidRDefault="00D62D3A" w:rsidP="00D62D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Опис альтернативи</w:t>
            </w:r>
          </w:p>
        </w:tc>
      </w:tr>
      <w:tr w:rsidR="00D62D3A" w:rsidRPr="00D62D3A" w:rsidTr="00A5091D">
        <w:trPr>
          <w:trHeight w:hRule="exact" w:val="2496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D3A" w:rsidRPr="00D62D3A" w:rsidRDefault="00D62D3A" w:rsidP="00D62D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Не прийняття рішення про встановлення податку (далі - Альтернатива №1)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D3A" w:rsidRPr="00D62D3A" w:rsidRDefault="00D62D3A" w:rsidP="00D62D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У разі не прийняття проєкту рішення, відповідно до п.12.3.5 ст.12 Податкового кодексу України, будуть застосовуватись мінімальні ставки</w:t>
            </w:r>
            <w:r w:rsidR="00F4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на</w:t>
            </w:r>
            <w:r w:rsidR="00F4502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uk-UA" w:bidi="uk-UA"/>
              </w:rPr>
              <w:t xml:space="preserve"> </w:t>
            </w:r>
            <w:r w:rsidR="00F4502A" w:rsidRPr="009207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території яка приєдналася згідно</w:t>
            </w:r>
            <w:r w:rsidR="00F4502A" w:rsidRPr="009207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перспективного плану</w:t>
            </w:r>
            <w:r w:rsidR="00F4502A" w:rsidRPr="00920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формування територій громад</w:t>
            </w:r>
            <w:r w:rsidRPr="00D6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, тобто 0%. Це призведе до втрат доходної частини сільського бюджету, і, як наслідок, до зменшення фінансування соціальних програм, що може викликати соціальну напругу у громаді.</w:t>
            </w:r>
          </w:p>
          <w:p w:rsidR="00D62D3A" w:rsidRPr="00D62D3A" w:rsidRDefault="00D62D3A" w:rsidP="00D62D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Відбудеться порушення норм чинного законодавства, а саме: Закону України «Про місцеве самоврядування в Україні», Бюджетного та Податкового кодексів України</w:t>
            </w:r>
          </w:p>
        </w:tc>
      </w:tr>
      <w:tr w:rsidR="00D62D3A" w:rsidRPr="00D62D3A" w:rsidTr="00A5091D">
        <w:trPr>
          <w:trHeight w:hRule="exact" w:val="277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D3A" w:rsidRPr="00D62D3A" w:rsidRDefault="00D62D3A" w:rsidP="00D62D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Прийняття проєкту рішення зі встановленими розмірами ставок єдиного податку відповідно до максимально визначених Податковим Кодексом України</w:t>
            </w:r>
          </w:p>
          <w:p w:rsidR="00D62D3A" w:rsidRPr="00D62D3A" w:rsidRDefault="00D62D3A" w:rsidP="00D62D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(далі - Альтернатива №2)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3A" w:rsidRPr="009207E6" w:rsidRDefault="00D62D3A" w:rsidP="00D62D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Розмір ставки єдиного податку становитиме для першої групи платників єдиного податку 10% розміру прожиткового мінімуму для працездатних осіб, встановленого законом на 01 січня податкового (звітного) року, для другої групи платників єдиного податку 20% розміру мінімальної заробітної плати, встановленої законом на 01 січня податкового (звітного) року.</w:t>
            </w:r>
            <w:r w:rsidR="00832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832921" w:rsidRPr="009207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Ставки будуть діяти на всій території громади.</w:t>
            </w:r>
          </w:p>
          <w:p w:rsidR="00D62D3A" w:rsidRPr="00D62D3A" w:rsidRDefault="00D62D3A" w:rsidP="00B044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Зазначена альтернатива дозволяє наповнити сільський бюджет орієнтовно на </w:t>
            </w:r>
            <w:r w:rsidR="00B044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3035,2 тис.</w:t>
            </w: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грн.</w:t>
            </w:r>
          </w:p>
        </w:tc>
      </w:tr>
    </w:tbl>
    <w:p w:rsidR="00D62D3A" w:rsidRDefault="00D62D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D3A" w:rsidRPr="00D62D3A" w:rsidRDefault="00D62D3A" w:rsidP="00D62D3A">
      <w:pPr>
        <w:keepNext/>
        <w:keepLines/>
        <w:widowControl w:val="0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bookmarkStart w:id="7" w:name="bookmark6"/>
      <w:bookmarkStart w:id="8" w:name="bookmark7"/>
      <w:r w:rsidRPr="00D62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Оцінка </w:t>
      </w:r>
      <w:r w:rsidRPr="00D62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вибраних альтернативних </w:t>
      </w:r>
      <w:r w:rsidRPr="00D62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способів </w:t>
      </w:r>
      <w:r w:rsidRPr="00D62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досягнення </w:t>
      </w:r>
      <w:r w:rsidRPr="00D62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цілей</w:t>
      </w:r>
      <w:bookmarkEnd w:id="7"/>
      <w:bookmarkEnd w:id="8"/>
    </w:p>
    <w:p w:rsidR="00D62D3A" w:rsidRPr="00D62D3A" w:rsidRDefault="00D62D3A" w:rsidP="00D62D3A">
      <w:pPr>
        <w:widowControl w:val="0"/>
        <w:spacing w:after="0" w:line="240" w:lineRule="auto"/>
        <w:ind w:left="8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D62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Оцінка впливу на орган місцевого самоврядування: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4"/>
        <w:gridCol w:w="3804"/>
        <w:gridCol w:w="4406"/>
      </w:tblGrid>
      <w:tr w:rsidR="00D62D3A" w:rsidRPr="00D62D3A" w:rsidTr="00495F3F">
        <w:trPr>
          <w:trHeight w:hRule="exact" w:val="571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D3A" w:rsidRPr="00D62D3A" w:rsidRDefault="00D62D3A" w:rsidP="00D62D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Альтер</w:t>
            </w:r>
            <w:r w:rsidRPr="00D62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softHyphen/>
              <w:t>натива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D3A" w:rsidRPr="00D62D3A" w:rsidRDefault="00D62D3A" w:rsidP="00D62D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Вигоди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D3A" w:rsidRPr="00D62D3A" w:rsidRDefault="00D62D3A" w:rsidP="00D62D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Втрати</w:t>
            </w:r>
          </w:p>
        </w:tc>
      </w:tr>
      <w:tr w:rsidR="00D62D3A" w:rsidRPr="00D62D3A" w:rsidTr="00495F3F">
        <w:trPr>
          <w:trHeight w:hRule="exact" w:val="3153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D3A" w:rsidRPr="00D62D3A" w:rsidRDefault="00D62D3A" w:rsidP="00D62D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№1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D3A" w:rsidRPr="00D62D3A" w:rsidRDefault="00D62D3A" w:rsidP="00D62D3A">
            <w:pPr>
              <w:widowControl w:val="0"/>
              <w:tabs>
                <w:tab w:val="left" w:pos="24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Зменшення податкового</w:t>
            </w:r>
          </w:p>
          <w:p w:rsidR="00D62D3A" w:rsidRPr="00D62D3A" w:rsidRDefault="00D62D3A" w:rsidP="00D62D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навантаження на суб’єктів малого підприємництва призведе до покращення іміджу місцевої влади серед даної категорії та спонукає громадян офіційно оформити свою підприємницьку діяльність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3A" w:rsidRPr="00D62D3A" w:rsidRDefault="00D62D3A" w:rsidP="00D62D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Втрати доходної частини сільського бюджету в сумі </w:t>
            </w:r>
            <w:r w:rsidR="003434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3035,2 тис.</w:t>
            </w: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D6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грн</w:t>
            </w:r>
            <w:r w:rsidR="00627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D6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(прогнозний розрахунок, з урахуванням сплати податку підприємцями І та ІІ групи відповідно до діючого рішення сільської ради про встановлення розмірів ставок єдиного податку на 2021 рік); зменшення фінансування програм економічного та соціального розвитку громади;</w:t>
            </w:r>
          </w:p>
          <w:p w:rsidR="00D62D3A" w:rsidRPr="00D62D3A" w:rsidRDefault="00D62D3A" w:rsidP="00D62D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зростання соціальної напруги серед мешканців громади</w:t>
            </w:r>
          </w:p>
        </w:tc>
      </w:tr>
      <w:tr w:rsidR="00D62D3A" w:rsidRPr="00D62D3A" w:rsidTr="00495F3F">
        <w:trPr>
          <w:trHeight w:hRule="exact" w:val="2829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D3A" w:rsidRPr="00D62D3A" w:rsidRDefault="00D62D3A" w:rsidP="00D62D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№2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D3A" w:rsidRPr="00D62D3A" w:rsidRDefault="00E43971" w:rsidP="006278AC">
            <w:pPr>
              <w:widowControl w:val="0"/>
              <w:tabs>
                <w:tab w:val="left" w:pos="150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</w:t>
            </w:r>
            <w:r w:rsidR="00D62D3A" w:rsidRPr="00D6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адходження до сільського бюджету орієнтовно на </w:t>
            </w:r>
            <w:r w:rsidR="00627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3035,2 тис.</w:t>
            </w:r>
            <w:r w:rsidR="00D62D3A" w:rsidRPr="00D6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грн, дасть можливість виділити кошти на </w:t>
            </w:r>
            <w:r w:rsidR="00495F3F" w:rsidRPr="00495F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утримання доріг </w:t>
            </w:r>
            <w:r w:rsidR="00495F3F" w:rsidRPr="00495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ru-RU"/>
              </w:rPr>
              <w:t>на суму 1537,8 тис. грн;</w:t>
            </w:r>
            <w:r w:rsidR="00495F3F" w:rsidRPr="00495F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 w:bidi="ru-RU"/>
              </w:rPr>
              <w:t xml:space="preserve"> </w:t>
            </w:r>
            <w:r w:rsidR="00495F3F" w:rsidRPr="00495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ru-RU"/>
              </w:rPr>
              <w:t>заходи у сфері соціального захисту і соціального забезпечення (виплати учасникам АТО, інвалідам, ліквідаторам аварії на ЧАЕС)</w:t>
            </w:r>
            <w:r w:rsidR="00495F3F" w:rsidRPr="00495F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 w:bidi="ru-RU"/>
              </w:rPr>
              <w:t xml:space="preserve"> </w:t>
            </w:r>
            <w:r w:rsidR="00495F3F" w:rsidRPr="00495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ru-RU"/>
              </w:rPr>
              <w:t>на суму 1198,0 тис. грн.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3A" w:rsidRPr="00D62D3A" w:rsidRDefault="00D62D3A" w:rsidP="00D62D3A">
            <w:pPr>
              <w:widowControl w:val="0"/>
              <w:tabs>
                <w:tab w:val="right" w:pos="4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Сплата податку платниками єдиного податку може вплинути на перехід частини підприємців у тінь, а також на працевлаштування без офіційного</w:t>
            </w:r>
          </w:p>
          <w:p w:rsidR="00D62D3A" w:rsidRPr="00D62D3A" w:rsidRDefault="00D62D3A" w:rsidP="00D62D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оформлення трудових відносин.</w:t>
            </w:r>
          </w:p>
        </w:tc>
      </w:tr>
    </w:tbl>
    <w:p w:rsidR="00D62D3A" w:rsidRPr="00D62D3A" w:rsidRDefault="00D62D3A" w:rsidP="00D62D3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D62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Оцінка впливу на громаду:</w:t>
      </w:r>
    </w:p>
    <w:p w:rsidR="00D62D3A" w:rsidRPr="00D62D3A" w:rsidRDefault="00D62D3A" w:rsidP="00D62D3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4109"/>
        <w:gridCol w:w="4085"/>
      </w:tblGrid>
      <w:tr w:rsidR="00D62D3A" w:rsidRPr="00D62D3A" w:rsidTr="00A5091D">
        <w:trPr>
          <w:trHeight w:hRule="exact" w:val="571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D3A" w:rsidRPr="00D62D3A" w:rsidRDefault="00D62D3A" w:rsidP="00D62D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Альтер</w:t>
            </w:r>
            <w:r w:rsidRPr="00D62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softHyphen/>
              <w:t>натива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D3A" w:rsidRPr="00D62D3A" w:rsidRDefault="00D62D3A" w:rsidP="00D62D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Вигоди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D3A" w:rsidRPr="00D62D3A" w:rsidRDefault="00D62D3A" w:rsidP="00D62D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Втрати</w:t>
            </w:r>
          </w:p>
        </w:tc>
      </w:tr>
      <w:tr w:rsidR="00D62D3A" w:rsidRPr="00D62D3A" w:rsidTr="00A5091D">
        <w:trPr>
          <w:trHeight w:hRule="exact" w:val="1715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D3A" w:rsidRPr="00D62D3A" w:rsidRDefault="00D62D3A" w:rsidP="00D62D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№1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D3A" w:rsidRPr="00D62D3A" w:rsidRDefault="00D62D3A" w:rsidP="00D62D3A">
            <w:pPr>
              <w:widowControl w:val="0"/>
              <w:tabs>
                <w:tab w:val="left" w:pos="1694"/>
                <w:tab w:val="left" w:pos="298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Несплата податку вплине на економію коштів суб’єктів малого бізнесу, внаслідок чого можливе офіційне оформлення найманих працівників, підвищення розміру заробітної плати, незначне зменшення споживчих цін.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3A" w:rsidRPr="00D62D3A" w:rsidRDefault="00D62D3A" w:rsidP="0068179E">
            <w:pPr>
              <w:widowControl w:val="0"/>
              <w:tabs>
                <w:tab w:val="left" w:pos="27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Втрата частини надходжень до сільського бюджету орієнтовно </w:t>
            </w:r>
            <w:r w:rsidR="00681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3035,2 тис.</w:t>
            </w:r>
            <w:r w:rsidRPr="00D6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грн, вплине на неможливість виконання деяких сільських програм та вирішення проблем громади.</w:t>
            </w:r>
          </w:p>
        </w:tc>
      </w:tr>
      <w:tr w:rsidR="00D62D3A" w:rsidRPr="00D62D3A" w:rsidTr="00A5091D">
        <w:trPr>
          <w:trHeight w:hRule="exact" w:val="3554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D3A" w:rsidRPr="00D62D3A" w:rsidRDefault="00D62D3A" w:rsidP="00D62D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№2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D3A" w:rsidRPr="00D62D3A" w:rsidRDefault="00D62D3A" w:rsidP="0068179E">
            <w:pPr>
              <w:widowControl w:val="0"/>
              <w:tabs>
                <w:tab w:val="left" w:pos="29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k-UA"/>
              </w:rPr>
              <w:t xml:space="preserve">Громада отримує упевненість у можливості виконання сільських  програм. Наповнення дохідної частини  сільського бюджету орієнтовно на </w:t>
            </w:r>
            <w:r w:rsidR="0068179E">
              <w:rPr>
                <w:rFonts w:ascii="Times New Roman" w:eastAsia="Batang" w:hAnsi="Times New Roman" w:cs="Times New Roman"/>
                <w:sz w:val="24"/>
                <w:szCs w:val="24"/>
                <w:lang w:val="uk-UA" w:eastAsia="uk-UA"/>
              </w:rPr>
              <w:t>3035,2 тис.</w:t>
            </w:r>
            <w:r w:rsidRPr="00D62D3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k-UA"/>
              </w:rPr>
              <w:t xml:space="preserve"> грн, що </w:t>
            </w:r>
            <w:r w:rsidRPr="00D62D3A">
              <w:rPr>
                <w:rFonts w:ascii="Times New Roman" w:eastAsia="Batang" w:hAnsi="Times New Roman" w:cs="Times New Roman"/>
                <w:sz w:val="24"/>
                <w:szCs w:val="24"/>
                <w:lang w:val="uk-UA"/>
              </w:rPr>
              <w:t>дасть можливість виділити кошти з сільського бюджету,</w:t>
            </w:r>
            <w:r w:rsidRPr="00D62D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="00B8704D" w:rsidRPr="00495F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утримання доріг </w:t>
            </w:r>
            <w:r w:rsidR="00B8704D" w:rsidRPr="00495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ru-RU"/>
              </w:rPr>
              <w:t>на суму 1537,8 тис. грн;</w:t>
            </w:r>
            <w:r w:rsidR="00B8704D" w:rsidRPr="00495F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 w:bidi="ru-RU"/>
              </w:rPr>
              <w:t xml:space="preserve"> </w:t>
            </w:r>
            <w:r w:rsidR="00B8704D" w:rsidRPr="00495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ru-RU"/>
              </w:rPr>
              <w:t>заходи у сфері соціального захисту і соціального забезпечення (виплати учасникам АТО, інвалідам, ліквідаторам аварії на ЧАЕС)</w:t>
            </w:r>
            <w:r w:rsidR="00B8704D" w:rsidRPr="00495F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 w:bidi="ru-RU"/>
              </w:rPr>
              <w:t xml:space="preserve"> </w:t>
            </w:r>
            <w:r w:rsidR="00B8704D" w:rsidRPr="00495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ru-RU"/>
              </w:rPr>
              <w:t>на суму 1198,0 тис. грн.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3A" w:rsidRPr="00D62D3A" w:rsidRDefault="00D62D3A" w:rsidP="00D62D3A">
            <w:pPr>
              <w:widowControl w:val="0"/>
              <w:shd w:val="clear" w:color="auto" w:fill="FFFFFF"/>
              <w:tabs>
                <w:tab w:val="left" w:pos="1790"/>
                <w:tab w:val="left" w:pos="36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Сплата суб’єктами малого бізнесу єдиного податку за економічно обґрунтованими ставками несе за собою витрачання власних коштів, що може незначною мірою вплинути на скорочення робочих місць, виплату заробітної плати найманим працівникам у конвертах, підвищення споживчих цін, в результаті чого витрати суб’єктів малого бізнесу перекладаються на плечі споживачів.</w:t>
            </w:r>
          </w:p>
        </w:tc>
      </w:tr>
    </w:tbl>
    <w:p w:rsidR="00D62D3A" w:rsidRPr="00D62D3A" w:rsidRDefault="00D62D3A" w:rsidP="00D62D3A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val="uk-UA" w:eastAsia="uk-UA" w:bidi="uk-UA"/>
        </w:rPr>
      </w:pPr>
      <w:r w:rsidRPr="00D62D3A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br w:type="page"/>
      </w:r>
    </w:p>
    <w:p w:rsidR="00D62D3A" w:rsidRPr="00D62D3A" w:rsidRDefault="00D62D3A" w:rsidP="00D62D3A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9" w:name="bookmark8"/>
      <w:bookmarkStart w:id="10" w:name="bookmark9"/>
      <w:r w:rsidRPr="00D62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lastRenderedPageBreak/>
        <w:t xml:space="preserve">Оцінка </w:t>
      </w:r>
      <w:r w:rsidRPr="00D62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впливу на </w:t>
      </w:r>
      <w:r w:rsidRPr="00D62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суб'єктів </w:t>
      </w:r>
      <w:r w:rsidRPr="00D62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господарювання:</w:t>
      </w:r>
      <w:bookmarkEnd w:id="9"/>
      <w:bookmarkEnd w:id="10"/>
    </w:p>
    <w:p w:rsidR="00D62D3A" w:rsidRPr="00D62D3A" w:rsidRDefault="00D62D3A" w:rsidP="00D62D3A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D62D3A" w:rsidRPr="00D62D3A" w:rsidRDefault="00D62D3A" w:rsidP="00D62D3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Кількість суб’єктів господарювання, що підпадають під регулювання</w:t>
      </w:r>
    </w:p>
    <w:p w:rsidR="00D62D3A" w:rsidRPr="00D62D3A" w:rsidRDefault="00D62D3A" w:rsidP="00D62D3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tbl>
      <w:tblPr>
        <w:tblOverlap w:val="never"/>
        <w:tblW w:w="98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2"/>
        <w:gridCol w:w="989"/>
        <w:gridCol w:w="1421"/>
        <w:gridCol w:w="2549"/>
        <w:gridCol w:w="1109"/>
      </w:tblGrid>
      <w:tr w:rsidR="008514EA" w:rsidRPr="00D62D3A" w:rsidTr="008514EA">
        <w:trPr>
          <w:trHeight w:hRule="exact" w:val="293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4EA" w:rsidRPr="00D62D3A" w:rsidRDefault="008514EA" w:rsidP="00D62D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Показник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4EA" w:rsidRPr="00D62D3A" w:rsidRDefault="008514EA" w:rsidP="00D62D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Великі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4EA" w:rsidRPr="00D62D3A" w:rsidRDefault="008514EA" w:rsidP="00D62D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Середні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4EA" w:rsidRPr="00D62D3A" w:rsidRDefault="008514EA" w:rsidP="00851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Малі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 xml:space="preserve"> та мікро</w:t>
            </w:r>
          </w:p>
          <w:p w:rsidR="008514EA" w:rsidRPr="00D62D3A" w:rsidRDefault="008514EA" w:rsidP="00D62D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Мікро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4EA" w:rsidRPr="00D62D3A" w:rsidRDefault="008514EA" w:rsidP="00D62D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Разом</w:t>
            </w:r>
          </w:p>
        </w:tc>
      </w:tr>
      <w:tr w:rsidR="008514EA" w:rsidRPr="00D62D3A" w:rsidTr="00444C8A">
        <w:trPr>
          <w:trHeight w:hRule="exact" w:val="1114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4EA" w:rsidRPr="00D62D3A" w:rsidRDefault="008514EA" w:rsidP="00D62D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Кількість суб’єктів господарювання, що підпадають під регулювання, одиниць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4EA" w:rsidRPr="00D62D3A" w:rsidRDefault="008514EA" w:rsidP="00D62D3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4EA" w:rsidRPr="00D62D3A" w:rsidRDefault="008514EA" w:rsidP="00D62D3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4EA" w:rsidRPr="00133C15" w:rsidRDefault="008514EA" w:rsidP="00D62D3A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33C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102, в т. ч.</w:t>
            </w:r>
          </w:p>
          <w:p w:rsidR="008514EA" w:rsidRPr="00133C15" w:rsidRDefault="00133C15" w:rsidP="00D62D3A">
            <w:pPr>
              <w:widowControl w:val="0"/>
              <w:numPr>
                <w:ilvl w:val="0"/>
                <w:numId w:val="3"/>
              </w:numPr>
              <w:tabs>
                <w:tab w:val="left" w:pos="149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133C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група-40</w:t>
            </w:r>
            <w:r w:rsidR="008514EA" w:rsidRPr="00133C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,</w:t>
            </w:r>
          </w:p>
          <w:p w:rsidR="008514EA" w:rsidRPr="00D62D3A" w:rsidRDefault="00133C15" w:rsidP="00D62D3A">
            <w:pPr>
              <w:widowControl w:val="0"/>
              <w:numPr>
                <w:ilvl w:val="0"/>
                <w:numId w:val="3"/>
              </w:numPr>
              <w:tabs>
                <w:tab w:val="left" w:pos="226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133C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група -62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4EA" w:rsidRPr="00D62D3A" w:rsidRDefault="00133C15" w:rsidP="00D62D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102</w:t>
            </w:r>
          </w:p>
        </w:tc>
      </w:tr>
      <w:tr w:rsidR="008514EA" w:rsidRPr="00D62D3A" w:rsidTr="00444C8A">
        <w:trPr>
          <w:trHeight w:hRule="exact" w:val="571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14EA" w:rsidRPr="00D62D3A" w:rsidRDefault="008514EA" w:rsidP="00D62D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Питома вага групи у загальній кількості, відсотків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4EA" w:rsidRPr="00D62D3A" w:rsidRDefault="008514EA" w:rsidP="00D62D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4EA" w:rsidRPr="00D62D3A" w:rsidRDefault="008514EA" w:rsidP="00D62D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4EA" w:rsidRPr="00D62D3A" w:rsidRDefault="008514EA" w:rsidP="00133C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4EA" w:rsidRPr="00D62D3A" w:rsidRDefault="008514EA" w:rsidP="00D62D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х</w:t>
            </w:r>
          </w:p>
        </w:tc>
      </w:tr>
    </w:tbl>
    <w:p w:rsidR="006D01FD" w:rsidRDefault="006D01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D3A" w:rsidRPr="00D62D3A" w:rsidRDefault="00D62D3A" w:rsidP="00D62D3A">
      <w:pPr>
        <w:widowControl w:val="0"/>
        <w:spacing w:after="579" w:line="1" w:lineRule="exact"/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</w:pPr>
    </w:p>
    <w:tbl>
      <w:tblPr>
        <w:tblOverlap w:val="never"/>
        <w:tblW w:w="99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"/>
        <w:gridCol w:w="3948"/>
        <w:gridCol w:w="4968"/>
      </w:tblGrid>
      <w:tr w:rsidR="00D62D3A" w:rsidRPr="00D62D3A" w:rsidTr="005F76C9">
        <w:trPr>
          <w:trHeight w:hRule="exact" w:val="566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D3A" w:rsidRPr="00D62D3A" w:rsidRDefault="00D62D3A" w:rsidP="00D62D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Альтер</w:t>
            </w:r>
            <w:r w:rsidRPr="00D62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softHyphen/>
              <w:t>натива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D3A" w:rsidRPr="00D62D3A" w:rsidRDefault="00D62D3A" w:rsidP="00D62D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Вигоди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D3A" w:rsidRPr="00D62D3A" w:rsidRDefault="00D62D3A" w:rsidP="00D62D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Втрати</w:t>
            </w:r>
          </w:p>
        </w:tc>
      </w:tr>
      <w:tr w:rsidR="00D62D3A" w:rsidRPr="00D62D3A" w:rsidTr="005F76C9">
        <w:trPr>
          <w:trHeight w:hRule="exact" w:val="2046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D3A" w:rsidRPr="00D62D3A" w:rsidRDefault="00D62D3A" w:rsidP="00D62D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№1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D3A" w:rsidRPr="00D62D3A" w:rsidRDefault="00D62D3A" w:rsidP="00D62D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Несплата податку дасть можливість суб'єкту малого бізнесу зекономлені кошти спрямувати на свій  розвиток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3A" w:rsidRPr="00D62D3A" w:rsidRDefault="00D62D3A" w:rsidP="00046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Втрата частини надходжень до сільського бюджету орієнтовно </w:t>
            </w:r>
            <w:r w:rsidR="000468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3035,2 тис.</w:t>
            </w:r>
            <w:r w:rsidRPr="00D62D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грн вплине на погіршення фінансування програм соціально-економічного розвитку громади. Також залишаться неврегульовані відносини між суб’єктами господарювання та сільською владою.</w:t>
            </w:r>
          </w:p>
        </w:tc>
      </w:tr>
      <w:tr w:rsidR="00D62D3A" w:rsidRPr="00D62D3A" w:rsidTr="005F76C9">
        <w:trPr>
          <w:trHeight w:hRule="exact" w:val="4885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D3A" w:rsidRPr="00D62D3A" w:rsidRDefault="00D62D3A" w:rsidP="00D62D3A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№2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D3A" w:rsidRPr="00D62D3A" w:rsidRDefault="00D62D3A" w:rsidP="00D62D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Прозорий механізм справляння єдиного податку;</w:t>
            </w:r>
          </w:p>
          <w:p w:rsidR="00D62D3A" w:rsidRPr="00D62D3A" w:rsidRDefault="00D62D3A" w:rsidP="00D62D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прозорість дій органів місцевого самоврядування та фіскальних органів;</w:t>
            </w:r>
          </w:p>
          <w:p w:rsidR="00663D22" w:rsidRPr="00D62D3A" w:rsidRDefault="00D62D3A" w:rsidP="00D62D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можливість покращити дорожню інфраструктуру громади, </w:t>
            </w:r>
            <w:r w:rsidR="00F96E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здійснити заходи </w:t>
            </w:r>
            <w:r w:rsidR="00F96EA7" w:rsidRPr="00495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ru-RU"/>
              </w:rPr>
              <w:t>у сфері соціального захисту і соціального забезпечення (виплати учасникам АТО, інвалідам, ліквідаторам аварії на ЧАЕС)</w:t>
            </w:r>
            <w:r w:rsidRPr="00D62D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,  тим самим покращити комфортність умов життя мешканців,  імідж громади та інвестиційну привабливість, що створить умови </w:t>
            </w:r>
            <w:r w:rsidRPr="00D6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для впровадження нових проектів розвитку суб'єктів підприємницької діяльності</w:t>
            </w:r>
            <w:r w:rsidRPr="00D62D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.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3A" w:rsidRPr="00D62D3A" w:rsidRDefault="00D62D3A" w:rsidP="00ED7A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Витрачання плат</w:t>
            </w:r>
            <w:r w:rsidR="00F7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никами єдиного податку близько </w:t>
            </w:r>
            <w:r w:rsidR="00ED7A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17,1</w:t>
            </w:r>
            <w:r w:rsidRPr="00826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D6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тис. на рік (платник </w:t>
            </w:r>
            <w:r w:rsidR="008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I групи сплатить  близько 2724,0</w:t>
            </w:r>
            <w:r w:rsidRPr="00D6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тис. на рік, платник I</w:t>
            </w:r>
            <w:r w:rsidRPr="00D6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uk-UA"/>
              </w:rPr>
              <w:t>I</w:t>
            </w:r>
            <w:r w:rsidRPr="00D6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групи – </w:t>
            </w:r>
            <w:r w:rsidR="00ED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</w:t>
            </w:r>
            <w:r w:rsidR="0079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,4</w:t>
            </w:r>
            <w:r w:rsidRPr="00D6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тис. на рік) власних коштів, які спрямовуються не на свій розвиток, а на сплату податку</w:t>
            </w:r>
          </w:p>
        </w:tc>
      </w:tr>
    </w:tbl>
    <w:p w:rsidR="00D62D3A" w:rsidRDefault="00D62D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D3A" w:rsidRPr="00D62D3A" w:rsidRDefault="00D62D3A" w:rsidP="00D62D3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bookmarkStart w:id="11" w:name="bookmark10"/>
      <w:bookmarkStart w:id="12" w:name="bookmark11"/>
      <w:r w:rsidRPr="00D62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lastRenderedPageBreak/>
        <w:t>Витрати суб'єктів господарювання великого і середнього</w:t>
      </w:r>
      <w:r w:rsidRPr="00D62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br/>
        <w:t>підприємництва.</w:t>
      </w:r>
      <w:bookmarkEnd w:id="11"/>
      <w:bookmarkEnd w:id="12"/>
    </w:p>
    <w:p w:rsidR="00D62D3A" w:rsidRPr="00D62D3A" w:rsidRDefault="00D62D3A" w:rsidP="00D62D3A">
      <w:pPr>
        <w:widowControl w:val="0"/>
        <w:spacing w:after="3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D62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Витрати суб’єктів господарювання великого і середнього підприємництва, які виникають внаслідок дії регуляторного акта, відсутні, так як рішення сільської ради стосується виключно суб’єктів мікро бізнесу - фізичних осіб - підприємців, що є платниками єдиного податку.</w:t>
      </w:r>
    </w:p>
    <w:p w:rsidR="00D62D3A" w:rsidRPr="00D62D3A" w:rsidRDefault="00D62D3A" w:rsidP="00D62D3A">
      <w:pPr>
        <w:keepNext/>
        <w:keepLines/>
        <w:widowControl w:val="0"/>
        <w:numPr>
          <w:ilvl w:val="0"/>
          <w:numId w:val="1"/>
        </w:numPr>
        <w:tabs>
          <w:tab w:val="left" w:pos="37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bookmarkStart w:id="13" w:name="bookmark12"/>
      <w:bookmarkStart w:id="14" w:name="bookmark13"/>
      <w:r w:rsidRPr="00D62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Вибір найбільш оптимального альтернативного способу досягнення</w:t>
      </w:r>
      <w:r w:rsidRPr="00D62D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br/>
        <w:t>цілей</w:t>
      </w:r>
      <w:bookmarkEnd w:id="13"/>
      <w:bookmarkEnd w:id="14"/>
    </w:p>
    <w:tbl>
      <w:tblPr>
        <w:tblOverlap w:val="never"/>
        <w:tblW w:w="98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5"/>
        <w:gridCol w:w="2126"/>
        <w:gridCol w:w="5180"/>
      </w:tblGrid>
      <w:tr w:rsidR="00D62D3A" w:rsidRPr="00D62D3A" w:rsidTr="00A5091D">
        <w:trPr>
          <w:trHeight w:hRule="exact" w:val="1411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D3A" w:rsidRPr="00D62D3A" w:rsidRDefault="00D62D3A" w:rsidP="00D62D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D3A" w:rsidRPr="00D62D3A" w:rsidRDefault="00D62D3A" w:rsidP="00D62D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Бал результативності (за чотирибальною системою оцінки)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D3A" w:rsidRPr="00D62D3A" w:rsidRDefault="00D62D3A" w:rsidP="00D62D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Коментарі щодо присвоєння відповідного бала</w:t>
            </w:r>
          </w:p>
        </w:tc>
      </w:tr>
      <w:tr w:rsidR="00D62D3A" w:rsidRPr="00AE1AEB" w:rsidTr="00441CBE">
        <w:trPr>
          <w:trHeight w:hRule="exact" w:val="4616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D3A" w:rsidRPr="00D62D3A" w:rsidRDefault="00D62D3A" w:rsidP="00D62D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Альтернатива 1: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D3A" w:rsidRPr="00D62D3A" w:rsidRDefault="00D62D3A" w:rsidP="00D62D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3A" w:rsidRPr="00D62D3A" w:rsidRDefault="00D62D3A" w:rsidP="00D62D3A">
            <w:pPr>
              <w:widowControl w:val="0"/>
              <w:tabs>
                <w:tab w:val="left" w:pos="1709"/>
                <w:tab w:val="left" w:pos="34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Не встановлення податку виключає можливість досягнення поставлен</w:t>
            </w:r>
            <w:r w:rsidR="00826431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 xml:space="preserve">их цілей державного регулювання </w:t>
            </w:r>
            <w:r w:rsidRPr="00D62D3A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(проблема продовжує існувати). Така альтернатива є неприйнятною у зв’язку з тим, що відповідно до підпункту 12.3.5 статті 12 Податкового Кодексу України місцеві податки і збори сплачуються платниками у порядку встановленому кодексом за мінімальними ставками. Оскільки мінімального розміру не встановлено, слід вважати, що надходження до бюджету</w:t>
            </w:r>
            <w:r w:rsidR="006E1557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 xml:space="preserve"> громади з території, яка приєдналася згідно перспективного</w:t>
            </w:r>
            <w:r w:rsidR="009216E6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 xml:space="preserve"> плану формування територій громад</w:t>
            </w:r>
            <w:r w:rsidRPr="00D62D3A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 xml:space="preserve"> від справляння цього податку будуть 0 грн. Наслідком є недоотримання надходжень до сільського бюджету. Негативний вплив буде завдано громаді Первозванівської сільської ради оскільки відсутність надходжень до бюджету ставить під загрозу фінансування сільських програм.</w:t>
            </w:r>
          </w:p>
        </w:tc>
      </w:tr>
      <w:tr w:rsidR="00D62D3A" w:rsidRPr="00D62D3A" w:rsidTr="00FC4CBA">
        <w:trPr>
          <w:trHeight w:hRule="exact" w:val="6382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D3A" w:rsidRPr="00D62D3A" w:rsidRDefault="00D62D3A" w:rsidP="00D62D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Альтернатива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D3A" w:rsidRPr="00D62D3A" w:rsidRDefault="00D62D3A" w:rsidP="00D62D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3A" w:rsidRPr="00FC4CBA" w:rsidRDefault="00D62D3A" w:rsidP="00D62D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uk-UA" w:bidi="uk-UA"/>
              </w:rPr>
            </w:pPr>
            <w:r w:rsidRPr="001C5817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Сплата податку дасть можливість отримати надходження до сільського бюджету орієнтовно </w:t>
            </w:r>
            <w:r w:rsidR="001C5817" w:rsidRPr="001C5817">
              <w:rPr>
                <w:rFonts w:ascii="Times New Roman" w:eastAsia="Times New Roman" w:hAnsi="Times New Roman" w:cs="Times New Roman"/>
                <w:lang w:val="uk-UA" w:eastAsia="uk-UA" w:bidi="uk-UA"/>
              </w:rPr>
              <w:t>3035,2 тис.</w:t>
            </w:r>
            <w:r w:rsidRPr="001C5817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 грн, </w:t>
            </w:r>
            <w:r w:rsidR="000443C7" w:rsidRPr="000443C7">
              <w:rPr>
                <w:rFonts w:ascii="Times New Roman" w:eastAsia="Batang" w:hAnsi="Times New Roman" w:cs="Times New Roman"/>
                <w:color w:val="000000"/>
                <w:lang w:val="uk-UA"/>
              </w:rPr>
              <w:t xml:space="preserve">що </w:t>
            </w:r>
            <w:r w:rsidR="000443C7" w:rsidRPr="000443C7">
              <w:rPr>
                <w:rFonts w:ascii="Times New Roman" w:eastAsia="Batang" w:hAnsi="Times New Roman" w:cs="Times New Roman"/>
                <w:lang w:val="uk-UA"/>
              </w:rPr>
              <w:t>дасть можливість виділити кошти з сільського бюджету,</w:t>
            </w:r>
            <w:r w:rsidR="000443C7" w:rsidRPr="000443C7">
              <w:rPr>
                <w:rFonts w:ascii="Times New Roman" w:eastAsia="Calibri" w:hAnsi="Times New Roman" w:cs="Times New Roman"/>
                <w:lang w:val="uk-UA"/>
              </w:rPr>
              <w:t xml:space="preserve"> на утримання доріг</w:t>
            </w:r>
            <w:r w:rsidR="009319C0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="000443C7" w:rsidRPr="000443C7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0443C7" w:rsidRPr="000443C7">
              <w:rPr>
                <w:rFonts w:ascii="Times New Roman" w:eastAsia="Times New Roman" w:hAnsi="Times New Roman" w:cs="Times New Roman"/>
                <w:lang w:val="uk-UA" w:eastAsia="ru-RU" w:bidi="ru-RU"/>
              </w:rPr>
              <w:t>заходи у сфері соціального захисту і соціального забезпечення (виплати учасникам АТО, інвалідам, ліквідаторам аварії на ЧАЕС</w:t>
            </w:r>
            <w:r w:rsidR="009319C0">
              <w:rPr>
                <w:rFonts w:ascii="Times New Roman" w:eastAsia="Times New Roman" w:hAnsi="Times New Roman" w:cs="Times New Roman"/>
                <w:lang w:val="uk-UA" w:eastAsia="ru-RU" w:bidi="ru-RU"/>
              </w:rPr>
              <w:t>)</w:t>
            </w:r>
            <w:r w:rsidR="00FC4CBA" w:rsidRPr="00FC4CBA">
              <w:rPr>
                <w:rFonts w:ascii="Times New Roman" w:eastAsia="Times New Roman" w:hAnsi="Times New Roman" w:cs="Times New Roman"/>
                <w:lang w:val="uk-UA" w:eastAsia="uk-UA" w:bidi="uk-UA"/>
              </w:rPr>
              <w:t>,</w:t>
            </w:r>
            <w:r w:rsidRPr="00FC4CBA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 тим самим покращити комфортність умов життя мешканців,  імідж громади та інвестиційну привабливість, що створить умови для впровадження нових проектів розвитку суб'єктів підприємницької  діяльності. </w:t>
            </w:r>
            <w:r w:rsidRPr="00FC4CBA">
              <w:rPr>
                <w:rFonts w:ascii="Times New Roman" w:eastAsia="Times New Roman" w:hAnsi="Times New Roman" w:cs="Times New Roman"/>
                <w:lang w:eastAsia="uk-UA" w:bidi="uk-UA"/>
              </w:rPr>
              <w:t xml:space="preserve">Проте це може негативно позначиться на платниках та призвести до скорочення їх кількості. Але Первозванівська сільська рада розробила Програму </w:t>
            </w:r>
            <w:r w:rsidRPr="00FC4CBA">
              <w:rPr>
                <w:rFonts w:ascii="Times New Roman" w:eastAsia="Calibri" w:hAnsi="Times New Roman" w:cs="Times New Roman"/>
                <w:lang w:val="uk-UA" w:eastAsia="it-IT"/>
              </w:rPr>
              <w:t>підтримки підприємництва в громаді, яка направлена саме на підтримку/розвиток малого бізнесу.</w:t>
            </w:r>
          </w:p>
          <w:p w:rsidR="00D62D3A" w:rsidRPr="00FC4CBA" w:rsidRDefault="00D62D3A" w:rsidP="00D62D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FC4CBA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Цілі прийняття регуляторного акта будуть досягнуті. Сплата податку за ставками, які є прийнятними для суб’єктів малого бізнесу, дасть можливість наповнити сільський  бюджет та виділити кошти на виконання сільських програм. </w:t>
            </w:r>
          </w:p>
          <w:p w:rsidR="00D62D3A" w:rsidRPr="00D62D3A" w:rsidRDefault="00D62D3A" w:rsidP="00D62D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FC4CBA">
              <w:rPr>
                <w:rFonts w:ascii="Times New Roman" w:eastAsia="Times New Roman" w:hAnsi="Times New Roman" w:cs="Times New Roman"/>
                <w:lang w:val="uk-UA" w:eastAsia="uk-UA" w:bidi="uk-UA"/>
              </w:rPr>
              <w:t>Таким чином, з прийняттям даного рішення буде досягнуто баланс інтересів органів місцевого самоврядування, громади і платників податків.</w:t>
            </w:r>
          </w:p>
        </w:tc>
      </w:tr>
    </w:tbl>
    <w:p w:rsidR="00D62D3A" w:rsidRPr="00D62D3A" w:rsidRDefault="00D62D3A" w:rsidP="00D62D3A">
      <w:pPr>
        <w:widowControl w:val="0"/>
        <w:pBdr>
          <w:bottom w:val="single" w:sz="4" w:space="1" w:color="auto"/>
        </w:pBd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sectPr w:rsidR="00D62D3A" w:rsidRPr="00D62D3A" w:rsidSect="00AA7CD3">
          <w:headerReference w:type="default" r:id="rId8"/>
          <w:footerReference w:type="default" r:id="rId9"/>
          <w:pgSz w:w="11900" w:h="16840"/>
          <w:pgMar w:top="1134" w:right="567" w:bottom="1134" w:left="1701" w:header="292" w:footer="3" w:gutter="0"/>
          <w:pgNumType w:start="1"/>
          <w:cols w:space="720"/>
          <w:noEndnote/>
          <w:titlePg/>
          <w:docGrid w:linePitch="360"/>
        </w:sectPr>
      </w:pPr>
    </w:p>
    <w:tbl>
      <w:tblPr>
        <w:tblpPr w:leftFromText="180" w:rightFromText="180" w:vertAnchor="page" w:horzAnchor="margin" w:tblpY="115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2693"/>
        <w:gridCol w:w="2549"/>
        <w:gridCol w:w="2707"/>
      </w:tblGrid>
      <w:tr w:rsidR="00D62D3A" w:rsidRPr="00D62D3A" w:rsidTr="00A5091D">
        <w:trPr>
          <w:trHeight w:hRule="exact" w:val="113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D3A" w:rsidRPr="00D62D3A" w:rsidRDefault="00D62D3A" w:rsidP="00D62D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lastRenderedPageBreak/>
              <w:t>Рейтинг результат- тивності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D3A" w:rsidRPr="00D62D3A" w:rsidRDefault="00D62D3A" w:rsidP="00D62D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Вигоди (підсумок)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D3A" w:rsidRPr="00D62D3A" w:rsidRDefault="00D62D3A" w:rsidP="00D62D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Витрати (підсумок)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D3A" w:rsidRPr="00D62D3A" w:rsidRDefault="00D62D3A" w:rsidP="00D62D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Обгрунтування відповідного місця альтернативи у рейтингу</w:t>
            </w:r>
          </w:p>
        </w:tc>
      </w:tr>
      <w:tr w:rsidR="00D62D3A" w:rsidRPr="00D62D3A" w:rsidTr="00A5091D">
        <w:trPr>
          <w:trHeight w:hRule="exact" w:val="498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D3A" w:rsidRPr="00D62D3A" w:rsidRDefault="00D62D3A" w:rsidP="00D62D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Альтернатива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D3A" w:rsidRPr="00D62D3A" w:rsidRDefault="00D62D3A" w:rsidP="00D62D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Не сплата єдиного податку спонукає громадян офіційно оформити свою підприємницьку діяльність.</w:t>
            </w:r>
          </w:p>
          <w:p w:rsidR="00D62D3A" w:rsidRPr="00D62D3A" w:rsidRDefault="00D62D3A" w:rsidP="00D62D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Можливе офіційне оформлення найманих працівників, незначне підвищення розміру заробітної плати, незначне зменшення споживчих цін. Можливість суб'єкту малого бізнесу зекономлені кошти спрямувати на свій розвиток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D3A" w:rsidRPr="00D62D3A" w:rsidRDefault="00D62D3A" w:rsidP="00D62D3A">
            <w:pPr>
              <w:widowControl w:val="0"/>
              <w:tabs>
                <w:tab w:val="right" w:pos="23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Відсутність надходжень до сільського бюджету від сплати єдиного</w:t>
            </w:r>
          </w:p>
          <w:p w:rsidR="00D62D3A" w:rsidRPr="00D62D3A" w:rsidRDefault="00D62D3A" w:rsidP="00D62D3A">
            <w:pPr>
              <w:widowControl w:val="0"/>
              <w:tabs>
                <w:tab w:val="right" w:pos="2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податку, негативно</w:t>
            </w:r>
          </w:p>
          <w:p w:rsidR="00D62D3A" w:rsidRPr="00D62D3A" w:rsidRDefault="00D62D3A" w:rsidP="00D62D3A">
            <w:pPr>
              <w:widowControl w:val="0"/>
              <w:tabs>
                <w:tab w:val="right" w:pos="23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вплине на виконання в повному  обсязі</w:t>
            </w:r>
          </w:p>
          <w:p w:rsidR="00D62D3A" w:rsidRPr="00D62D3A" w:rsidRDefault="00D62D3A" w:rsidP="00D62D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місцевих програм. Неврегульовані відносини між суб’єктами господарювання та сільською владою.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D3A" w:rsidRPr="00D62D3A" w:rsidRDefault="00D62D3A" w:rsidP="00D62D3A">
            <w:pPr>
              <w:widowControl w:val="0"/>
              <w:tabs>
                <w:tab w:val="left" w:pos="850"/>
                <w:tab w:val="left" w:pos="2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 відміну від</w:t>
            </w:r>
          </w:p>
          <w:p w:rsidR="00D62D3A" w:rsidRPr="00D62D3A" w:rsidRDefault="00D62D3A" w:rsidP="00D62D3A">
            <w:pPr>
              <w:widowControl w:val="0"/>
              <w:tabs>
                <w:tab w:val="left" w:pos="1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альтернативи 2, не дає змоги досягнути поставлених цілей</w:t>
            </w:r>
          </w:p>
          <w:p w:rsidR="00D62D3A" w:rsidRPr="00D62D3A" w:rsidRDefault="00D62D3A" w:rsidP="00D62D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державного регулювання</w:t>
            </w:r>
          </w:p>
        </w:tc>
      </w:tr>
      <w:tr w:rsidR="00D62D3A" w:rsidRPr="00D62D3A" w:rsidTr="00A5091D">
        <w:trPr>
          <w:trHeight w:hRule="exact" w:val="679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D3A" w:rsidRPr="00D62D3A" w:rsidRDefault="00D62D3A" w:rsidP="00D62D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Альтернатива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D3A" w:rsidRPr="00D62D3A" w:rsidRDefault="00D62D3A" w:rsidP="005B52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Наповнення дохідної частини сільського бюджету за рахунок сплати єдиного податку частково дасть можливість </w:t>
            </w:r>
            <w:r w:rsidR="005B52E5" w:rsidRPr="000443C7">
              <w:rPr>
                <w:rFonts w:ascii="Times New Roman" w:eastAsia="Batang" w:hAnsi="Times New Roman" w:cs="Times New Roman"/>
                <w:lang w:val="uk-UA"/>
              </w:rPr>
              <w:t>виділити кошти з сільського бюджету,</w:t>
            </w:r>
            <w:r w:rsidR="005B52E5" w:rsidRPr="000443C7">
              <w:rPr>
                <w:rFonts w:ascii="Times New Roman" w:eastAsia="Calibri" w:hAnsi="Times New Roman" w:cs="Times New Roman"/>
                <w:lang w:val="uk-UA"/>
              </w:rPr>
              <w:t xml:space="preserve"> на утримання доріг</w:t>
            </w:r>
            <w:r w:rsidR="005B52E5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="005B52E5" w:rsidRPr="000443C7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5B52E5" w:rsidRPr="000443C7">
              <w:rPr>
                <w:rFonts w:ascii="Times New Roman" w:eastAsia="Times New Roman" w:hAnsi="Times New Roman" w:cs="Times New Roman"/>
                <w:lang w:val="uk-UA" w:eastAsia="ru-RU" w:bidi="ru-RU"/>
              </w:rPr>
              <w:t>заходи у сфері соціального захисту і соціального забезпечення (виплати учасникам АТО, інвалідам, ліквідаторам аварії на ЧАЕС</w:t>
            </w:r>
            <w:r w:rsidR="005B52E5" w:rsidRPr="00FC48BC">
              <w:rPr>
                <w:rFonts w:ascii="Times New Roman" w:eastAsia="Times New Roman" w:hAnsi="Times New Roman" w:cs="Times New Roman"/>
                <w:lang w:val="uk-UA" w:eastAsia="ru-RU" w:bidi="ru-RU"/>
              </w:rPr>
              <w:t>)</w:t>
            </w:r>
            <w:r w:rsidR="005B52E5" w:rsidRPr="00FC48BC">
              <w:rPr>
                <w:rFonts w:ascii="Times New Roman" w:eastAsia="Times New Roman" w:hAnsi="Times New Roman" w:cs="Times New Roman"/>
                <w:lang w:val="uk-UA" w:eastAsia="uk-UA" w:bidi="uk-UA"/>
              </w:rPr>
              <w:t>,</w:t>
            </w:r>
            <w:r w:rsidRPr="00FC48BC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  тим самим покращити комфортність умов життя мешканців,  імідж громади та інвестиційну привабливість, що створить умови для впровадження нових проектів розвитку суб'єктів підприємницької  діяльності.</w:t>
            </w:r>
            <w:r w:rsidRPr="00D62D3A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D3A" w:rsidRPr="00D62D3A" w:rsidRDefault="00D62D3A" w:rsidP="00D62D3A">
            <w:pPr>
              <w:widowControl w:val="0"/>
              <w:tabs>
                <w:tab w:val="right" w:pos="23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Сплата податків може вплинути на перехід частини підприємців в тінь, скорочення робочих місць, незначне підвищення споживчих цін, в результаті чого витрати суб’єктів малого бізнесу перекладаються на плечі споживачів.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D3A" w:rsidRPr="00D62D3A" w:rsidRDefault="00D62D3A" w:rsidP="00D62D3A">
            <w:pPr>
              <w:widowControl w:val="0"/>
              <w:tabs>
                <w:tab w:val="right" w:pos="24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Дає змогу наповнити сільський бюджет, досягнути поставлених цілей державного регулювання: своєчасно фінансувати бюджетну сферу, реалізовувати місцеві програми, які спрямовані на покращення рівня життя жителів громади, досягнути</w:t>
            </w:r>
            <w:r w:rsidRPr="00D6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ab/>
              <w:t>балансу</w:t>
            </w:r>
          </w:p>
          <w:p w:rsidR="00D62D3A" w:rsidRPr="00D62D3A" w:rsidRDefault="00D62D3A" w:rsidP="00D62D3A">
            <w:pPr>
              <w:widowControl w:val="0"/>
              <w:tabs>
                <w:tab w:val="right" w:pos="24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інтересів</w:t>
            </w:r>
            <w:r w:rsidRPr="00D6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ab/>
              <w:t>органів</w:t>
            </w:r>
          </w:p>
          <w:p w:rsidR="00D62D3A" w:rsidRPr="00D62D3A" w:rsidRDefault="00D62D3A" w:rsidP="00D62D3A">
            <w:pPr>
              <w:widowControl w:val="0"/>
              <w:tabs>
                <w:tab w:val="right" w:pos="24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6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місцевого самоврядування, громади і платників податків.</w:t>
            </w:r>
          </w:p>
        </w:tc>
      </w:tr>
    </w:tbl>
    <w:p w:rsidR="00A5091D" w:rsidRDefault="00A5091D" w:rsidP="00A5091D">
      <w:pPr>
        <w:widowControl w:val="0"/>
        <w:spacing w:after="199" w:line="1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A5091D" w:rsidRPr="00A5091D" w:rsidRDefault="00A5091D" w:rsidP="00A5091D">
      <w:pPr>
        <w:widowControl w:val="0"/>
        <w:spacing w:after="199" w:line="1" w:lineRule="exact"/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</w:pPr>
    </w:p>
    <w:p w:rsidR="00A5091D" w:rsidRPr="00A5091D" w:rsidRDefault="00A5091D" w:rsidP="00A5091D">
      <w:pPr>
        <w:widowControl w:val="0"/>
        <w:spacing w:after="259" w:line="1" w:lineRule="exact"/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</w:pPr>
    </w:p>
    <w:p w:rsidR="00A5091D" w:rsidRPr="00A5091D" w:rsidRDefault="00A5091D" w:rsidP="00A5091D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</w:pPr>
    </w:p>
    <w:tbl>
      <w:tblPr>
        <w:tblOverlap w:val="never"/>
        <w:tblW w:w="98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4466"/>
        <w:gridCol w:w="3483"/>
      </w:tblGrid>
      <w:tr w:rsidR="00A5091D" w:rsidRPr="00A5091D" w:rsidTr="005B54E1">
        <w:trPr>
          <w:trHeight w:hRule="exact" w:val="1133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91D" w:rsidRPr="00A5091D" w:rsidRDefault="00A5091D" w:rsidP="00A5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lastRenderedPageBreak/>
              <w:t>Рейтинг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91D" w:rsidRPr="00A5091D" w:rsidRDefault="00A5091D" w:rsidP="00A5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91D" w:rsidRPr="00A5091D" w:rsidRDefault="00A5091D" w:rsidP="00A5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A5091D" w:rsidRPr="00A5091D" w:rsidTr="005B54E1">
        <w:trPr>
          <w:trHeight w:hRule="exact" w:val="330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1D" w:rsidRPr="00A5091D" w:rsidRDefault="00A5091D" w:rsidP="00A5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Альтернатива 1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1D" w:rsidRPr="00A5091D" w:rsidRDefault="00A5091D" w:rsidP="00A5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Дана альтернатива не дає можливості досягнути поставлених цілей державного регулювання.</w:t>
            </w:r>
          </w:p>
          <w:p w:rsidR="00A5091D" w:rsidRPr="00A5091D" w:rsidRDefault="005A32F3" w:rsidP="00A5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 xml:space="preserve">На території, яка приєдналася згідно перспективного плану формування територій </w:t>
            </w:r>
            <w:r w:rsidRPr="009207E6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 xml:space="preserve">громад </w:t>
            </w:r>
            <w:r w:rsidRPr="0092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</w:t>
            </w:r>
            <w:r w:rsidR="00A5091D" w:rsidRPr="0092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одаток справлятиметься по мінімальним ставкам, до сільського бюджету надійде 0 грн.</w:t>
            </w:r>
          </w:p>
          <w:p w:rsidR="00A5091D" w:rsidRPr="00A5091D" w:rsidRDefault="00A5091D" w:rsidP="00A5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Негативний вплив буде задано громаді, оскільки відсутність надходжень до бюджету ставить під загрозу фінансування місцевих програм.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91D" w:rsidRPr="00A5091D" w:rsidRDefault="00A5091D" w:rsidP="00A5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Х</w:t>
            </w:r>
          </w:p>
        </w:tc>
      </w:tr>
      <w:tr w:rsidR="00A5091D" w:rsidRPr="00A5091D" w:rsidTr="005B54E1">
        <w:trPr>
          <w:trHeight w:hRule="exact" w:val="3346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91D" w:rsidRPr="00A5091D" w:rsidRDefault="00A5091D" w:rsidP="00A5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Альтернатива 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91D" w:rsidRPr="00A5091D" w:rsidRDefault="00A5091D" w:rsidP="005B54E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uk-UA"/>
              </w:rPr>
            </w:pPr>
            <w:r w:rsidRPr="00A5091D">
              <w:rPr>
                <w:rFonts w:ascii="Times New Roman" w:eastAsia="Batang" w:hAnsi="Times New Roman" w:cs="Times New Roman"/>
                <w:sz w:val="24"/>
                <w:szCs w:val="24"/>
                <w:lang w:val="uk-UA" w:eastAsia="uk-UA"/>
              </w:rPr>
              <w:t>Для досягнення встановлених цілей державного регулювання, перевага була надана даній альтернативі, оскільки проєктом рішення запропоновано встановлення на законних підставах розмірів ставок</w:t>
            </w:r>
            <w:r w:rsidR="005A32F3">
              <w:rPr>
                <w:rFonts w:ascii="Times New Roman" w:eastAsia="Batang" w:hAnsi="Times New Roman" w:cs="Times New Roman"/>
                <w:sz w:val="24"/>
                <w:szCs w:val="24"/>
                <w:lang w:val="uk-UA" w:eastAsia="uk-UA"/>
              </w:rPr>
              <w:t xml:space="preserve"> на всій території громади</w:t>
            </w:r>
            <w:r w:rsidRPr="00A5091D">
              <w:rPr>
                <w:rFonts w:ascii="Times New Roman" w:eastAsia="Batang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A5091D" w:rsidRPr="00A5091D" w:rsidRDefault="00A5091D" w:rsidP="005B54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Batang" w:hAnsi="Times New Roman" w:cs="Times New Roman"/>
                <w:sz w:val="24"/>
                <w:szCs w:val="24"/>
                <w:lang w:val="uk-UA"/>
              </w:rPr>
              <w:t>Прийняття проєкту дозвол</w:t>
            </w:r>
            <w:r w:rsidR="005B54E1">
              <w:rPr>
                <w:rFonts w:ascii="Times New Roman" w:eastAsia="Batang" w:hAnsi="Times New Roman" w:cs="Times New Roman"/>
                <w:sz w:val="24"/>
                <w:szCs w:val="24"/>
                <w:lang w:val="uk-UA"/>
              </w:rPr>
              <w:t xml:space="preserve">ить забезпечити надходження до </w:t>
            </w:r>
            <w:r w:rsidRPr="00A5091D">
              <w:rPr>
                <w:rFonts w:ascii="Times New Roman" w:eastAsia="Batang" w:hAnsi="Times New Roman" w:cs="Times New Roman"/>
                <w:sz w:val="24"/>
                <w:szCs w:val="24"/>
                <w:lang w:val="uk-UA"/>
              </w:rPr>
              <w:t xml:space="preserve">сільського бюджету орієнтовно у рзмірі </w:t>
            </w:r>
            <w:r w:rsidR="005B54E1">
              <w:rPr>
                <w:rFonts w:ascii="Times New Roman" w:eastAsia="Batang" w:hAnsi="Times New Roman" w:cs="Times New Roman"/>
                <w:sz w:val="24"/>
                <w:szCs w:val="24"/>
                <w:lang w:val="uk-UA" w:eastAsia="uk-UA"/>
              </w:rPr>
              <w:t>3035,2 тис.</w:t>
            </w:r>
            <w:r w:rsidRPr="00A5091D">
              <w:rPr>
                <w:rFonts w:ascii="Times New Roman" w:eastAsia="Batang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A5091D">
              <w:rPr>
                <w:rFonts w:ascii="Times New Roman" w:eastAsia="Batang" w:hAnsi="Times New Roman" w:cs="Times New Roman"/>
                <w:sz w:val="24"/>
                <w:szCs w:val="24"/>
                <w:lang w:val="uk-UA"/>
              </w:rPr>
              <w:t>грн та можливість реалізації сільських програм, які спрямовані на підвищення рівня життя жителів  сіл.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91D" w:rsidRPr="00A5091D" w:rsidRDefault="00A5091D" w:rsidP="00A5091D">
            <w:pPr>
              <w:widowControl w:val="0"/>
              <w:tabs>
                <w:tab w:val="left" w:pos="1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Внесення змін до чинного законодавства України;</w:t>
            </w:r>
          </w:p>
          <w:p w:rsidR="00A5091D" w:rsidRPr="00A5091D" w:rsidRDefault="00A5091D" w:rsidP="00A5091D">
            <w:pPr>
              <w:widowControl w:val="0"/>
              <w:tabs>
                <w:tab w:val="left" w:pos="1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Інфляційні процеси;</w:t>
            </w:r>
          </w:p>
          <w:p w:rsidR="00A5091D" w:rsidRPr="00A5091D" w:rsidRDefault="00A5091D" w:rsidP="00A5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Необхідність в нормативному врегулюванні певних правовідносин.</w:t>
            </w:r>
          </w:p>
        </w:tc>
      </w:tr>
    </w:tbl>
    <w:p w:rsidR="00A5091D" w:rsidRDefault="00A509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091D" w:rsidRPr="00A5091D" w:rsidRDefault="00A5091D" w:rsidP="00A5091D">
      <w:pPr>
        <w:keepNext/>
        <w:keepLines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A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Механізми та заходи, які забезпечать розв'язання визначеної проблеми</w:t>
      </w:r>
    </w:p>
    <w:p w:rsidR="00A5091D" w:rsidRPr="00A5091D" w:rsidRDefault="00A5091D" w:rsidP="00A5091D">
      <w:pPr>
        <w:keepNext/>
        <w:keepLines/>
        <w:widowControl w:val="0"/>
        <w:tabs>
          <w:tab w:val="left" w:pos="351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A5091D" w:rsidRPr="00A5091D" w:rsidRDefault="00A5091D" w:rsidP="00A5091D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50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Даним регуляторним актом передбачається встановити на території Первозванівської сільської ради фіксован</w:t>
      </w:r>
      <w:r w:rsidR="005B54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і ставки єдиного податку на 2022</w:t>
      </w:r>
      <w:r w:rsidRPr="00A50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рік для першої та другої груп платників єдиного податку. Регуляторним актом регламентовані розміри ставок єдиного податку.</w:t>
      </w:r>
    </w:p>
    <w:p w:rsidR="00A5091D" w:rsidRPr="00A5091D" w:rsidRDefault="00A5091D" w:rsidP="00A5091D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50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При встановлені ставок проводився аналіз щодо наповненості сільського бюджету від сплати єдиного податку, платоспроможність населення, що впливає на отримання прибутку суб'єктами малого підприємництва та сплати ними єдиного податку.</w:t>
      </w:r>
    </w:p>
    <w:p w:rsidR="00A5091D" w:rsidRPr="00A5091D" w:rsidRDefault="00A5091D" w:rsidP="00A5091D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50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Запропонований спосіб відповідає принципу державної регуляторної політики, а саме: доцільність, адекватність, ефективність, збалансованість, передбачуваність, принципу прозорості та врахування думки та пропозицій суб’єктів господарювання.</w:t>
      </w:r>
    </w:p>
    <w:p w:rsidR="00A5091D" w:rsidRPr="00A5091D" w:rsidRDefault="00A5091D" w:rsidP="00A5091D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50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Вказану проблему планується розв’язати за допомогою реалізації наступного механізму, який передбачає виконання заходів:</w:t>
      </w:r>
    </w:p>
    <w:p w:rsidR="00A5091D" w:rsidRPr="00A5091D" w:rsidRDefault="00A5091D" w:rsidP="00A5091D">
      <w:pPr>
        <w:widowControl w:val="0"/>
        <w:numPr>
          <w:ilvl w:val="0"/>
          <w:numId w:val="4"/>
        </w:numPr>
        <w:tabs>
          <w:tab w:val="left" w:pos="9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50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Інформація про оприлюднення проєкту регуляторного акту «Про встановлення єдиного податку для першої та другої груп платників єдиного </w:t>
      </w:r>
      <w:r w:rsidRPr="00A50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>податку на території Первозванівської сільської ради Кропивницького району Кіровоградської області» буде розміщено на офіційному сайті Первозванівської сільської ради з метою обговорення питання щодо встановлення розміру ставок податку та отримання зауважень і пропозицій від фізичних осіб.</w:t>
      </w:r>
    </w:p>
    <w:p w:rsidR="00A5091D" w:rsidRPr="00A5091D" w:rsidRDefault="00A5091D" w:rsidP="00A5091D">
      <w:pPr>
        <w:widowControl w:val="0"/>
        <w:numPr>
          <w:ilvl w:val="0"/>
          <w:numId w:val="4"/>
        </w:numPr>
        <w:tabs>
          <w:tab w:val="left" w:pos="9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50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Направлення проєкту регуляторного акту «Про встановлення єдиного податку для першої та другої груп платників єдиного податку на території Первозванівської сільської ради Кропивницького району Кіровоградської області» з аналізом регуляторного впливу до Державної регуляторної служби України для підготовки пропозицій щодо удосконалення проєкту відповідно до принципів державної регуляторної політики.</w:t>
      </w:r>
    </w:p>
    <w:p w:rsidR="00A5091D" w:rsidRPr="00A5091D" w:rsidRDefault="00A5091D" w:rsidP="00A5091D">
      <w:pPr>
        <w:widowControl w:val="0"/>
        <w:numPr>
          <w:ilvl w:val="0"/>
          <w:numId w:val="4"/>
        </w:numPr>
        <w:tabs>
          <w:tab w:val="left" w:pos="9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50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Враховуючи результати обговорення, отримані пропозиції від Державної регуляторної служби України та на підставі ст.26 Закону України «Про місцеве самоврядування в Україні» при</w:t>
      </w:r>
      <w:r w:rsidR="000114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йняти сільською радою рішення «</w:t>
      </w:r>
      <w:r w:rsidRPr="00A50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Про встановлення єдиного податку для першої та другої груп платників єдиного податку на території Первозванівської сільської ради Кропивницького району Кіровоградської області».</w:t>
      </w:r>
    </w:p>
    <w:p w:rsidR="00A5091D" w:rsidRPr="00A5091D" w:rsidRDefault="00A5091D" w:rsidP="00A5091D">
      <w:pPr>
        <w:widowControl w:val="0"/>
        <w:numPr>
          <w:ilvl w:val="0"/>
          <w:numId w:val="4"/>
        </w:numPr>
        <w:tabs>
          <w:tab w:val="left" w:pos="9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50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Оприлюднення прийнятого рішення.</w:t>
      </w:r>
    </w:p>
    <w:p w:rsidR="00A5091D" w:rsidRDefault="00A5091D" w:rsidP="00CD36A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Дане рішення буде передано до Кропивницького управління ГУ ДФС у Кіровоградській області у термін, передбачений законодавством.</w:t>
      </w:r>
    </w:p>
    <w:p w:rsidR="00A5091D" w:rsidRPr="00A5091D" w:rsidRDefault="00A5091D" w:rsidP="00A5091D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after="280"/>
        <w:ind w:firstLine="0"/>
        <w:jc w:val="center"/>
        <w:rPr>
          <w:color w:val="000000"/>
          <w:lang w:val="uk-UA" w:eastAsia="uk-UA" w:bidi="uk-UA"/>
        </w:rPr>
      </w:pPr>
      <w:r>
        <w:rPr>
          <w:lang w:val="uk-UA"/>
        </w:rPr>
        <w:t xml:space="preserve"> </w:t>
      </w:r>
      <w:r w:rsidRPr="00A5091D">
        <w:rPr>
          <w:b/>
          <w:bCs/>
          <w:color w:val="000000"/>
          <w:lang w:val="uk-UA" w:eastAsia="uk-UA" w:bidi="uk-UA"/>
        </w:rPr>
        <w:t>Оцінка виконання вимог регуляторного акта залежно від ресурсів,</w:t>
      </w:r>
      <w:r w:rsidRPr="00A5091D">
        <w:rPr>
          <w:b/>
          <w:bCs/>
          <w:color w:val="000000"/>
          <w:lang w:val="uk-UA" w:eastAsia="uk-UA" w:bidi="uk-UA"/>
        </w:rPr>
        <w:br/>
        <w:t>якими розпоряджаються органи виконавчої влади чи органи місцевого</w:t>
      </w:r>
      <w:r w:rsidRPr="00A5091D">
        <w:rPr>
          <w:b/>
          <w:bCs/>
          <w:color w:val="000000"/>
          <w:lang w:val="uk-UA" w:eastAsia="uk-UA" w:bidi="uk-UA"/>
        </w:rPr>
        <w:br/>
        <w:t>самоврядування, фізичні та юридичні особи, які повинні проваджувати або</w:t>
      </w:r>
      <w:r w:rsidRPr="00A5091D">
        <w:rPr>
          <w:b/>
          <w:bCs/>
          <w:color w:val="000000"/>
          <w:lang w:val="uk-UA" w:eastAsia="uk-UA" w:bidi="uk-UA"/>
        </w:rPr>
        <w:br/>
        <w:t>виконувати ці вимоги</w:t>
      </w:r>
    </w:p>
    <w:p w:rsidR="00A5091D" w:rsidRPr="00A5091D" w:rsidRDefault="00A5091D" w:rsidP="005D5AB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50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Виконання вимог регуляторного акта не потребує витрат з місцевого бюджету.</w:t>
      </w:r>
    </w:p>
    <w:p w:rsidR="00A5091D" w:rsidRPr="00A5091D" w:rsidRDefault="00A5091D" w:rsidP="005D5ABB">
      <w:pPr>
        <w:widowControl w:val="0"/>
        <w:spacing w:after="3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50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Зазначене регулювання стосуються виключно суб’єктів мікропідприємництва, тому здійснено розрахунок витрат на запровадження державного регулювання для суб’єктів малого підприємництва - Тест малого підприємництва (додаток 1 до АРВ).</w:t>
      </w:r>
    </w:p>
    <w:p w:rsidR="00A5091D" w:rsidRDefault="00A5091D" w:rsidP="003C267B">
      <w:pPr>
        <w:keepNext/>
        <w:keepLines/>
        <w:widowControl w:val="0"/>
        <w:numPr>
          <w:ilvl w:val="0"/>
          <w:numId w:val="1"/>
        </w:numPr>
        <w:tabs>
          <w:tab w:val="left" w:pos="38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bookmarkStart w:id="15" w:name="bookmark16"/>
      <w:bookmarkStart w:id="16" w:name="bookmark17"/>
      <w:r w:rsidRPr="00CD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Обґрунтування запропонованого строку дії регуляторного акта</w:t>
      </w:r>
      <w:bookmarkEnd w:id="15"/>
      <w:bookmarkEnd w:id="16"/>
    </w:p>
    <w:p w:rsidR="003C267B" w:rsidRPr="00CD36AE" w:rsidRDefault="003C267B" w:rsidP="003C267B">
      <w:pPr>
        <w:keepNext/>
        <w:keepLines/>
        <w:widowControl w:val="0"/>
        <w:tabs>
          <w:tab w:val="left" w:pos="381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A5091D" w:rsidRPr="00CD36AE" w:rsidRDefault="00A5091D" w:rsidP="00CE6404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CD3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Рішення набирає чинності з початку наступного бюджет</w:t>
      </w:r>
      <w:r w:rsidR="007B63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ного періоду, тобто з 01.01.2022</w:t>
      </w:r>
      <w:r w:rsidRPr="00CD3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та діє </w:t>
      </w:r>
      <w:r w:rsidR="000114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до прийняття нового</w:t>
      </w:r>
      <w:r w:rsidRPr="00CD3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3C267B" w:rsidRPr="00CD36AE" w:rsidRDefault="003C267B" w:rsidP="00CE6404">
      <w:pPr>
        <w:spacing w:after="0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A5091D" w:rsidRDefault="00A5091D" w:rsidP="00CD36AE">
      <w:pPr>
        <w:pStyle w:val="a4"/>
        <w:keepNext/>
        <w:keepLines/>
        <w:widowControl w:val="0"/>
        <w:numPr>
          <w:ilvl w:val="0"/>
          <w:numId w:val="1"/>
        </w:numPr>
        <w:tabs>
          <w:tab w:val="left" w:pos="102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bookmarkStart w:id="17" w:name="bookmark18"/>
      <w:bookmarkStart w:id="18" w:name="bookmark19"/>
      <w:r w:rsidRPr="00CD3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Визначення показників результативності дії регуляторного акта</w:t>
      </w:r>
      <w:bookmarkEnd w:id="17"/>
      <w:bookmarkEnd w:id="18"/>
    </w:p>
    <w:p w:rsidR="003C267B" w:rsidRPr="00CD36AE" w:rsidRDefault="003C267B" w:rsidP="003C267B">
      <w:pPr>
        <w:pStyle w:val="a4"/>
        <w:keepNext/>
        <w:keepLines/>
        <w:widowControl w:val="0"/>
        <w:tabs>
          <w:tab w:val="left" w:pos="102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A5091D" w:rsidRDefault="00A5091D" w:rsidP="00A5091D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50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Виходячи з цілей державного регулювання, визначені для відстеження результативності цього регуляторного акта обрано такі прогнозні статистичні </w:t>
      </w:r>
      <w:r w:rsidRPr="00A50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>показники:</w:t>
      </w:r>
    </w:p>
    <w:p w:rsidR="00CD36AE" w:rsidRPr="00A5091D" w:rsidRDefault="00CD36AE" w:rsidP="00A5091D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tbl>
      <w:tblPr>
        <w:tblOverlap w:val="never"/>
        <w:tblW w:w="993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8"/>
        <w:gridCol w:w="1277"/>
        <w:gridCol w:w="115"/>
        <w:gridCol w:w="1301"/>
        <w:gridCol w:w="91"/>
        <w:gridCol w:w="1320"/>
        <w:gridCol w:w="72"/>
        <w:gridCol w:w="1392"/>
      </w:tblGrid>
      <w:tr w:rsidR="00A5091D" w:rsidRPr="00A5091D" w:rsidTr="00A5091D">
        <w:trPr>
          <w:trHeight w:hRule="exact" w:val="682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1D" w:rsidRPr="00A5091D" w:rsidRDefault="00A5091D" w:rsidP="00A5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Показник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91D" w:rsidRPr="000140E1" w:rsidRDefault="00A5091D" w:rsidP="00A5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014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І кв. 2021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91D" w:rsidRPr="000140E1" w:rsidRDefault="00A5091D" w:rsidP="00A5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014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ІІ кв. 2021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91D" w:rsidRPr="000140E1" w:rsidRDefault="00A5091D" w:rsidP="00A5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014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ІІІ кв. 2021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91D" w:rsidRPr="000140E1" w:rsidRDefault="00A5091D" w:rsidP="00A5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014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IV кв. 2021</w:t>
            </w:r>
          </w:p>
        </w:tc>
      </w:tr>
      <w:tr w:rsidR="00A5091D" w:rsidRPr="00A5091D" w:rsidTr="009A5CD1">
        <w:trPr>
          <w:trHeight w:hRule="exact" w:val="946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1D" w:rsidRPr="00A5091D" w:rsidRDefault="00A5091D" w:rsidP="002C1B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Розмір надходжень до державного та місцевих бюджетів і державних цільових фондів, </w:t>
            </w:r>
            <w:r w:rsidR="002C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тис.</w:t>
            </w: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грн</w:t>
            </w:r>
            <w:r w:rsidR="00C5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 (план)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1D" w:rsidRPr="00114043" w:rsidRDefault="00C53408" w:rsidP="00A5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758,7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1D" w:rsidRPr="00114043" w:rsidRDefault="00C53408" w:rsidP="00A5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758,7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1D" w:rsidRPr="00114043" w:rsidRDefault="00C53408" w:rsidP="00A5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758,7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91D" w:rsidRPr="00114043" w:rsidRDefault="00C53408" w:rsidP="00A5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758,7</w:t>
            </w:r>
          </w:p>
        </w:tc>
      </w:tr>
      <w:tr w:rsidR="00A5091D" w:rsidRPr="00A5091D" w:rsidTr="009A5CD1">
        <w:trPr>
          <w:trHeight w:hRule="exact" w:val="950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1D" w:rsidRPr="00A5091D" w:rsidRDefault="00A5091D" w:rsidP="009A5C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кількість суб'єктів господарювання та/або фізичних осіб, на яких поширюватиметься дія акта, 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1D" w:rsidRPr="00CA0E72" w:rsidRDefault="00C53408" w:rsidP="00A5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CA0E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102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1D" w:rsidRPr="00CA0E72" w:rsidRDefault="00C53408" w:rsidP="00A5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CA0E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102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1D" w:rsidRPr="00CA0E72" w:rsidRDefault="00C53408" w:rsidP="00A5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CA0E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102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91D" w:rsidRPr="00CA0E72" w:rsidRDefault="00C53408" w:rsidP="00A5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CA0E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102</w:t>
            </w:r>
          </w:p>
        </w:tc>
      </w:tr>
      <w:tr w:rsidR="00A5091D" w:rsidRPr="00A5091D" w:rsidTr="009A5CD1">
        <w:trPr>
          <w:trHeight w:hRule="exact" w:val="2328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1D" w:rsidRPr="00A5091D" w:rsidRDefault="00A5091D" w:rsidP="00A5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час, що витрачатимуться СГ та/або фізичними особами, пов'язаними з виконанням вимог акта</w:t>
            </w:r>
          </w:p>
        </w:tc>
        <w:tc>
          <w:tcPr>
            <w:tcW w:w="55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91D" w:rsidRPr="00A5091D" w:rsidRDefault="00A5091D" w:rsidP="009A5CD1">
            <w:pPr>
              <w:widowControl w:val="0"/>
              <w:tabs>
                <w:tab w:val="left" w:pos="946"/>
                <w:tab w:val="left" w:pos="1920"/>
                <w:tab w:val="left" w:pos="42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Час,</w:t>
            </w: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ab/>
              <w:t>що</w:t>
            </w: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ab/>
              <w:t>витрачатимуться</w:t>
            </w: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ab/>
              <w:t>суб'єктами</w:t>
            </w:r>
          </w:p>
          <w:p w:rsidR="00A5091D" w:rsidRPr="00A5091D" w:rsidRDefault="00A5091D" w:rsidP="009A5C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господарювання на сплату податку не збільшиться. Усі процедури встановлюються Податковим кодексом України.</w:t>
            </w:r>
          </w:p>
          <w:p w:rsidR="00A5091D" w:rsidRPr="00A5091D" w:rsidRDefault="00A5091D" w:rsidP="009A5C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Час затрачений на ознайомлення з рішенням та внесення змін до внутрішніх процедур обліку та звітності становить 0,9 години (54 хв) для одного суб'єкта малого підприємництва.</w:t>
            </w:r>
          </w:p>
        </w:tc>
      </w:tr>
      <w:tr w:rsidR="00A5091D" w:rsidRPr="00A5091D" w:rsidTr="00A5091D">
        <w:trPr>
          <w:trHeight w:hRule="exact" w:val="4600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91D" w:rsidRPr="00A5091D" w:rsidRDefault="00A5091D" w:rsidP="00A5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рівень поінформованості суб'єктів господарювання та/або фізичних осіб з основних положень акта</w:t>
            </w:r>
          </w:p>
        </w:tc>
        <w:tc>
          <w:tcPr>
            <w:tcW w:w="5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91D" w:rsidRPr="00A5091D" w:rsidRDefault="00A5091D" w:rsidP="00A509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Відповідно до ч.5 ст. 12 Закону України «Про засади державної регуляторної політики у сфері господарської діяльності» регуляторні акти, прийняті органами місцевого самоврядування, офіційно оприлюднюються в друкованих засобах масової інформації. Таким чино</w:t>
            </w:r>
            <w:r w:rsidR="00CD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м, рівень поінформованості суб’</w:t>
            </w: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єктів господарювання, фізичних осіб-підприємців з основних положень рішення визначається чисельністю осіб, які ознайомляться з ним.</w:t>
            </w:r>
          </w:p>
          <w:p w:rsidR="00A5091D" w:rsidRPr="00A5091D" w:rsidRDefault="00CD36AE" w:rsidP="00A509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 території Первозванівської сільської ради</w:t>
            </w:r>
            <w:r w:rsidR="00A5091D"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друкованим джерелом інформації визначено</w:t>
            </w:r>
            <w:r w:rsidR="00A5091D" w:rsidRPr="00CD36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 w:bidi="uk-UA"/>
              </w:rPr>
              <w:t xml:space="preserve"> </w:t>
            </w:r>
            <w:r w:rsidR="00A5091D" w:rsidRPr="005437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«</w:t>
            </w:r>
            <w:r w:rsidR="0054370F" w:rsidRPr="005437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Нова</w:t>
            </w:r>
            <w:r w:rsidR="00A5091D" w:rsidRPr="005437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газета»</w:t>
            </w:r>
            <w:r w:rsidR="00A5091D" w:rsidRPr="00CD36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 w:bidi="uk-UA"/>
              </w:rPr>
              <w:t xml:space="preserve"> </w:t>
            </w:r>
            <w:r w:rsidR="00A5091D"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(тираж складає </w:t>
            </w:r>
            <w:r w:rsidR="00A011EE" w:rsidRPr="00A011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16481</w:t>
            </w:r>
            <w:r w:rsidR="00A5091D"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примірників).</w:t>
            </w:r>
          </w:p>
          <w:p w:rsidR="00A5091D" w:rsidRDefault="00A5091D" w:rsidP="00A509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Крім того, даний регуляторний акт буде розміщено на офіційному веб-сайті </w:t>
            </w:r>
            <w:r w:rsidR="00CD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сільської</w:t>
            </w: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ради у розділі «Регуляторна політика».</w:t>
            </w:r>
          </w:p>
          <w:p w:rsidR="00A5091D" w:rsidRPr="00A5091D" w:rsidRDefault="00A5091D" w:rsidP="00A509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4220FB" w:rsidRPr="00A5091D" w:rsidTr="004220FB">
        <w:trPr>
          <w:trHeight w:hRule="exact" w:val="1122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0FB" w:rsidRPr="00A5091D" w:rsidRDefault="004220FB" w:rsidP="00A5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Кількість суб’єктів малого підприємництва, що сплачують єдиний податок, осіб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0FB" w:rsidRPr="00311964" w:rsidRDefault="00311964" w:rsidP="00422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311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102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0FB" w:rsidRPr="00311964" w:rsidRDefault="00311964" w:rsidP="00422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311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102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0FB" w:rsidRPr="00311964" w:rsidRDefault="00311964" w:rsidP="00422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311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102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0FB" w:rsidRPr="00311964" w:rsidRDefault="00311964" w:rsidP="00422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3119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102</w:t>
            </w:r>
          </w:p>
        </w:tc>
      </w:tr>
    </w:tbl>
    <w:p w:rsidR="00A5091D" w:rsidRPr="00A5091D" w:rsidRDefault="00A5091D" w:rsidP="00A509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A5091D" w:rsidRPr="00A5091D" w:rsidRDefault="00A5091D" w:rsidP="00A5091D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</w:pPr>
    </w:p>
    <w:p w:rsidR="00A5091D" w:rsidRPr="00A5091D" w:rsidRDefault="00A5091D" w:rsidP="00A5091D">
      <w:pPr>
        <w:widowControl w:val="0"/>
        <w:spacing w:after="259" w:line="1" w:lineRule="exact"/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</w:pPr>
    </w:p>
    <w:p w:rsidR="00A5091D" w:rsidRPr="00A5091D" w:rsidRDefault="00A5091D" w:rsidP="00A5091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bookmarkStart w:id="19" w:name="bookmark20"/>
      <w:bookmarkStart w:id="20" w:name="bookmark21"/>
      <w:r w:rsidRPr="00A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11. Визначення </w:t>
      </w:r>
      <w:r w:rsidRPr="00A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заходів, </w:t>
      </w:r>
      <w:r w:rsidRPr="00A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за допомогою яких </w:t>
      </w:r>
      <w:r w:rsidRPr="00A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здійснюватиметься відстеження</w:t>
      </w:r>
      <w:r w:rsidRPr="00A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br/>
        <w:t xml:space="preserve">результативності дії </w:t>
      </w:r>
      <w:r w:rsidRPr="00A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регуляторного акта</w:t>
      </w:r>
      <w:bookmarkEnd w:id="19"/>
      <w:bookmarkEnd w:id="20"/>
    </w:p>
    <w:p w:rsidR="00A5091D" w:rsidRPr="00A5091D" w:rsidRDefault="005641AA" w:rsidP="00A5091D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</w:t>
      </w:r>
      <w:r w:rsidR="00A5091D" w:rsidRPr="00A50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трок дії акту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не встановлено</w:t>
      </w:r>
      <w:r w:rsidR="00A5091D" w:rsidRPr="00A50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отже </w:t>
      </w:r>
      <w:r w:rsidR="00C20B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буде здійснено базове, </w:t>
      </w:r>
      <w:r w:rsidR="00A5091D" w:rsidRPr="00A50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повторне </w:t>
      </w:r>
      <w:r w:rsidR="00C20B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та періодичне </w:t>
      </w:r>
      <w:r w:rsidR="00A5091D" w:rsidRPr="00A50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відстеження результативності дії регуляторного акта. Повторне відстеження буде проведено </w:t>
      </w:r>
      <w:r w:rsidR="00C20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з 15 вересня по 15 жовтня 2022</w:t>
      </w:r>
      <w:r w:rsidR="00A5091D" w:rsidRPr="00A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 року</w:t>
      </w:r>
      <w:r w:rsidR="00A5091D" w:rsidRPr="00A50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A5091D" w:rsidRPr="00A5091D" w:rsidRDefault="00A5091D" w:rsidP="00A5091D">
      <w:pPr>
        <w:widowControl w:val="0"/>
        <w:spacing w:after="32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50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Буде використано статистичний метод проведення відстеження результативності (надходження єдиного податку до </w:t>
      </w:r>
      <w:r w:rsidR="004220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сільського</w:t>
      </w:r>
      <w:r w:rsidRPr="00A50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бюджету).</w:t>
      </w:r>
    </w:p>
    <w:p w:rsidR="004220FB" w:rsidRPr="004220FB" w:rsidRDefault="00A5091D" w:rsidP="004220FB">
      <w:pPr>
        <w:widowControl w:val="0"/>
        <w:spacing w:after="60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>Зауваження і пропозиції від платників єдиного податку приймаються протягом місяця з дня оприлюднення проєкту регуляторного акту в письмовому вигляді за адресою</w:t>
      </w:r>
      <w:r w:rsidRPr="004220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: </w:t>
      </w:r>
      <w:r w:rsidR="004220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27652 </w:t>
      </w:r>
      <w:r w:rsidR="004220FB" w:rsidRPr="004220FB">
        <w:rPr>
          <w:rFonts w:ascii="Times New Roman" w:hAnsi="Times New Roman" w:cs="Times New Roman"/>
          <w:sz w:val="28"/>
          <w:szCs w:val="28"/>
          <w:lang w:val="uk-UA"/>
        </w:rPr>
        <w:t xml:space="preserve">Кіровоградська область, Кропивницький район, </w:t>
      </w:r>
      <w:r w:rsidR="004220FB">
        <w:rPr>
          <w:rFonts w:ascii="Times New Roman" w:hAnsi="Times New Roman" w:cs="Times New Roman"/>
          <w:sz w:val="28"/>
          <w:szCs w:val="28"/>
          <w:lang w:val="uk-UA"/>
        </w:rPr>
        <w:t xml:space="preserve">с. Первозванівка </w:t>
      </w:r>
      <w:r w:rsidR="004220FB" w:rsidRPr="004220FB">
        <w:rPr>
          <w:rFonts w:ascii="Times New Roman" w:hAnsi="Times New Roman" w:cs="Times New Roman"/>
          <w:sz w:val="28"/>
          <w:szCs w:val="28"/>
          <w:lang w:val="uk-UA"/>
        </w:rPr>
        <w:t>вул. Гагаріна,1</w:t>
      </w:r>
    </w:p>
    <w:p w:rsidR="00A5091D" w:rsidRPr="00A5091D" w:rsidRDefault="00A5091D" w:rsidP="004220FB">
      <w:pPr>
        <w:widowControl w:val="0"/>
        <w:spacing w:after="6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A509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Сільський голова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                                                              </w:t>
      </w:r>
      <w:r w:rsidR="003C2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  </w:t>
      </w:r>
      <w:r w:rsidRPr="00A509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Прасковія МУДРАК</w:t>
      </w:r>
    </w:p>
    <w:p w:rsidR="00A5091D" w:rsidRDefault="00A5091D" w:rsidP="00A5091D">
      <w:pPr>
        <w:widowControl w:val="0"/>
        <w:spacing w:after="60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A5091D" w:rsidRDefault="00A5091D" w:rsidP="00A5091D">
      <w:pPr>
        <w:widowControl w:val="0"/>
        <w:spacing w:after="60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A5091D" w:rsidRDefault="00A5091D" w:rsidP="00A5091D">
      <w:pPr>
        <w:widowControl w:val="0"/>
        <w:spacing w:after="60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A5091D" w:rsidRDefault="00A5091D" w:rsidP="00A5091D">
      <w:pPr>
        <w:widowControl w:val="0"/>
        <w:spacing w:after="60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A5091D" w:rsidRDefault="00A5091D" w:rsidP="00A5091D">
      <w:pPr>
        <w:widowControl w:val="0"/>
        <w:spacing w:after="60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A5091D" w:rsidRDefault="00A5091D" w:rsidP="00A5091D">
      <w:pPr>
        <w:widowControl w:val="0"/>
        <w:spacing w:after="60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A5091D" w:rsidRDefault="00A5091D" w:rsidP="00A5091D">
      <w:pPr>
        <w:widowControl w:val="0"/>
        <w:spacing w:after="60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A5091D" w:rsidRDefault="00A5091D" w:rsidP="00A5091D">
      <w:pPr>
        <w:widowControl w:val="0"/>
        <w:spacing w:after="60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A5091D" w:rsidRDefault="00A5091D" w:rsidP="00A5091D">
      <w:pPr>
        <w:widowControl w:val="0"/>
        <w:spacing w:after="60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A5091D" w:rsidRDefault="00A5091D" w:rsidP="00A5091D">
      <w:pPr>
        <w:widowControl w:val="0"/>
        <w:spacing w:after="60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A5091D" w:rsidRDefault="00A5091D" w:rsidP="00A5091D">
      <w:pPr>
        <w:widowControl w:val="0"/>
        <w:spacing w:after="60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A5091D" w:rsidRDefault="00A5091D" w:rsidP="006A63D4">
      <w:pPr>
        <w:widowControl w:val="0"/>
        <w:spacing w:after="6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3C267B" w:rsidRDefault="003C267B" w:rsidP="006A63D4">
      <w:pPr>
        <w:widowControl w:val="0"/>
        <w:spacing w:after="6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A5091D" w:rsidRPr="00A5091D" w:rsidRDefault="00A5091D" w:rsidP="00A5091D">
      <w:pPr>
        <w:pStyle w:val="1"/>
        <w:shd w:val="clear" w:color="auto" w:fill="auto"/>
        <w:spacing w:after="960"/>
        <w:ind w:left="5180" w:firstLine="20"/>
        <w:jc w:val="both"/>
        <w:rPr>
          <w:color w:val="000000"/>
          <w:lang w:val="uk-UA" w:eastAsia="uk-UA" w:bidi="uk-UA"/>
        </w:rPr>
      </w:pPr>
      <w:r w:rsidRPr="00A5091D">
        <w:rPr>
          <w:color w:val="000000"/>
          <w:lang w:val="uk-UA" w:eastAsia="uk-UA" w:bidi="uk-UA"/>
        </w:rPr>
        <w:lastRenderedPageBreak/>
        <w:t xml:space="preserve"> </w:t>
      </w:r>
      <w:r w:rsidRPr="004220FB">
        <w:rPr>
          <w:color w:val="000000"/>
          <w:lang w:val="uk-UA" w:eastAsia="ru-RU" w:bidi="ru-RU"/>
        </w:rPr>
        <w:t xml:space="preserve">Додаток 1 до </w:t>
      </w:r>
      <w:r w:rsidRPr="00A5091D">
        <w:rPr>
          <w:color w:val="000000"/>
          <w:lang w:eastAsia="ru-RU" w:bidi="ru-RU"/>
        </w:rPr>
        <w:t xml:space="preserve">АРВ проекту </w:t>
      </w:r>
      <w:r w:rsidRPr="00A5091D">
        <w:rPr>
          <w:color w:val="000000"/>
          <w:lang w:val="uk-UA" w:eastAsia="uk-UA" w:bidi="uk-UA"/>
        </w:rPr>
        <w:t>рішення</w:t>
      </w:r>
    </w:p>
    <w:p w:rsidR="00A5091D" w:rsidRPr="00A5091D" w:rsidRDefault="00A5091D" w:rsidP="00A5091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bookmarkStart w:id="21" w:name="bookmark22"/>
      <w:bookmarkStart w:id="22" w:name="bookmark23"/>
      <w:r w:rsidRPr="00A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ТЕСТ</w:t>
      </w:r>
      <w:bookmarkEnd w:id="21"/>
      <w:bookmarkEnd w:id="22"/>
    </w:p>
    <w:p w:rsidR="00A5091D" w:rsidRPr="00A5091D" w:rsidRDefault="00A5091D" w:rsidP="00A5091D">
      <w:pPr>
        <w:keepNext/>
        <w:keepLines/>
        <w:widowControl w:val="0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bookmarkStart w:id="23" w:name="bookmark24"/>
      <w:bookmarkStart w:id="24" w:name="bookmark25"/>
      <w:r w:rsidRPr="00A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малого підприємництва (М-Тест)</w:t>
      </w:r>
      <w:bookmarkEnd w:id="23"/>
      <w:bookmarkEnd w:id="24"/>
    </w:p>
    <w:p w:rsidR="00A5091D" w:rsidRPr="00A5091D" w:rsidRDefault="00A5091D" w:rsidP="00A5091D">
      <w:pPr>
        <w:keepNext/>
        <w:keepLines/>
        <w:widowControl w:val="0"/>
        <w:numPr>
          <w:ilvl w:val="0"/>
          <w:numId w:val="6"/>
        </w:numPr>
        <w:tabs>
          <w:tab w:val="left" w:pos="1417"/>
        </w:tabs>
        <w:spacing w:after="0" w:line="240" w:lineRule="auto"/>
        <w:ind w:firstLine="6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bookmarkStart w:id="25" w:name="bookmark26"/>
      <w:bookmarkStart w:id="26" w:name="bookmark27"/>
      <w:r w:rsidRPr="00A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Консультації з представниками мікро- та малого підприємництва щодо оцінки впливу регулювання</w:t>
      </w:r>
      <w:bookmarkEnd w:id="25"/>
      <w:bookmarkEnd w:id="26"/>
    </w:p>
    <w:p w:rsidR="00A5091D" w:rsidRPr="00A5091D" w:rsidRDefault="00A5091D" w:rsidP="00A5091D">
      <w:pPr>
        <w:widowControl w:val="0"/>
        <w:spacing w:after="30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50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Консультації щодо визначення впливу запр</w:t>
      </w:r>
      <w:r w:rsidR="006A63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опонованого регулювання на суб’</w:t>
      </w:r>
      <w:r w:rsidRPr="00A50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єктів малого підприємництва та визначення детального переліку процедур, виконання яких необхідно для здійснення регулювання, про</w:t>
      </w:r>
      <w:r w:rsidR="00E439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ведено розробником у період з 25.03.2021 по 31.03.2021</w:t>
      </w:r>
      <w:r w:rsidRPr="00A50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tbl>
      <w:tblPr>
        <w:tblOverlap w:val="never"/>
        <w:tblW w:w="97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3110"/>
        <w:gridCol w:w="1944"/>
        <w:gridCol w:w="4162"/>
      </w:tblGrid>
      <w:tr w:rsidR="00A5091D" w:rsidRPr="00A5091D" w:rsidTr="006A63D4">
        <w:trPr>
          <w:trHeight w:hRule="exact" w:val="304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1D" w:rsidRPr="00A5091D" w:rsidRDefault="00A5091D" w:rsidP="00A5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№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1D" w:rsidRPr="00A5091D" w:rsidRDefault="00A5091D" w:rsidP="006A6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Вид консультації (публічні консультації прямі (круглі столи, наради, робочі зустрічі тощо), інтернет - консультації прямі (інтернет - форуми, соціальні мережі тощо), запити (до підприємців, експертів, науковців тощо)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1D" w:rsidRPr="00A5091D" w:rsidRDefault="00A5091D" w:rsidP="00A5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Кількість учасників консультацій осіб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91D" w:rsidRPr="00A5091D" w:rsidRDefault="00A5091D" w:rsidP="00A5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Основні результати консультацій (опис)</w:t>
            </w:r>
          </w:p>
        </w:tc>
      </w:tr>
      <w:tr w:rsidR="00A5091D" w:rsidRPr="00A5091D" w:rsidTr="006A63D4">
        <w:trPr>
          <w:trHeight w:hRule="exact" w:val="8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91D" w:rsidRPr="00A5091D" w:rsidRDefault="00A5091D" w:rsidP="00A5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91D" w:rsidRPr="009D7E02" w:rsidRDefault="009D7E02" w:rsidP="00A5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Опитування</w:t>
            </w:r>
            <w:r w:rsidR="006A63D4" w:rsidRPr="001A4E8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6A63D4" w:rsidRPr="001A4E84">
              <w:rPr>
                <w:rFonts w:ascii="Times New Roman" w:hAnsi="Times New Roman"/>
                <w:sz w:val="24"/>
                <w:szCs w:val="24"/>
                <w:lang w:eastAsia="uk-UA"/>
              </w:rPr>
              <w:t>суб’єктів малого підприємництва</w:t>
            </w:r>
            <w:r w:rsidR="00866C0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використанням онлайн-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форм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91D" w:rsidRPr="00A5091D" w:rsidRDefault="00866C0D" w:rsidP="00A5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22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91D" w:rsidRPr="00A5091D" w:rsidRDefault="00A5091D" w:rsidP="00A509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Проводилось обговорення розмірів ставок єдиного податку</w:t>
            </w:r>
          </w:p>
        </w:tc>
      </w:tr>
      <w:tr w:rsidR="00A5091D" w:rsidRPr="00A5091D" w:rsidTr="006A63D4">
        <w:trPr>
          <w:trHeight w:hRule="exact" w:val="111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91D" w:rsidRPr="00A5091D" w:rsidRDefault="00A5091D" w:rsidP="00A5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91D" w:rsidRDefault="00A5091D" w:rsidP="00DF6E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Засідання </w:t>
            </w:r>
            <w:r w:rsidR="00DF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постійної комісії сільської ради</w:t>
            </w: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(дистанційно)</w:t>
            </w:r>
          </w:p>
          <w:p w:rsidR="00DF6EC4" w:rsidRDefault="00DF6EC4" w:rsidP="00DF6E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  <w:p w:rsidR="00DF6EC4" w:rsidRPr="00A5091D" w:rsidRDefault="00DF6EC4" w:rsidP="00DF6E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91D" w:rsidRPr="00A5091D" w:rsidRDefault="00A5091D" w:rsidP="00A5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Члени координаційної ради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91D" w:rsidRPr="00A5091D" w:rsidRDefault="00A5091D" w:rsidP="00A509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Обговорення розмірів ставок єдиного податку для першої та другої груп платників єдиного податку</w:t>
            </w:r>
          </w:p>
        </w:tc>
      </w:tr>
    </w:tbl>
    <w:p w:rsidR="00A5091D" w:rsidRPr="00A5091D" w:rsidRDefault="00A5091D" w:rsidP="00A5091D">
      <w:pPr>
        <w:widowControl w:val="0"/>
        <w:spacing w:after="639" w:line="1" w:lineRule="exact"/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</w:pPr>
    </w:p>
    <w:p w:rsidR="00A5091D" w:rsidRPr="00A5091D" w:rsidRDefault="00A5091D" w:rsidP="00A5091D">
      <w:pPr>
        <w:keepNext/>
        <w:keepLines/>
        <w:widowControl w:val="0"/>
        <w:numPr>
          <w:ilvl w:val="0"/>
          <w:numId w:val="6"/>
        </w:numPr>
        <w:tabs>
          <w:tab w:val="left" w:pos="1417"/>
        </w:tabs>
        <w:spacing w:after="0" w:line="240" w:lineRule="auto"/>
        <w:ind w:firstLine="6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bookmarkStart w:id="27" w:name="bookmark28"/>
      <w:bookmarkStart w:id="28" w:name="bookmark29"/>
      <w:r w:rsidRPr="00A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Вимірювання впливу регулювання на суб'єктів малого підприємництва (мікро- та малі):</w:t>
      </w:r>
      <w:bookmarkEnd w:id="27"/>
      <w:bookmarkEnd w:id="28"/>
    </w:p>
    <w:p w:rsidR="00A5091D" w:rsidRPr="00A5091D" w:rsidRDefault="00A5091D" w:rsidP="00A5091D">
      <w:pPr>
        <w:widowControl w:val="0"/>
        <w:numPr>
          <w:ilvl w:val="0"/>
          <w:numId w:val="7"/>
        </w:numPr>
        <w:tabs>
          <w:tab w:val="left" w:pos="1417"/>
        </w:tabs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50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кількість суб’єктів </w:t>
      </w:r>
      <w:r w:rsidRPr="00A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малого </w:t>
      </w:r>
      <w:r w:rsidRPr="00A50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підприємництва, </w:t>
      </w:r>
      <w:r w:rsidRPr="00A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Pr="00A50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яких поширюється регулювання: </w:t>
      </w:r>
      <w:r w:rsidR="00866C0D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102</w:t>
      </w:r>
      <w:r w:rsidR="00061680" w:rsidRPr="00D14706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Pr="00A50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одиниць;</w:t>
      </w:r>
    </w:p>
    <w:p w:rsidR="00A5091D" w:rsidRDefault="00E00BAB" w:rsidP="00A5091D">
      <w:pPr>
        <w:widowControl w:val="0"/>
        <w:numPr>
          <w:ilvl w:val="0"/>
          <w:numId w:val="7"/>
        </w:numPr>
        <w:tabs>
          <w:tab w:val="left" w:pos="1417"/>
        </w:tabs>
        <w:spacing w:after="30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питома вага суб’</w:t>
      </w:r>
      <w:r w:rsidR="00A5091D" w:rsidRPr="00A50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єктів малого підприємни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цтва у загальній кількості суб’</w:t>
      </w:r>
      <w:r w:rsidR="00A5091D" w:rsidRPr="00A50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єктів господарювання, на яких проблема справляє вплив 100 %.</w:t>
      </w:r>
    </w:p>
    <w:p w:rsidR="0019448E" w:rsidRDefault="0019448E" w:rsidP="0019448E">
      <w:pPr>
        <w:widowControl w:val="0"/>
        <w:tabs>
          <w:tab w:val="left" w:pos="1417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19448E" w:rsidRDefault="0019448E" w:rsidP="0019448E">
      <w:pPr>
        <w:widowControl w:val="0"/>
        <w:tabs>
          <w:tab w:val="left" w:pos="1417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19448E" w:rsidRPr="00A5091D" w:rsidRDefault="0019448E" w:rsidP="0019448E">
      <w:pPr>
        <w:widowControl w:val="0"/>
        <w:tabs>
          <w:tab w:val="left" w:pos="1417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A5091D" w:rsidRPr="00A5091D" w:rsidRDefault="00A5091D" w:rsidP="00AB4198">
      <w:pPr>
        <w:keepNext/>
        <w:keepLines/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bookmarkStart w:id="29" w:name="bookmark30"/>
      <w:bookmarkStart w:id="30" w:name="bookmark31"/>
      <w:r w:rsidRPr="00A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Розрахунок витрат суб'єктів малого підприємництва на</w:t>
      </w:r>
      <w:bookmarkEnd w:id="29"/>
      <w:bookmarkEnd w:id="30"/>
    </w:p>
    <w:p w:rsidR="00A5091D" w:rsidRPr="00A5091D" w:rsidRDefault="00A5091D" w:rsidP="00AB41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A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виконання вимог регулювання</w:t>
      </w:r>
    </w:p>
    <w:tbl>
      <w:tblPr>
        <w:tblOverlap w:val="never"/>
        <w:tblW w:w="1004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"/>
        <w:gridCol w:w="7283"/>
        <w:gridCol w:w="2275"/>
      </w:tblGrid>
      <w:tr w:rsidR="00A5091D" w:rsidRPr="00A5091D" w:rsidTr="00AB4198">
        <w:trPr>
          <w:trHeight w:hRule="exact" w:val="1123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1D" w:rsidRPr="00A5091D" w:rsidRDefault="00A5091D" w:rsidP="00A509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№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1D" w:rsidRPr="00A5091D" w:rsidRDefault="00A5091D" w:rsidP="00A5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Найменування оцінки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91D" w:rsidRPr="00A5091D" w:rsidRDefault="00A5091D" w:rsidP="00A5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У перший рік (стартовий рік впровадження регулювання)</w:t>
            </w:r>
          </w:p>
        </w:tc>
      </w:tr>
      <w:tr w:rsidR="00A5091D" w:rsidRPr="00A5091D" w:rsidTr="00AB4198">
        <w:trPr>
          <w:trHeight w:hRule="exact" w:val="283"/>
          <w:jc w:val="center"/>
        </w:trPr>
        <w:tc>
          <w:tcPr>
            <w:tcW w:w="10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91D" w:rsidRPr="00A5091D" w:rsidRDefault="00A5091D" w:rsidP="00A5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Оцінка “прямих” витрат суб'єктів малого підприємництва на виконання регулювання</w:t>
            </w:r>
          </w:p>
        </w:tc>
      </w:tr>
      <w:tr w:rsidR="00A5091D" w:rsidRPr="00A5091D" w:rsidTr="00AB4198">
        <w:trPr>
          <w:trHeight w:hRule="exact" w:val="298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91D" w:rsidRPr="00A5091D" w:rsidRDefault="00A5091D" w:rsidP="00A5091D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91D" w:rsidRPr="00A5091D" w:rsidRDefault="00A5091D" w:rsidP="00A5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91D" w:rsidRPr="00A5091D" w:rsidRDefault="00A5091D" w:rsidP="00A5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</w:t>
            </w:r>
          </w:p>
        </w:tc>
      </w:tr>
      <w:tr w:rsidR="00A5091D" w:rsidRPr="00A5091D" w:rsidTr="00AB4198">
        <w:trPr>
          <w:trHeight w:hRule="exact" w:val="562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91D" w:rsidRPr="00A5091D" w:rsidRDefault="00A5091D" w:rsidP="00A5091D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91D" w:rsidRPr="00A5091D" w:rsidRDefault="00A5091D" w:rsidP="00A5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91D" w:rsidRPr="00A5091D" w:rsidRDefault="00A5091D" w:rsidP="00A5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</w:t>
            </w:r>
          </w:p>
        </w:tc>
      </w:tr>
      <w:tr w:rsidR="00A5091D" w:rsidRPr="00A5091D" w:rsidTr="00AB4198">
        <w:trPr>
          <w:trHeight w:hRule="exact" w:val="562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1D" w:rsidRPr="00A5091D" w:rsidRDefault="00A5091D" w:rsidP="00A5091D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91D" w:rsidRPr="00A5091D" w:rsidRDefault="00A5091D" w:rsidP="00A5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91D" w:rsidRPr="00A5091D" w:rsidRDefault="00A5091D" w:rsidP="00A5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</w:t>
            </w:r>
          </w:p>
        </w:tc>
      </w:tr>
      <w:tr w:rsidR="00A5091D" w:rsidRPr="00A5091D" w:rsidTr="00AB4198">
        <w:trPr>
          <w:trHeight w:hRule="exact" w:val="307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1D" w:rsidRPr="00A5091D" w:rsidRDefault="00A5091D" w:rsidP="00A5091D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1D" w:rsidRPr="00A5091D" w:rsidRDefault="00A5091D" w:rsidP="00A5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Процедури обслуговування обладнання (технічне обслуговування)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91D" w:rsidRPr="00A5091D" w:rsidRDefault="00A5091D" w:rsidP="00A5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</w:t>
            </w:r>
          </w:p>
        </w:tc>
      </w:tr>
      <w:tr w:rsidR="00A5091D" w:rsidRPr="00A5091D" w:rsidTr="00AB4198">
        <w:trPr>
          <w:trHeight w:hRule="exact" w:val="8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1D" w:rsidRPr="00A5091D" w:rsidRDefault="00A5091D" w:rsidP="00A5091D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91D" w:rsidRPr="00A5091D" w:rsidRDefault="00A5091D" w:rsidP="00A5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Інші процедури:</w:t>
            </w:r>
          </w:p>
          <w:p w:rsidR="00A5091D" w:rsidRPr="00A5091D" w:rsidRDefault="00A5091D" w:rsidP="00A5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сплата єдиного податку платниками</w:t>
            </w:r>
            <w:r w:rsidR="0019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І групи</w:t>
            </w: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, грн./міс.;</w:t>
            </w:r>
          </w:p>
          <w:p w:rsidR="00A5091D" w:rsidRPr="00A5091D" w:rsidRDefault="00A5091D" w:rsidP="00A5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сплата єдиного податка платниками ІІ групи, грн./міс.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91D" w:rsidRPr="003F2675" w:rsidRDefault="00D14706" w:rsidP="00A5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227,0</w:t>
            </w:r>
          </w:p>
          <w:p w:rsidR="00A5091D" w:rsidRPr="00A5091D" w:rsidRDefault="000260B3" w:rsidP="00A5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1200,0</w:t>
            </w:r>
          </w:p>
        </w:tc>
      </w:tr>
      <w:tr w:rsidR="00A5091D" w:rsidRPr="00A5091D" w:rsidTr="00AB4198">
        <w:trPr>
          <w:trHeight w:hRule="exact" w:val="61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1D" w:rsidRPr="00A5091D" w:rsidRDefault="00A5091D" w:rsidP="00A5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5.1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1D" w:rsidRPr="00A5091D" w:rsidRDefault="00A5091D" w:rsidP="00A5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Витрати на придбання засобів, зокрема, обладнання необхідних для входження на ринок (одноразові витрати)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91D" w:rsidRPr="00A5091D" w:rsidRDefault="00A5091D" w:rsidP="00A5091D">
            <w:pPr>
              <w:widowControl w:val="0"/>
              <w:spacing w:after="0" w:line="240" w:lineRule="auto"/>
              <w:ind w:left="10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</w:t>
            </w:r>
          </w:p>
        </w:tc>
      </w:tr>
      <w:tr w:rsidR="00A5091D" w:rsidRPr="006D5668" w:rsidTr="00AB4198">
        <w:trPr>
          <w:trHeight w:hRule="exact" w:val="84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1D" w:rsidRPr="00A5091D" w:rsidRDefault="00A5091D" w:rsidP="00A5091D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91D" w:rsidRPr="00A5091D" w:rsidRDefault="00A5091D" w:rsidP="00A5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Разом, гривень Формула: (сума рядків 1 + 2 + 3 + 4 + 5) сплата єдиного податку платниками</w:t>
            </w:r>
            <w:r w:rsidR="006D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І групи</w:t>
            </w: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, грн./міс.;</w:t>
            </w:r>
          </w:p>
          <w:p w:rsidR="00A5091D" w:rsidRPr="00A5091D" w:rsidRDefault="00A5091D" w:rsidP="00A5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сплата єдиного податка платниками ІІ групи, грн./міс.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91D" w:rsidRPr="003F2675" w:rsidRDefault="00D14706" w:rsidP="00A5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227,0</w:t>
            </w:r>
          </w:p>
          <w:p w:rsidR="00A5091D" w:rsidRPr="00A5091D" w:rsidRDefault="000260B3" w:rsidP="00A5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1200,0</w:t>
            </w:r>
          </w:p>
        </w:tc>
      </w:tr>
      <w:tr w:rsidR="00A5091D" w:rsidRPr="00A5091D" w:rsidTr="00AB4198">
        <w:trPr>
          <w:trHeight w:hRule="exact" w:val="1114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1D" w:rsidRPr="00A5091D" w:rsidRDefault="00A5091D" w:rsidP="00A5091D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91D" w:rsidRPr="00A5091D" w:rsidRDefault="00A5091D" w:rsidP="00A5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Кількість суб’ єктів господарювання, що повинні виконати вимоги регулювання, одиниць</w:t>
            </w:r>
          </w:p>
          <w:p w:rsidR="00A5091D" w:rsidRPr="00A5091D" w:rsidRDefault="00A5091D" w:rsidP="00A5091D">
            <w:pPr>
              <w:widowControl w:val="0"/>
              <w:numPr>
                <w:ilvl w:val="0"/>
                <w:numId w:val="8"/>
              </w:numPr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група платників податку</w:t>
            </w:r>
          </w:p>
          <w:p w:rsidR="00A5091D" w:rsidRPr="00A5091D" w:rsidRDefault="00A5091D" w:rsidP="00A5091D">
            <w:pPr>
              <w:widowControl w:val="0"/>
              <w:numPr>
                <w:ilvl w:val="0"/>
                <w:numId w:val="8"/>
              </w:numPr>
              <w:tabs>
                <w:tab w:val="left" w:pos="2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група платників податку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91D" w:rsidRPr="00D27A7B" w:rsidRDefault="000260B3" w:rsidP="00A5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40</w:t>
            </w:r>
          </w:p>
          <w:p w:rsidR="00A5091D" w:rsidRPr="00A5091D" w:rsidRDefault="000260B3" w:rsidP="00A5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62</w:t>
            </w:r>
          </w:p>
        </w:tc>
      </w:tr>
      <w:tr w:rsidR="00A5091D" w:rsidRPr="00A5091D" w:rsidTr="00AB4198">
        <w:trPr>
          <w:trHeight w:hRule="exact" w:val="835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1D" w:rsidRPr="00A5091D" w:rsidRDefault="00A5091D" w:rsidP="00A5091D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1D" w:rsidRPr="00A5091D" w:rsidRDefault="00A5091D" w:rsidP="00A5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Сумарно за рік, гривень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91D" w:rsidRPr="00A5091D" w:rsidRDefault="00AB1BA9" w:rsidP="00AB4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1001760,0</w:t>
            </w:r>
            <w:r w:rsidR="00A5091D" w:rsidRPr="00D27A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40</w:t>
            </w:r>
            <w:r w:rsidR="003F2675" w:rsidRPr="00D27A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*</w:t>
            </w:r>
            <w:r w:rsidR="00D27A7B" w:rsidRPr="00D27A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227,0</w:t>
            </w:r>
            <w:r w:rsidR="00A5091D" w:rsidRPr="00D27A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*12+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62</w:t>
            </w:r>
            <w:r w:rsidR="00A5091D" w:rsidRPr="00D27A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1200,0</w:t>
            </w:r>
            <w:r w:rsidR="00A5091D" w:rsidRPr="00D27A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*12)</w:t>
            </w:r>
          </w:p>
        </w:tc>
      </w:tr>
      <w:tr w:rsidR="00A5091D" w:rsidRPr="00AE1AEB" w:rsidTr="00AB4198">
        <w:trPr>
          <w:trHeight w:hRule="exact" w:val="562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1D" w:rsidRPr="00A5091D" w:rsidRDefault="00A5091D" w:rsidP="00A5091D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91D" w:rsidRPr="00A5091D" w:rsidRDefault="00A5091D" w:rsidP="00A5091D">
            <w:pPr>
              <w:widowControl w:val="0"/>
              <w:spacing w:after="0" w:line="240" w:lineRule="auto"/>
              <w:ind w:left="2320" w:hanging="2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Оцінка вартості адміністративних процедур суб'єктів малого підприємництва щодо виконання регулювання та звітування</w:t>
            </w:r>
          </w:p>
        </w:tc>
      </w:tr>
      <w:tr w:rsidR="00A5091D" w:rsidRPr="00A5091D" w:rsidTr="00AB4198">
        <w:trPr>
          <w:trHeight w:hRule="exact" w:val="1666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1D" w:rsidRPr="00A5091D" w:rsidRDefault="00A5091D" w:rsidP="00A5091D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91D" w:rsidRPr="00A5091D" w:rsidRDefault="00A5091D" w:rsidP="00A5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Процедури отримання первинної інформації про вимоги регулювання (ознайомлення з текстом рішення)</w:t>
            </w:r>
          </w:p>
          <w:p w:rsidR="00A5091D" w:rsidRPr="00A5091D" w:rsidRDefault="00A5091D" w:rsidP="00A5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Формула: витрати часу на отримання інформації про регулювання, отримання необхідних форм та заявок Х вартість часу суб’єкта малого підприємництва (заробітна плата) + оціно</w:t>
            </w:r>
            <w:r w:rsidR="00AB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чн</w:t>
            </w:r>
            <w:r w:rsidR="00E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 кількість форм, (0,4 год.х36,1</w:t>
            </w:r>
            <w:r w:rsidR="00AB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грн.)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91D" w:rsidRPr="00A5091D" w:rsidRDefault="00E27E22" w:rsidP="00A5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14,44</w:t>
            </w:r>
          </w:p>
        </w:tc>
      </w:tr>
      <w:tr w:rsidR="00A5091D" w:rsidRPr="00A5091D" w:rsidTr="00AB4198">
        <w:trPr>
          <w:trHeight w:hRule="exact" w:val="1666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1D" w:rsidRPr="00A5091D" w:rsidRDefault="00A5091D" w:rsidP="00A5091D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91D" w:rsidRPr="00A5091D" w:rsidRDefault="00A5091D" w:rsidP="00A5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Процедури організації виконання вимог регулювання (внесення змін до внутрішніх процедур обліку та звітності)</w:t>
            </w:r>
          </w:p>
          <w:p w:rsidR="00A5091D" w:rsidRPr="00A5091D" w:rsidRDefault="00A5091D" w:rsidP="00E27E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Формула: витрати часу на отримання інформації про регулювання, отримання необхідних форм</w:t>
            </w:r>
            <w:r w:rsidR="0032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та заявок Х вартість часу суб’</w:t>
            </w: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єкта малого підприємництва (заробітна плата) + оціночна кількість форм, (0,5г</w:t>
            </w:r>
            <w:r w:rsidR="00AB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од.х </w:t>
            </w:r>
            <w:r w:rsidR="00E2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36,11</w:t>
            </w: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грн.)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91D" w:rsidRPr="00A5091D" w:rsidRDefault="00E27E22" w:rsidP="00A5091D">
            <w:pPr>
              <w:widowControl w:val="0"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18,05</w:t>
            </w:r>
          </w:p>
        </w:tc>
      </w:tr>
      <w:tr w:rsidR="00A5091D" w:rsidRPr="00A5091D" w:rsidTr="00AB4198">
        <w:trPr>
          <w:trHeight w:hRule="exact" w:val="36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91D" w:rsidRPr="00A5091D" w:rsidRDefault="00A5091D" w:rsidP="00A5091D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91D" w:rsidRPr="00A5091D" w:rsidRDefault="00A5091D" w:rsidP="00A5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Процедури офіційного звітування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91D" w:rsidRPr="00A5091D" w:rsidRDefault="00A5091D" w:rsidP="00A5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</w:t>
            </w:r>
          </w:p>
        </w:tc>
      </w:tr>
      <w:tr w:rsidR="00A5091D" w:rsidRPr="00A5091D" w:rsidTr="00AB4198">
        <w:trPr>
          <w:trHeight w:hRule="exact" w:val="283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91D" w:rsidRPr="00A5091D" w:rsidRDefault="00A5091D" w:rsidP="00A5091D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12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91D" w:rsidRPr="00A5091D" w:rsidRDefault="00A5091D" w:rsidP="00A5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Процедури щодо забезпечення процесу перевірок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91D" w:rsidRPr="00A5091D" w:rsidRDefault="00A5091D" w:rsidP="00A5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</w:t>
            </w:r>
          </w:p>
        </w:tc>
      </w:tr>
      <w:tr w:rsidR="00A5091D" w:rsidRPr="00A5091D" w:rsidTr="00AB4198">
        <w:trPr>
          <w:trHeight w:hRule="exact" w:val="288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91D" w:rsidRPr="00A5091D" w:rsidRDefault="00A5091D" w:rsidP="00A5091D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13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91D" w:rsidRPr="00A5091D" w:rsidRDefault="00A5091D" w:rsidP="00A5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Інші процедури (уточнити):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91D" w:rsidRPr="00A5091D" w:rsidRDefault="00A5091D" w:rsidP="00A5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</w:t>
            </w:r>
          </w:p>
        </w:tc>
      </w:tr>
      <w:tr w:rsidR="00A5091D" w:rsidRPr="00A5091D" w:rsidTr="00AB4198">
        <w:trPr>
          <w:trHeight w:hRule="exact" w:val="283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91D" w:rsidRPr="00A5091D" w:rsidRDefault="00A5091D" w:rsidP="00F72E3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14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91D" w:rsidRPr="00A5091D" w:rsidRDefault="00A5091D" w:rsidP="00A5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Разом, гривень (сума рядків 9 + 10 + 11 + 12 + 13)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91D" w:rsidRPr="00A5091D" w:rsidRDefault="00E9247B" w:rsidP="00A5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32,49</w:t>
            </w:r>
          </w:p>
        </w:tc>
      </w:tr>
      <w:tr w:rsidR="00A5091D" w:rsidRPr="00A5091D" w:rsidTr="00AB4198">
        <w:trPr>
          <w:trHeight w:hRule="exact" w:val="61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1D" w:rsidRPr="00A5091D" w:rsidRDefault="00A5091D" w:rsidP="00F72E3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15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91D" w:rsidRPr="00A5091D" w:rsidRDefault="003216A1" w:rsidP="00A5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Кількість суб’</w:t>
            </w:r>
            <w:r w:rsidR="00A5091D"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єктів малого підприємництва, що повинні виконати вимоги регулювання, одиниць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91D" w:rsidRPr="00A5091D" w:rsidRDefault="00E9247B" w:rsidP="00A5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102</w:t>
            </w:r>
          </w:p>
        </w:tc>
      </w:tr>
      <w:tr w:rsidR="00A5091D" w:rsidRPr="00A5091D" w:rsidTr="00AB4198">
        <w:trPr>
          <w:trHeight w:hRule="exact" w:val="624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091D" w:rsidRPr="00A5091D" w:rsidRDefault="00A5091D" w:rsidP="00F72E3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16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91D" w:rsidRPr="00A5091D" w:rsidRDefault="00A5091D" w:rsidP="00A5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Сумарно, гривень</w:t>
            </w:r>
          </w:p>
          <w:p w:rsidR="00A5091D" w:rsidRPr="00A5091D" w:rsidRDefault="00A5091D" w:rsidP="00A5091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Формула: (рядок 14 Х рядок 15)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91D" w:rsidRPr="00A5091D" w:rsidRDefault="00E9247B" w:rsidP="00A5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3313,98</w:t>
            </w:r>
          </w:p>
        </w:tc>
      </w:tr>
    </w:tbl>
    <w:p w:rsidR="003F2675" w:rsidRPr="003F2675" w:rsidRDefault="00A5091D" w:rsidP="003F2675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val="uk-UA" w:eastAsia="uk-UA" w:bidi="uk-UA"/>
        </w:rPr>
      </w:pPr>
      <w:r w:rsidRPr="00A5091D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br w:type="page"/>
      </w:r>
    </w:p>
    <w:p w:rsidR="00A5091D" w:rsidRPr="00A5091D" w:rsidRDefault="00A5091D" w:rsidP="00A5091D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Для розрахунку </w:t>
      </w:r>
      <w:r w:rsidRPr="00A50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використовується </w:t>
      </w:r>
      <w:r w:rsidRPr="00A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прожитковий </w:t>
      </w:r>
      <w:r w:rsidRPr="00A50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мінімум </w:t>
      </w:r>
      <w:r w:rsidRPr="00A50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працездатних </w:t>
      </w:r>
      <w:r w:rsidR="00E924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осіб станом на 01.12.2021</w:t>
      </w:r>
      <w:r w:rsidR="006716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року - 2270</w:t>
      </w:r>
      <w:r w:rsidRPr="00A50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грн та розмір мінімальної зароб</w:t>
      </w:r>
      <w:r w:rsidR="00444C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ітної плати станом на 01.01.2021</w:t>
      </w:r>
      <w:r w:rsidR="003F26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року- </w:t>
      </w:r>
      <w:r w:rsidR="00444C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6000</w:t>
      </w:r>
      <w:r w:rsidRPr="00A50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грн.</w:t>
      </w:r>
      <w:r w:rsidR="003F26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встановлені </w:t>
      </w:r>
      <w:r w:rsidR="003F2675" w:rsidRPr="003F2675">
        <w:rPr>
          <w:rFonts w:ascii="Times New Roman" w:eastAsia="Batang" w:hAnsi="Times New Roman" w:cs="Times New Roman"/>
          <w:sz w:val="28"/>
          <w:szCs w:val="28"/>
          <w:lang w:val="uk-UA" w:eastAsia="uk-UA"/>
        </w:rPr>
        <w:t xml:space="preserve">згідно Закону України «Про </w:t>
      </w:r>
      <w:r w:rsidR="00444C8A">
        <w:rPr>
          <w:rFonts w:ascii="Times New Roman" w:eastAsia="Batang" w:hAnsi="Times New Roman" w:cs="Times New Roman"/>
          <w:sz w:val="28"/>
          <w:szCs w:val="28"/>
          <w:lang w:val="uk-UA" w:eastAsia="uk-UA"/>
        </w:rPr>
        <w:t>державний бюджет України на 2021</w:t>
      </w:r>
      <w:r w:rsidR="003F2675" w:rsidRPr="003F2675">
        <w:rPr>
          <w:rFonts w:ascii="Times New Roman" w:eastAsia="Batang" w:hAnsi="Times New Roman" w:cs="Times New Roman"/>
          <w:sz w:val="28"/>
          <w:szCs w:val="28"/>
          <w:lang w:val="uk-UA" w:eastAsia="uk-UA"/>
        </w:rPr>
        <w:t xml:space="preserve"> рік»</w:t>
      </w:r>
      <w:r w:rsidRPr="00A50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;</w:t>
      </w:r>
    </w:p>
    <w:p w:rsidR="00A5091D" w:rsidRPr="00A5091D" w:rsidRDefault="00A5091D" w:rsidP="00A5091D">
      <w:pPr>
        <w:widowControl w:val="0"/>
        <w:spacing w:after="30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50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у погодинному визначенні розмір становить </w:t>
      </w:r>
      <w:r w:rsidR="00444C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36,11</w:t>
      </w:r>
      <w:r w:rsidRPr="00A50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грн.</w:t>
      </w:r>
    </w:p>
    <w:p w:rsidR="00A5091D" w:rsidRPr="00A5091D" w:rsidRDefault="00A5091D" w:rsidP="00A5091D">
      <w:pPr>
        <w:widowControl w:val="0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Бюджетні витрати на адміністрування </w:t>
      </w:r>
      <w:r w:rsidRPr="00A50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регулювання суб’єктів малого підприємництва - відсутні. Процедури адміністрування податку, сплати податку тощо встановлено Податковим кодексом України</w:t>
      </w:r>
    </w:p>
    <w:p w:rsidR="00A5091D" w:rsidRPr="00A5091D" w:rsidRDefault="00A5091D" w:rsidP="00AB41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A5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 xml:space="preserve">4. </w:t>
      </w:r>
      <w:r w:rsidRPr="00A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Розрахунок сумарних витрат суб'єктів малого підприємництва, що. виникають на виконання вимог регулювання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6274"/>
        <w:gridCol w:w="3125"/>
      </w:tblGrid>
      <w:tr w:rsidR="00A5091D" w:rsidRPr="00A5091D" w:rsidTr="00A5091D">
        <w:trPr>
          <w:trHeight w:hRule="exact" w:val="89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1D" w:rsidRPr="00A5091D" w:rsidRDefault="00A5091D" w:rsidP="00A5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№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1D" w:rsidRPr="00A5091D" w:rsidRDefault="00A5091D" w:rsidP="00A5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Показник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91D" w:rsidRPr="00A5091D" w:rsidRDefault="00A5091D" w:rsidP="00A5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Перший рік регулювання (стартовий), грн.</w:t>
            </w:r>
          </w:p>
        </w:tc>
      </w:tr>
      <w:tr w:rsidR="00A5091D" w:rsidRPr="00A5091D" w:rsidTr="00A5091D">
        <w:trPr>
          <w:trHeight w:hRule="exact" w:val="65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91D" w:rsidRPr="00A5091D" w:rsidRDefault="00A5091D" w:rsidP="00A5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1D" w:rsidRPr="00A5091D" w:rsidRDefault="00A5091D" w:rsidP="00A5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Оцінка “прямих” витрат суб’ єктів малого підприємництва на виконання регулювання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91D" w:rsidRPr="006560A9" w:rsidRDefault="00832A25" w:rsidP="00A5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1001760,0</w:t>
            </w:r>
          </w:p>
        </w:tc>
      </w:tr>
      <w:tr w:rsidR="00A5091D" w:rsidRPr="00A5091D" w:rsidTr="00A5091D">
        <w:trPr>
          <w:trHeight w:hRule="exact" w:val="8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1D" w:rsidRPr="00A5091D" w:rsidRDefault="00A5091D" w:rsidP="00A5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91D" w:rsidRPr="00A5091D" w:rsidRDefault="00A5091D" w:rsidP="00A5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Оцінка вартості адміністративних процедур для суб’ єктів малого підприємництва щодо виконання регулювання та звітування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91D" w:rsidRPr="006560A9" w:rsidRDefault="00832A25" w:rsidP="00A5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3313,98</w:t>
            </w:r>
          </w:p>
        </w:tc>
      </w:tr>
      <w:tr w:rsidR="00A5091D" w:rsidRPr="00A5091D" w:rsidTr="00A5091D">
        <w:trPr>
          <w:trHeight w:hRule="exact" w:val="69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1D" w:rsidRPr="00A5091D" w:rsidRDefault="00A5091D" w:rsidP="00A5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1D" w:rsidRPr="00A5091D" w:rsidRDefault="00A5091D" w:rsidP="00A5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91D" w:rsidRPr="006560A9" w:rsidRDefault="00832A25" w:rsidP="00A5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1005073,98</w:t>
            </w:r>
          </w:p>
        </w:tc>
      </w:tr>
      <w:tr w:rsidR="00A5091D" w:rsidRPr="00A5091D" w:rsidTr="00A5091D">
        <w:trPr>
          <w:trHeight w:hRule="exact" w:val="73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1D" w:rsidRPr="00A5091D" w:rsidRDefault="00A5091D" w:rsidP="00A5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1D" w:rsidRPr="00A5091D" w:rsidRDefault="00A5091D" w:rsidP="00A5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Бюджетні витрати на а</w:t>
            </w:r>
            <w:r w:rsidR="00AB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дміністрування регулювання суб’</w:t>
            </w: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єктів малого підприємництва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91D" w:rsidRPr="006560A9" w:rsidRDefault="00A5091D" w:rsidP="00A5091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uk-UA" w:eastAsia="uk-UA" w:bidi="uk-UA"/>
              </w:rPr>
            </w:pPr>
          </w:p>
        </w:tc>
      </w:tr>
      <w:tr w:rsidR="00A5091D" w:rsidRPr="00A5091D" w:rsidTr="00AB4198">
        <w:trPr>
          <w:trHeight w:hRule="exact" w:val="57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91D" w:rsidRPr="00A5091D" w:rsidRDefault="00A5091D" w:rsidP="00A5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91D" w:rsidRPr="00A5091D" w:rsidRDefault="00A5091D" w:rsidP="00AB41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Сумарні витрати на виконання запланованого регулювання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91D" w:rsidRPr="006560A9" w:rsidRDefault="00832A25" w:rsidP="00A5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1005073,98</w:t>
            </w:r>
          </w:p>
        </w:tc>
      </w:tr>
    </w:tbl>
    <w:p w:rsidR="00A5091D" w:rsidRPr="00A5091D" w:rsidRDefault="00A5091D" w:rsidP="005E04D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</w:pPr>
    </w:p>
    <w:p w:rsidR="00A5091D" w:rsidRDefault="00A5091D" w:rsidP="005E04DE">
      <w:pPr>
        <w:keepNext/>
        <w:keepLines/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bookmarkStart w:id="31" w:name="bookmark32"/>
      <w:bookmarkStart w:id="32" w:name="bookmark33"/>
      <w:r w:rsidRPr="00A5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Розроблення корегуючих (пом'якшувальних) заходів для малого підприємництва щодо запропонованого регулювання</w:t>
      </w:r>
      <w:bookmarkEnd w:id="31"/>
      <w:bookmarkEnd w:id="32"/>
    </w:p>
    <w:p w:rsidR="009A5CD1" w:rsidRPr="00A5091D" w:rsidRDefault="009A5CD1" w:rsidP="005E04DE">
      <w:pPr>
        <w:keepNext/>
        <w:keepLines/>
        <w:widowControl w:val="0"/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A5091D" w:rsidRPr="00A5091D" w:rsidRDefault="00A5091D" w:rsidP="005E04D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50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На основі аналізу статистичних даних, визначено, що зазначена сума є прийнятною для суб’єктів малого підприємництва і вп</w:t>
      </w:r>
      <w:r w:rsidR="00AB41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ровадження компенсаторних (пом’</w:t>
      </w:r>
      <w:r w:rsidRPr="00A50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якшувальних) процедур не потрібно.</w:t>
      </w:r>
    </w:p>
    <w:p w:rsidR="005E04DE" w:rsidRDefault="005E04DE" w:rsidP="005E04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A5091D" w:rsidRPr="00A5091D" w:rsidRDefault="00A5091D" w:rsidP="005E04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A509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Сільський голова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                                                             </w:t>
      </w:r>
      <w:r w:rsidR="00F72E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r w:rsidRPr="00A509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Прасковія МУДРАК</w:t>
      </w:r>
    </w:p>
    <w:p w:rsidR="00A5091D" w:rsidRPr="00D62D3A" w:rsidRDefault="00A5091D" w:rsidP="00A5091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5091D" w:rsidRPr="00D62D3A" w:rsidSect="00D62D3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C8A" w:rsidRDefault="00444C8A">
      <w:pPr>
        <w:spacing w:after="0" w:line="240" w:lineRule="auto"/>
      </w:pPr>
      <w:r>
        <w:separator/>
      </w:r>
    </w:p>
  </w:endnote>
  <w:endnote w:type="continuationSeparator" w:id="0">
    <w:p w:rsidR="00444C8A" w:rsidRDefault="0044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C8A" w:rsidRDefault="00444C8A">
    <w:pPr>
      <w:spacing w:line="1" w:lineRule="exact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DB0F7B6" wp14:editId="491BC5D4">
              <wp:simplePos x="0" y="0"/>
              <wp:positionH relativeFrom="page">
                <wp:posOffset>6875780</wp:posOffset>
              </wp:positionH>
              <wp:positionV relativeFrom="page">
                <wp:posOffset>10133330</wp:posOffset>
              </wp:positionV>
              <wp:extent cx="143510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44C8A" w:rsidRDefault="00444C8A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1275" w:rsidRPr="00B81275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B0F7B6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41.4pt;margin-top:797.9pt;width:11.3pt;height:7.2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" filled="f" stroked="f">
              <v:textbox style="mso-fit-shape-to-text:t" inset="0,0,0,0">
                <w:txbxContent>
                  <w:p w:rsidR="00444C8A" w:rsidRDefault="00444C8A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1275" w:rsidRPr="00B81275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C8A" w:rsidRDefault="00444C8A">
      <w:pPr>
        <w:spacing w:after="0" w:line="240" w:lineRule="auto"/>
      </w:pPr>
      <w:r>
        <w:separator/>
      </w:r>
    </w:p>
  </w:footnote>
  <w:footnote w:type="continuationSeparator" w:id="0">
    <w:p w:rsidR="00444C8A" w:rsidRDefault="00444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3431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44C8A" w:rsidRDefault="00444C8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2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4C8A" w:rsidRDefault="00444C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0E21"/>
    <w:multiLevelType w:val="multilevel"/>
    <w:tmpl w:val="5D4ED4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7C51F0"/>
    <w:multiLevelType w:val="multilevel"/>
    <w:tmpl w:val="2BBAD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351368"/>
    <w:multiLevelType w:val="multilevel"/>
    <w:tmpl w:val="597C6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360B5F"/>
    <w:multiLevelType w:val="multilevel"/>
    <w:tmpl w:val="C734953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805BED"/>
    <w:multiLevelType w:val="multilevel"/>
    <w:tmpl w:val="95381F2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1373B4"/>
    <w:multiLevelType w:val="multilevel"/>
    <w:tmpl w:val="2BBAD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2C294A"/>
    <w:multiLevelType w:val="multilevel"/>
    <w:tmpl w:val="675218F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7D5146"/>
    <w:multiLevelType w:val="multilevel"/>
    <w:tmpl w:val="BDB08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56"/>
    <w:rsid w:val="000077C3"/>
    <w:rsid w:val="00011449"/>
    <w:rsid w:val="00012E60"/>
    <w:rsid w:val="000140E1"/>
    <w:rsid w:val="000260B3"/>
    <w:rsid w:val="000443C7"/>
    <w:rsid w:val="00046898"/>
    <w:rsid w:val="00053606"/>
    <w:rsid w:val="00061680"/>
    <w:rsid w:val="000A078D"/>
    <w:rsid w:val="000D5CF9"/>
    <w:rsid w:val="000F1AA3"/>
    <w:rsid w:val="000F7E93"/>
    <w:rsid w:val="00114043"/>
    <w:rsid w:val="00133C15"/>
    <w:rsid w:val="0019448E"/>
    <w:rsid w:val="001B5901"/>
    <w:rsid w:val="001C354E"/>
    <w:rsid w:val="001C5817"/>
    <w:rsid w:val="002028CE"/>
    <w:rsid w:val="00206150"/>
    <w:rsid w:val="00270DC9"/>
    <w:rsid w:val="002A5D7D"/>
    <w:rsid w:val="002C1B89"/>
    <w:rsid w:val="002F3AFD"/>
    <w:rsid w:val="00311964"/>
    <w:rsid w:val="00317A2E"/>
    <w:rsid w:val="003216A1"/>
    <w:rsid w:val="0034342B"/>
    <w:rsid w:val="003934A7"/>
    <w:rsid w:val="003C267B"/>
    <w:rsid w:val="003F2675"/>
    <w:rsid w:val="0040046B"/>
    <w:rsid w:val="004220FB"/>
    <w:rsid w:val="00441CBE"/>
    <w:rsid w:val="00444C8A"/>
    <w:rsid w:val="00464D69"/>
    <w:rsid w:val="004851F7"/>
    <w:rsid w:val="00495F3F"/>
    <w:rsid w:val="004F457A"/>
    <w:rsid w:val="004F4F1B"/>
    <w:rsid w:val="005247C0"/>
    <w:rsid w:val="00530659"/>
    <w:rsid w:val="00541C5E"/>
    <w:rsid w:val="0054370F"/>
    <w:rsid w:val="00551CE9"/>
    <w:rsid w:val="005641AA"/>
    <w:rsid w:val="00564C9B"/>
    <w:rsid w:val="005A32F3"/>
    <w:rsid w:val="005B52E5"/>
    <w:rsid w:val="005B54E1"/>
    <w:rsid w:val="005D5ABB"/>
    <w:rsid w:val="005E04DE"/>
    <w:rsid w:val="005E3AE2"/>
    <w:rsid w:val="005F73EE"/>
    <w:rsid w:val="005F76C9"/>
    <w:rsid w:val="00620894"/>
    <w:rsid w:val="00625EA8"/>
    <w:rsid w:val="006278AC"/>
    <w:rsid w:val="0065510E"/>
    <w:rsid w:val="006559CB"/>
    <w:rsid w:val="006560A9"/>
    <w:rsid w:val="00663D22"/>
    <w:rsid w:val="00671695"/>
    <w:rsid w:val="0068179E"/>
    <w:rsid w:val="0069394F"/>
    <w:rsid w:val="006A1849"/>
    <w:rsid w:val="006A63D4"/>
    <w:rsid w:val="006D01FD"/>
    <w:rsid w:val="006D5668"/>
    <w:rsid w:val="006E1557"/>
    <w:rsid w:val="00766892"/>
    <w:rsid w:val="00784296"/>
    <w:rsid w:val="007953D2"/>
    <w:rsid w:val="007A00C2"/>
    <w:rsid w:val="007B63B4"/>
    <w:rsid w:val="007D61B9"/>
    <w:rsid w:val="008036D9"/>
    <w:rsid w:val="00807044"/>
    <w:rsid w:val="008116DE"/>
    <w:rsid w:val="00817B73"/>
    <w:rsid w:val="00825882"/>
    <w:rsid w:val="00826431"/>
    <w:rsid w:val="00832921"/>
    <w:rsid w:val="00832A25"/>
    <w:rsid w:val="008456DE"/>
    <w:rsid w:val="008514EA"/>
    <w:rsid w:val="00860D68"/>
    <w:rsid w:val="0086334D"/>
    <w:rsid w:val="00866C0D"/>
    <w:rsid w:val="008A4D0C"/>
    <w:rsid w:val="008F09F8"/>
    <w:rsid w:val="009207E6"/>
    <w:rsid w:val="009216E6"/>
    <w:rsid w:val="00921A30"/>
    <w:rsid w:val="009319C0"/>
    <w:rsid w:val="009A5CD1"/>
    <w:rsid w:val="009B0588"/>
    <w:rsid w:val="009D7E02"/>
    <w:rsid w:val="009E15B8"/>
    <w:rsid w:val="009E51A2"/>
    <w:rsid w:val="00A011EE"/>
    <w:rsid w:val="00A17956"/>
    <w:rsid w:val="00A45A02"/>
    <w:rsid w:val="00A5091D"/>
    <w:rsid w:val="00A55FD9"/>
    <w:rsid w:val="00A62A96"/>
    <w:rsid w:val="00A97637"/>
    <w:rsid w:val="00AA7CD3"/>
    <w:rsid w:val="00AB1BA9"/>
    <w:rsid w:val="00AB4198"/>
    <w:rsid w:val="00AC3503"/>
    <w:rsid w:val="00AE1AEB"/>
    <w:rsid w:val="00B0448E"/>
    <w:rsid w:val="00B1070C"/>
    <w:rsid w:val="00B2504D"/>
    <w:rsid w:val="00B35C0F"/>
    <w:rsid w:val="00B81275"/>
    <w:rsid w:val="00B82550"/>
    <w:rsid w:val="00B8704D"/>
    <w:rsid w:val="00BD03B8"/>
    <w:rsid w:val="00BD17E2"/>
    <w:rsid w:val="00C20BAD"/>
    <w:rsid w:val="00C4146E"/>
    <w:rsid w:val="00C53408"/>
    <w:rsid w:val="00C74F12"/>
    <w:rsid w:val="00CA0E72"/>
    <w:rsid w:val="00CD36AE"/>
    <w:rsid w:val="00CE6404"/>
    <w:rsid w:val="00D13CD1"/>
    <w:rsid w:val="00D14706"/>
    <w:rsid w:val="00D217E4"/>
    <w:rsid w:val="00D27A7B"/>
    <w:rsid w:val="00D62D3A"/>
    <w:rsid w:val="00D666C3"/>
    <w:rsid w:val="00DB71D1"/>
    <w:rsid w:val="00DE0775"/>
    <w:rsid w:val="00DF6EC4"/>
    <w:rsid w:val="00E00BAB"/>
    <w:rsid w:val="00E27E22"/>
    <w:rsid w:val="00E43910"/>
    <w:rsid w:val="00E43971"/>
    <w:rsid w:val="00E46F77"/>
    <w:rsid w:val="00E84485"/>
    <w:rsid w:val="00E84D9D"/>
    <w:rsid w:val="00E9247B"/>
    <w:rsid w:val="00EC4852"/>
    <w:rsid w:val="00EC767F"/>
    <w:rsid w:val="00ED7A2A"/>
    <w:rsid w:val="00EF4CAB"/>
    <w:rsid w:val="00F048AB"/>
    <w:rsid w:val="00F221AA"/>
    <w:rsid w:val="00F44B26"/>
    <w:rsid w:val="00F4502A"/>
    <w:rsid w:val="00F5207B"/>
    <w:rsid w:val="00F60B25"/>
    <w:rsid w:val="00F70579"/>
    <w:rsid w:val="00F72E36"/>
    <w:rsid w:val="00F739F4"/>
    <w:rsid w:val="00F96EA7"/>
    <w:rsid w:val="00FA129E"/>
    <w:rsid w:val="00FA4532"/>
    <w:rsid w:val="00FC48BC"/>
    <w:rsid w:val="00FC4CBA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0B97"/>
  <w15:docId w15:val="{9324408B-8F51-4F98-BD2B-D821D8D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D62D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D62D3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A509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A5091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D36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A7C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7CD3"/>
  </w:style>
  <w:style w:type="paragraph" w:styleId="a7">
    <w:name w:val="footer"/>
    <w:basedOn w:val="a"/>
    <w:link w:val="a8"/>
    <w:uiPriority w:val="99"/>
    <w:unhideWhenUsed/>
    <w:rsid w:val="00AA7C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7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03AF7-BF45-4D91-9B03-B1C6A6FE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15</Pages>
  <Words>4262</Words>
  <Characters>24297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Викуся</dc:creator>
  <cp:keywords/>
  <dc:description/>
  <cp:lastModifiedBy>PC-00 (OTG Prv)</cp:lastModifiedBy>
  <cp:revision>19</cp:revision>
  <dcterms:created xsi:type="dcterms:W3CDTF">2020-05-05T17:58:00Z</dcterms:created>
  <dcterms:modified xsi:type="dcterms:W3CDTF">2021-05-13T12:03:00Z</dcterms:modified>
</cp:coreProperties>
</file>