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31" w:rsidRDefault="00802531" w:rsidP="00802531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ПРОЕКТ № </w:t>
      </w:r>
      <w:r w:rsidR="00187D0D">
        <w:rPr>
          <w:b/>
          <w:color w:val="FF0000"/>
          <w:sz w:val="28"/>
          <w:szCs w:val="28"/>
        </w:rPr>
        <w:t>665</w:t>
      </w:r>
      <w:r>
        <w:rPr>
          <w:b/>
          <w:color w:val="FF0000"/>
          <w:sz w:val="28"/>
          <w:szCs w:val="28"/>
        </w:rPr>
        <w:t xml:space="preserve"> </w:t>
      </w:r>
    </w:p>
    <w:p w:rsidR="00802531" w:rsidRDefault="00802531" w:rsidP="00802531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531" w:rsidRDefault="00802531" w:rsidP="00802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802531" w:rsidRDefault="00802531" w:rsidP="00802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 КІРОВОГРАДСЬКОЇ ОБЛАСТІ</w:t>
      </w:r>
    </w:p>
    <w:p w:rsidR="00802531" w:rsidRDefault="00802531" w:rsidP="00802531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 СЕСІЯ ВОСЬМОГО  СКЛИКАННЯ</w:t>
      </w:r>
    </w:p>
    <w:p w:rsidR="00802531" w:rsidRDefault="00802531" w:rsidP="00802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802531" w:rsidRDefault="00802531" w:rsidP="00802531">
      <w:pPr>
        <w:rPr>
          <w:rFonts w:ascii="Courier New" w:hAnsi="Courier New" w:cs="Courier New"/>
          <w:sz w:val="20"/>
          <w:szCs w:val="20"/>
        </w:rPr>
      </w:pPr>
    </w:p>
    <w:p w:rsidR="00802531" w:rsidRDefault="00802531" w:rsidP="00802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«__» __________ 2021 року                                                                    № </w:t>
      </w:r>
    </w:p>
    <w:p w:rsidR="00802531" w:rsidRDefault="00802531" w:rsidP="0080253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802531" w:rsidRDefault="00802531" w:rsidP="00802531">
      <w:pPr>
        <w:rPr>
          <w:rFonts w:eastAsia="Batang"/>
          <w:sz w:val="22"/>
          <w:szCs w:val="22"/>
          <w:lang w:eastAsia="en-US"/>
        </w:rPr>
      </w:pPr>
    </w:p>
    <w:p w:rsidR="00802531" w:rsidRDefault="00802531" w:rsidP="00802531">
      <w:pPr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 xml:space="preserve">Про встановлення податку на майно </w:t>
      </w:r>
    </w:p>
    <w:p w:rsidR="00802531" w:rsidRDefault="00802531" w:rsidP="00802531">
      <w:pPr>
        <w:rPr>
          <w:b/>
          <w:sz w:val="28"/>
          <w:szCs w:val="28"/>
        </w:rPr>
      </w:pPr>
      <w:r>
        <w:rPr>
          <w:rFonts w:eastAsia="Batang"/>
          <w:b/>
          <w:sz w:val="28"/>
          <w:szCs w:val="28"/>
          <w:lang w:eastAsia="en-US"/>
        </w:rPr>
        <w:t xml:space="preserve">в частини плати за землю </w:t>
      </w:r>
      <w:r>
        <w:rPr>
          <w:b/>
          <w:sz w:val="28"/>
          <w:szCs w:val="28"/>
        </w:rPr>
        <w:t xml:space="preserve">на території </w:t>
      </w:r>
    </w:p>
    <w:p w:rsidR="00802531" w:rsidRDefault="00802531" w:rsidP="00802531">
      <w:pPr>
        <w:rPr>
          <w:rFonts w:eastAsia="Batang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Первозванівської сільської ради </w:t>
      </w:r>
      <w:bookmarkStart w:id="0" w:name="_GoBack"/>
      <w:bookmarkEnd w:id="0"/>
    </w:p>
    <w:p w:rsidR="00802531" w:rsidRDefault="00802531" w:rsidP="00802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Кропивницького району </w:t>
      </w:r>
    </w:p>
    <w:p w:rsidR="00802531" w:rsidRDefault="00802531" w:rsidP="00802531">
      <w:pPr>
        <w:rPr>
          <w:rFonts w:eastAsia="Batang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Кіровоградської області</w:t>
      </w:r>
      <w:r>
        <w:rPr>
          <w:rFonts w:eastAsia="Batang"/>
          <w:b/>
          <w:sz w:val="28"/>
          <w:szCs w:val="28"/>
          <w:lang w:eastAsia="en-US"/>
        </w:rPr>
        <w:t xml:space="preserve"> </w:t>
      </w:r>
      <w:r w:rsidR="00273AB6">
        <w:rPr>
          <w:rFonts w:eastAsia="Batang"/>
          <w:b/>
          <w:sz w:val="28"/>
          <w:szCs w:val="28"/>
          <w:lang w:eastAsia="en-US"/>
        </w:rPr>
        <w:t xml:space="preserve"> </w:t>
      </w:r>
    </w:p>
    <w:p w:rsidR="00802531" w:rsidRDefault="00802531" w:rsidP="00802531">
      <w:pPr>
        <w:ind w:firstLine="567"/>
        <w:jc w:val="both"/>
        <w:rPr>
          <w:rFonts w:eastAsia="Batang"/>
          <w:sz w:val="28"/>
          <w:szCs w:val="28"/>
          <w:lang w:eastAsia="en-US"/>
        </w:rPr>
      </w:pPr>
    </w:p>
    <w:p w:rsidR="00802531" w:rsidRDefault="00802531" w:rsidP="00802531">
      <w:pPr>
        <w:ind w:firstLine="567"/>
        <w:jc w:val="both"/>
        <w:rPr>
          <w:rFonts w:eastAsia="Batang"/>
          <w:b/>
          <w:color w:val="000000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Керуючись абзацами другим і третім пункту 284.1 статті 284 Податкового кодексу України та пунктом 24, 28 частини першої статті 26 Закону України  «Про  місцеве самоврядування в Україні», </w:t>
      </w:r>
      <w:r>
        <w:rPr>
          <w:rFonts w:eastAsia="Batang"/>
          <w:color w:val="000000"/>
          <w:sz w:val="28"/>
          <w:szCs w:val="28"/>
          <w:lang w:eastAsia="en-US"/>
        </w:rPr>
        <w:t>сільська рада</w:t>
      </w:r>
    </w:p>
    <w:p w:rsidR="00802531" w:rsidRDefault="00802531" w:rsidP="00802531">
      <w:pPr>
        <w:jc w:val="center"/>
        <w:rPr>
          <w:rFonts w:eastAsia="Batang"/>
          <w:b/>
          <w:color w:val="000000"/>
          <w:sz w:val="28"/>
          <w:szCs w:val="28"/>
          <w:lang w:eastAsia="ru-RU"/>
        </w:rPr>
      </w:pPr>
      <w:r>
        <w:rPr>
          <w:rFonts w:eastAsia="Batang"/>
          <w:b/>
          <w:color w:val="000000"/>
          <w:sz w:val="28"/>
          <w:szCs w:val="28"/>
          <w:lang w:eastAsia="ru-RU"/>
        </w:rPr>
        <w:t>ВИРІШИЛА:</w:t>
      </w:r>
    </w:p>
    <w:p w:rsidR="00802531" w:rsidRDefault="00802531" w:rsidP="00802531">
      <w:pPr>
        <w:ind w:firstLine="567"/>
        <w:jc w:val="both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>1. Установити  на території Первозванівської сільської ради:</w:t>
      </w:r>
    </w:p>
    <w:p w:rsidR="00802531" w:rsidRPr="0035638C" w:rsidRDefault="00802531" w:rsidP="00802531">
      <w:pPr>
        <w:ind w:firstLine="567"/>
        <w:jc w:val="both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1.1 ставки земельного податку згідно додатків </w:t>
      </w:r>
      <w:r w:rsidR="00692FB9" w:rsidRPr="0035638C">
        <w:rPr>
          <w:rFonts w:eastAsia="Batang"/>
          <w:sz w:val="28"/>
          <w:szCs w:val="28"/>
          <w:lang w:eastAsia="en-US"/>
        </w:rPr>
        <w:t>1-20</w:t>
      </w:r>
      <w:r w:rsidRPr="0035638C">
        <w:rPr>
          <w:rFonts w:eastAsia="Batang"/>
          <w:sz w:val="28"/>
          <w:szCs w:val="28"/>
          <w:lang w:eastAsia="en-US"/>
        </w:rPr>
        <w:t>;</w:t>
      </w:r>
    </w:p>
    <w:p w:rsidR="00802531" w:rsidRPr="0035638C" w:rsidRDefault="00802531" w:rsidP="00802531">
      <w:pPr>
        <w:ind w:firstLine="567"/>
        <w:jc w:val="both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1.2 </w:t>
      </w:r>
      <w:r>
        <w:rPr>
          <w:sz w:val="28"/>
          <w:szCs w:val="28"/>
          <w:lang w:eastAsia="ru-RU"/>
        </w:rPr>
        <w:t xml:space="preserve">пільги для фізичних та юридичних осіб, надані відповідно до пункту 284.1 статті 284 Податкового кодексу України, за переліком згідно з </w:t>
      </w:r>
      <w:r w:rsidR="00692FB9" w:rsidRPr="0035638C">
        <w:rPr>
          <w:sz w:val="28"/>
          <w:szCs w:val="28"/>
          <w:lang w:eastAsia="ru-RU"/>
        </w:rPr>
        <w:t>додатком 21</w:t>
      </w:r>
      <w:r w:rsidRPr="0035638C">
        <w:rPr>
          <w:sz w:val="28"/>
          <w:szCs w:val="28"/>
          <w:lang w:eastAsia="ru-RU"/>
        </w:rPr>
        <w:t>.</w:t>
      </w:r>
    </w:p>
    <w:p w:rsidR="00802531" w:rsidRDefault="00802531" w:rsidP="00802531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ru-RU"/>
        </w:rPr>
        <w:t>Платники податку визначаються статтею 269 Податкового кодексу України.</w:t>
      </w:r>
    </w:p>
    <w:p w:rsidR="00802531" w:rsidRDefault="00802531" w:rsidP="00802531">
      <w:pPr>
        <w:tabs>
          <w:tab w:val="left" w:pos="107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Об’єкт оподаткування визначаються відповідно до статті 270 Податкового кодексу України.</w:t>
      </w:r>
    </w:p>
    <w:p w:rsidR="00802531" w:rsidRDefault="00802531" w:rsidP="0080253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База оподаткування визначається статтею 271 Податкового кодексу України.</w:t>
      </w:r>
    </w:p>
    <w:p w:rsidR="00802531" w:rsidRDefault="00802531" w:rsidP="0080253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Оподаткування земельних ділянок, наданих на землях лісогосподарського призначення (незалежно від місцезнаходження) земельного податку  визначається статтею 273 ПКУ.</w:t>
      </w:r>
    </w:p>
    <w:p w:rsidR="00802531" w:rsidRDefault="00802531" w:rsidP="0080253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Порядок обчислення податку встановлюється відповідно до статті 286 </w:t>
      </w:r>
      <w:r>
        <w:rPr>
          <w:rFonts w:eastAsia="SimSun"/>
          <w:color w:val="000000"/>
          <w:sz w:val="28"/>
          <w:szCs w:val="28"/>
          <w:lang w:eastAsia="ru-RU"/>
        </w:rPr>
        <w:t>Податкового кодексу України</w:t>
      </w:r>
      <w:r>
        <w:rPr>
          <w:sz w:val="28"/>
          <w:szCs w:val="28"/>
          <w:lang w:eastAsia="ru-RU"/>
        </w:rPr>
        <w:t xml:space="preserve"> з урахуванням норми статті 284 Податкового кодексу України.</w:t>
      </w:r>
    </w:p>
    <w:p w:rsidR="00802531" w:rsidRDefault="00802531" w:rsidP="0080253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Податковий (звітний) період визначається статтею 285 Податкового кодексу України.</w:t>
      </w:r>
    </w:p>
    <w:p w:rsidR="00802531" w:rsidRDefault="00802531" w:rsidP="0080253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Строк та порядок сплати податку визначається статтею 287 Податкового кодексу України.</w:t>
      </w:r>
    </w:p>
    <w:p w:rsidR="00802531" w:rsidRDefault="00802531" w:rsidP="0080253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9. Строк та порядок подання звітності про обчислення і сплату початку визначається пунктами 286.2-286.4 статті 286 Податкового кодексу України.</w:t>
      </w:r>
    </w:p>
    <w:p w:rsidR="00802531" w:rsidRDefault="00802531" w:rsidP="00802531">
      <w:pPr>
        <w:ind w:firstLine="567"/>
        <w:jc w:val="both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 xml:space="preserve">11. </w:t>
      </w:r>
      <w:r>
        <w:rPr>
          <w:rFonts w:eastAsia="Batang"/>
          <w:sz w:val="28"/>
          <w:szCs w:val="28"/>
          <w:lang w:eastAsia="en-US"/>
        </w:rPr>
        <w:t xml:space="preserve">Оприлюднити дане рішення згідно чинного законодавства. </w:t>
      </w:r>
    </w:p>
    <w:p w:rsidR="00802531" w:rsidRPr="00B83BE1" w:rsidRDefault="00802531" w:rsidP="00802531">
      <w:pPr>
        <w:ind w:firstLine="540"/>
        <w:jc w:val="both"/>
        <w:rPr>
          <w:noProof/>
          <w:sz w:val="28"/>
          <w:szCs w:val="28"/>
        </w:rPr>
      </w:pPr>
      <w:r>
        <w:rPr>
          <w:rFonts w:eastAsia="Batang"/>
          <w:sz w:val="28"/>
          <w:szCs w:val="28"/>
          <w:lang w:eastAsia="en-US"/>
        </w:rPr>
        <w:t>12</w:t>
      </w:r>
      <w:r w:rsidRPr="0039040A">
        <w:rPr>
          <w:rFonts w:eastAsia="Batang"/>
          <w:color w:val="FF0000"/>
          <w:sz w:val="28"/>
          <w:szCs w:val="28"/>
          <w:lang w:eastAsia="en-US"/>
        </w:rPr>
        <w:t xml:space="preserve">. </w:t>
      </w:r>
      <w:r w:rsidR="001212B3" w:rsidRPr="00B83BE1">
        <w:rPr>
          <w:noProof/>
          <w:sz w:val="28"/>
          <w:szCs w:val="28"/>
        </w:rPr>
        <w:t>Рішення від 26.06.2020 року № 1402</w:t>
      </w:r>
      <w:r w:rsidR="009E053F" w:rsidRPr="00B83BE1">
        <w:rPr>
          <w:noProof/>
          <w:sz w:val="28"/>
          <w:szCs w:val="28"/>
        </w:rPr>
        <w:t xml:space="preserve"> </w:t>
      </w:r>
      <w:r w:rsidRPr="00B83BE1">
        <w:rPr>
          <w:noProof/>
          <w:sz w:val="28"/>
          <w:szCs w:val="28"/>
        </w:rPr>
        <w:t xml:space="preserve"> «</w:t>
      </w:r>
      <w:r w:rsidRPr="00B83BE1">
        <w:rPr>
          <w:sz w:val="28"/>
          <w:szCs w:val="28"/>
        </w:rPr>
        <w:t xml:space="preserve">Про встановлення податку на майно </w:t>
      </w:r>
      <w:r w:rsidR="009E053F" w:rsidRPr="00B83BE1">
        <w:rPr>
          <w:sz w:val="28"/>
          <w:szCs w:val="28"/>
        </w:rPr>
        <w:t xml:space="preserve">в частині плати за землю </w:t>
      </w:r>
      <w:r w:rsidRPr="00B83BE1">
        <w:rPr>
          <w:sz w:val="28"/>
          <w:szCs w:val="28"/>
        </w:rPr>
        <w:t xml:space="preserve">на території Первозванівської сільської ради Кропивницького району Кіровоградської області» </w:t>
      </w:r>
      <w:r w:rsidR="001212B3" w:rsidRPr="00B83BE1">
        <w:rPr>
          <w:sz w:val="28"/>
          <w:szCs w:val="28"/>
        </w:rPr>
        <w:t xml:space="preserve"> </w:t>
      </w:r>
      <w:r w:rsidRPr="00B83BE1">
        <w:rPr>
          <w:noProof/>
          <w:sz w:val="28"/>
          <w:szCs w:val="28"/>
        </w:rPr>
        <w:t>вважати такими, що втратило чинність.</w:t>
      </w:r>
    </w:p>
    <w:p w:rsidR="00862F16" w:rsidRPr="00B83BE1" w:rsidRDefault="00862F16" w:rsidP="00862F16">
      <w:pPr>
        <w:ind w:firstLine="540"/>
        <w:jc w:val="both"/>
        <w:rPr>
          <w:noProof/>
          <w:sz w:val="28"/>
          <w:szCs w:val="28"/>
        </w:rPr>
      </w:pPr>
      <w:r w:rsidRPr="00B83BE1">
        <w:rPr>
          <w:noProof/>
          <w:sz w:val="28"/>
          <w:szCs w:val="28"/>
        </w:rPr>
        <w:t>13. Рі</w:t>
      </w:r>
      <w:r w:rsidR="00A31608" w:rsidRPr="00B83BE1">
        <w:rPr>
          <w:noProof/>
          <w:sz w:val="28"/>
          <w:szCs w:val="28"/>
        </w:rPr>
        <w:t>шення від 26</w:t>
      </w:r>
      <w:r w:rsidRPr="00B83BE1">
        <w:rPr>
          <w:noProof/>
          <w:sz w:val="28"/>
          <w:szCs w:val="28"/>
        </w:rPr>
        <w:t>.06.2020 року № 801 «</w:t>
      </w:r>
      <w:r w:rsidRPr="00B83BE1">
        <w:rPr>
          <w:sz w:val="28"/>
          <w:szCs w:val="28"/>
        </w:rPr>
        <w:t xml:space="preserve">Про встановлення податку на майно в частині плати за землю на території </w:t>
      </w:r>
      <w:proofErr w:type="spellStart"/>
      <w:r w:rsidRPr="00B83BE1">
        <w:rPr>
          <w:sz w:val="28"/>
          <w:szCs w:val="28"/>
        </w:rPr>
        <w:t>Бережинської</w:t>
      </w:r>
      <w:proofErr w:type="spellEnd"/>
      <w:r w:rsidRPr="00B83BE1">
        <w:rPr>
          <w:sz w:val="28"/>
          <w:szCs w:val="28"/>
        </w:rPr>
        <w:t xml:space="preserve"> сільської ради»  </w:t>
      </w:r>
      <w:r w:rsidRPr="00B83BE1">
        <w:rPr>
          <w:noProof/>
          <w:sz w:val="28"/>
          <w:szCs w:val="28"/>
        </w:rPr>
        <w:t>вважати такими, що втратило чинність.</w:t>
      </w:r>
    </w:p>
    <w:p w:rsidR="00F80496" w:rsidRPr="00B83BE1" w:rsidRDefault="00862F16" w:rsidP="00F80496">
      <w:pPr>
        <w:ind w:firstLine="540"/>
        <w:jc w:val="both"/>
        <w:rPr>
          <w:noProof/>
          <w:sz w:val="28"/>
          <w:szCs w:val="28"/>
        </w:rPr>
      </w:pPr>
      <w:r w:rsidRPr="00B83BE1">
        <w:rPr>
          <w:sz w:val="28"/>
          <w:szCs w:val="28"/>
        </w:rPr>
        <w:t>14.</w:t>
      </w:r>
      <w:r w:rsidRPr="00B83BE1">
        <w:rPr>
          <w:noProof/>
          <w:sz w:val="28"/>
          <w:szCs w:val="28"/>
        </w:rPr>
        <w:t xml:space="preserve"> </w:t>
      </w:r>
      <w:r w:rsidR="00F80496" w:rsidRPr="00B83BE1">
        <w:rPr>
          <w:noProof/>
          <w:sz w:val="28"/>
          <w:szCs w:val="28"/>
        </w:rPr>
        <w:t>Рі</w:t>
      </w:r>
      <w:r w:rsidR="00037A45" w:rsidRPr="00B83BE1">
        <w:rPr>
          <w:noProof/>
          <w:sz w:val="28"/>
          <w:szCs w:val="28"/>
        </w:rPr>
        <w:t xml:space="preserve">шення від </w:t>
      </w:r>
      <w:r w:rsidR="00A31608" w:rsidRPr="00B83BE1">
        <w:rPr>
          <w:noProof/>
          <w:sz w:val="28"/>
          <w:szCs w:val="28"/>
        </w:rPr>
        <w:t>18</w:t>
      </w:r>
      <w:r w:rsidR="00F80496" w:rsidRPr="00B83BE1">
        <w:rPr>
          <w:noProof/>
          <w:sz w:val="28"/>
          <w:szCs w:val="28"/>
        </w:rPr>
        <w:t xml:space="preserve">.06.2020 року № </w:t>
      </w:r>
      <w:r w:rsidR="00A31608" w:rsidRPr="00B83BE1">
        <w:rPr>
          <w:noProof/>
          <w:sz w:val="28"/>
          <w:szCs w:val="28"/>
        </w:rPr>
        <w:t xml:space="preserve">525 </w:t>
      </w:r>
      <w:r w:rsidR="00F80496" w:rsidRPr="00B83BE1">
        <w:rPr>
          <w:noProof/>
          <w:sz w:val="28"/>
          <w:szCs w:val="28"/>
        </w:rPr>
        <w:t>«</w:t>
      </w:r>
      <w:r w:rsidR="00F80496" w:rsidRPr="00B83BE1">
        <w:rPr>
          <w:sz w:val="28"/>
          <w:szCs w:val="28"/>
        </w:rPr>
        <w:t xml:space="preserve">Про встановлення </w:t>
      </w:r>
      <w:r w:rsidR="009F467F" w:rsidRPr="00B83BE1">
        <w:rPr>
          <w:sz w:val="28"/>
          <w:szCs w:val="28"/>
        </w:rPr>
        <w:t xml:space="preserve">ставок та пільг </w:t>
      </w:r>
      <w:r w:rsidR="00B83BE1" w:rsidRPr="00B83BE1">
        <w:rPr>
          <w:sz w:val="28"/>
          <w:szCs w:val="28"/>
        </w:rPr>
        <w:t xml:space="preserve">із сплати земельного </w:t>
      </w:r>
      <w:r w:rsidR="00F80496" w:rsidRPr="00B83BE1">
        <w:rPr>
          <w:sz w:val="28"/>
          <w:szCs w:val="28"/>
        </w:rPr>
        <w:t xml:space="preserve">податку на території </w:t>
      </w:r>
      <w:proofErr w:type="spellStart"/>
      <w:r w:rsidR="00A31608" w:rsidRPr="00B83BE1">
        <w:rPr>
          <w:sz w:val="28"/>
          <w:szCs w:val="28"/>
        </w:rPr>
        <w:t>Гаївської</w:t>
      </w:r>
      <w:proofErr w:type="spellEnd"/>
      <w:r w:rsidR="00F80496" w:rsidRPr="00B83BE1">
        <w:rPr>
          <w:sz w:val="28"/>
          <w:szCs w:val="28"/>
        </w:rPr>
        <w:t xml:space="preserve"> сільської ради Кропивницького району Кіровоградської області»  </w:t>
      </w:r>
      <w:r w:rsidR="00F80496" w:rsidRPr="00B83BE1">
        <w:rPr>
          <w:noProof/>
          <w:sz w:val="28"/>
          <w:szCs w:val="28"/>
        </w:rPr>
        <w:t>вважати такими, що втратило чинність.</w:t>
      </w:r>
    </w:p>
    <w:p w:rsidR="00372B09" w:rsidRPr="00927E1D" w:rsidRDefault="00F80496" w:rsidP="00372B09">
      <w:pPr>
        <w:ind w:firstLine="540"/>
        <w:jc w:val="both"/>
        <w:rPr>
          <w:noProof/>
          <w:sz w:val="28"/>
          <w:szCs w:val="28"/>
        </w:rPr>
      </w:pPr>
      <w:r w:rsidRPr="00927E1D">
        <w:rPr>
          <w:noProof/>
          <w:sz w:val="28"/>
          <w:szCs w:val="28"/>
        </w:rPr>
        <w:t>15.Рі</w:t>
      </w:r>
      <w:r w:rsidR="00372B09" w:rsidRPr="00927E1D">
        <w:rPr>
          <w:noProof/>
          <w:sz w:val="28"/>
          <w:szCs w:val="28"/>
        </w:rPr>
        <w:t>шення від 10.07</w:t>
      </w:r>
      <w:r w:rsidRPr="00927E1D">
        <w:rPr>
          <w:noProof/>
          <w:sz w:val="28"/>
          <w:szCs w:val="28"/>
        </w:rPr>
        <w:t xml:space="preserve">.2020 року № </w:t>
      </w:r>
      <w:r w:rsidR="00372B09" w:rsidRPr="00927E1D">
        <w:rPr>
          <w:noProof/>
          <w:sz w:val="28"/>
          <w:szCs w:val="28"/>
        </w:rPr>
        <w:t>470</w:t>
      </w:r>
      <w:r w:rsidRPr="00927E1D">
        <w:rPr>
          <w:noProof/>
          <w:sz w:val="28"/>
          <w:szCs w:val="28"/>
        </w:rPr>
        <w:t xml:space="preserve"> «</w:t>
      </w:r>
      <w:r w:rsidRPr="00927E1D">
        <w:rPr>
          <w:sz w:val="28"/>
          <w:szCs w:val="28"/>
        </w:rPr>
        <w:t xml:space="preserve">Про встановлення </w:t>
      </w:r>
      <w:r w:rsidR="00B83BE1" w:rsidRPr="00927E1D">
        <w:rPr>
          <w:sz w:val="28"/>
          <w:szCs w:val="28"/>
        </w:rPr>
        <w:t xml:space="preserve">ставок земельного </w:t>
      </w:r>
      <w:r w:rsidRPr="00927E1D">
        <w:rPr>
          <w:sz w:val="28"/>
          <w:szCs w:val="28"/>
        </w:rPr>
        <w:t xml:space="preserve">податку на території </w:t>
      </w:r>
      <w:r w:rsidR="00372B09" w:rsidRPr="00927E1D">
        <w:rPr>
          <w:sz w:val="28"/>
          <w:szCs w:val="28"/>
        </w:rPr>
        <w:t>Покровської</w:t>
      </w:r>
      <w:r w:rsidRPr="00927E1D">
        <w:rPr>
          <w:sz w:val="28"/>
          <w:szCs w:val="28"/>
        </w:rPr>
        <w:t xml:space="preserve"> сільської ради </w:t>
      </w:r>
      <w:r w:rsidR="00927E1D" w:rsidRPr="00927E1D">
        <w:rPr>
          <w:sz w:val="28"/>
          <w:szCs w:val="28"/>
        </w:rPr>
        <w:t>та пільг при його сплаті</w:t>
      </w:r>
      <w:r w:rsidRPr="00927E1D">
        <w:rPr>
          <w:sz w:val="28"/>
          <w:szCs w:val="28"/>
        </w:rPr>
        <w:t xml:space="preserve">»  </w:t>
      </w:r>
      <w:r w:rsidRPr="00927E1D">
        <w:rPr>
          <w:noProof/>
          <w:sz w:val="28"/>
          <w:szCs w:val="28"/>
        </w:rPr>
        <w:t>вважати такими, що втратило чинність.</w:t>
      </w:r>
    </w:p>
    <w:p w:rsidR="00802531" w:rsidRPr="00372B09" w:rsidRDefault="00372B09" w:rsidP="00372B09">
      <w:pPr>
        <w:ind w:firstLine="540"/>
        <w:jc w:val="both"/>
        <w:rPr>
          <w:noProof/>
          <w:color w:val="FF0000"/>
          <w:sz w:val="28"/>
          <w:szCs w:val="28"/>
        </w:rPr>
      </w:pPr>
      <w:r>
        <w:rPr>
          <w:rFonts w:eastAsia="Batang"/>
          <w:sz w:val="28"/>
          <w:szCs w:val="28"/>
          <w:lang w:eastAsia="en-US"/>
        </w:rPr>
        <w:t>16</w:t>
      </w:r>
      <w:r w:rsidR="00802531">
        <w:rPr>
          <w:rFonts w:eastAsia="Batang"/>
          <w:sz w:val="28"/>
          <w:szCs w:val="28"/>
          <w:lang w:eastAsia="en-US"/>
        </w:rPr>
        <w:t xml:space="preserve">. </w:t>
      </w:r>
      <w:r w:rsidR="00802531">
        <w:rPr>
          <w:rFonts w:eastAsia="Batang"/>
          <w:sz w:val="28"/>
          <w:szCs w:val="28"/>
        </w:rPr>
        <w:t>Рішен</w:t>
      </w:r>
      <w:r w:rsidR="0039040A">
        <w:rPr>
          <w:rFonts w:eastAsia="Batang"/>
          <w:sz w:val="28"/>
          <w:szCs w:val="28"/>
        </w:rPr>
        <w:t>ня набуває чинності з 01.01.2022</w:t>
      </w:r>
      <w:r w:rsidR="00802531">
        <w:rPr>
          <w:rFonts w:eastAsia="Batang"/>
          <w:sz w:val="28"/>
          <w:szCs w:val="28"/>
        </w:rPr>
        <w:t xml:space="preserve"> року.</w:t>
      </w:r>
    </w:p>
    <w:p w:rsidR="00802531" w:rsidRPr="00861C4B" w:rsidRDefault="00861C4B" w:rsidP="00861C4B">
      <w:pPr>
        <w:tabs>
          <w:tab w:val="left" w:pos="148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        </w:t>
      </w:r>
      <w:r w:rsidR="00372B09">
        <w:rPr>
          <w:rFonts w:eastAsia="Batang"/>
          <w:sz w:val="28"/>
          <w:szCs w:val="28"/>
          <w:lang w:eastAsia="en-US"/>
        </w:rPr>
        <w:t>17</w:t>
      </w:r>
      <w:r w:rsidR="00802531">
        <w:rPr>
          <w:rFonts w:eastAsia="Batang"/>
          <w:sz w:val="28"/>
          <w:szCs w:val="28"/>
          <w:lang w:eastAsia="en-US"/>
        </w:rPr>
        <w:t>.</w:t>
      </w:r>
      <w:r w:rsidR="00FC3F15">
        <w:rPr>
          <w:rFonts w:eastAsia="Batang"/>
          <w:sz w:val="28"/>
          <w:szCs w:val="28"/>
          <w:lang w:eastAsia="en-US"/>
        </w:rPr>
        <w:t xml:space="preserve"> </w:t>
      </w:r>
      <w:r>
        <w:rPr>
          <w:rFonts w:eastAsia="Batang"/>
          <w:sz w:val="28"/>
          <w:szCs w:val="28"/>
          <w:lang w:eastAsia="en-US"/>
        </w:rPr>
        <w:t xml:space="preserve">Контроль </w:t>
      </w:r>
      <w:r w:rsidR="003D4707">
        <w:rPr>
          <w:rFonts w:eastAsia="Calibri"/>
          <w:sz w:val="28"/>
          <w:szCs w:val="28"/>
          <w:lang w:eastAsia="en-US"/>
        </w:rPr>
        <w:t>п</w:t>
      </w:r>
      <w:r w:rsidRPr="00861C4B">
        <w:rPr>
          <w:rFonts w:eastAsia="Calibri"/>
          <w:sz w:val="28"/>
          <w:szCs w:val="28"/>
          <w:lang w:eastAsia="en-US"/>
        </w:rPr>
        <w:t>остійної комісії з питань бюджету, фінансів, соціально-економічного розвитку, інвестиційної політики, законності, діяльності ради депутатської етики, регуляторної політики, регламенту,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61C4B">
        <w:rPr>
          <w:rFonts w:eastAsia="Calibri"/>
          <w:sz w:val="28"/>
          <w:szCs w:val="28"/>
          <w:lang w:eastAsia="en-US"/>
        </w:rPr>
        <w:t>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B768B0">
        <w:rPr>
          <w:rFonts w:eastAsia="Calibri"/>
          <w:sz w:val="28"/>
          <w:szCs w:val="28"/>
          <w:lang w:eastAsia="en-US"/>
        </w:rPr>
        <w:t>.</w:t>
      </w:r>
    </w:p>
    <w:p w:rsidR="00802531" w:rsidRDefault="00802531" w:rsidP="00802531">
      <w:pPr>
        <w:suppressAutoHyphens/>
        <w:jc w:val="both"/>
        <w:rPr>
          <w:rFonts w:eastAsia="Batang"/>
          <w:sz w:val="28"/>
          <w:szCs w:val="28"/>
          <w:lang w:eastAsia="en-US"/>
        </w:rPr>
      </w:pPr>
    </w:p>
    <w:p w:rsidR="00524E9C" w:rsidRDefault="00802531" w:rsidP="00802531">
      <w:r>
        <w:rPr>
          <w:rFonts w:eastAsia="Batang"/>
          <w:b/>
          <w:sz w:val="28"/>
          <w:szCs w:val="28"/>
          <w:lang w:eastAsia="en-US"/>
        </w:rPr>
        <w:t>Сільський  голова</w:t>
      </w:r>
      <w:r>
        <w:rPr>
          <w:rFonts w:eastAsia="Batang"/>
          <w:b/>
          <w:sz w:val="28"/>
          <w:szCs w:val="28"/>
          <w:lang w:eastAsia="en-US"/>
        </w:rPr>
        <w:tab/>
      </w:r>
      <w:r>
        <w:rPr>
          <w:rFonts w:eastAsia="Batang"/>
          <w:b/>
          <w:sz w:val="28"/>
          <w:szCs w:val="28"/>
          <w:lang w:eastAsia="en-US"/>
        </w:rPr>
        <w:tab/>
      </w:r>
      <w:r>
        <w:rPr>
          <w:rFonts w:eastAsia="Batang"/>
          <w:b/>
          <w:sz w:val="28"/>
          <w:szCs w:val="28"/>
          <w:lang w:eastAsia="en-US"/>
        </w:rPr>
        <w:tab/>
      </w:r>
      <w:r>
        <w:rPr>
          <w:rFonts w:eastAsia="Batang"/>
          <w:b/>
          <w:sz w:val="28"/>
          <w:szCs w:val="28"/>
          <w:lang w:eastAsia="en-US"/>
        </w:rPr>
        <w:tab/>
        <w:t xml:space="preserve">                        </w:t>
      </w:r>
      <w:r w:rsidR="00927E1D">
        <w:rPr>
          <w:rFonts w:eastAsia="Batang"/>
          <w:b/>
          <w:sz w:val="28"/>
          <w:szCs w:val="28"/>
          <w:lang w:eastAsia="en-US"/>
        </w:rPr>
        <w:t xml:space="preserve">     </w:t>
      </w:r>
      <w:proofErr w:type="spellStart"/>
      <w:r>
        <w:rPr>
          <w:rFonts w:eastAsia="Batang"/>
          <w:b/>
          <w:sz w:val="28"/>
          <w:szCs w:val="28"/>
          <w:lang w:eastAsia="en-US"/>
        </w:rPr>
        <w:t>Прасковія</w:t>
      </w:r>
      <w:proofErr w:type="spellEnd"/>
      <w:r>
        <w:rPr>
          <w:rFonts w:eastAsia="Batang"/>
          <w:b/>
          <w:sz w:val="28"/>
          <w:szCs w:val="28"/>
          <w:lang w:eastAsia="en-US"/>
        </w:rPr>
        <w:t xml:space="preserve"> МУДРАК</w:t>
      </w:r>
    </w:p>
    <w:sectPr w:rsidR="00524E9C" w:rsidSect="005508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38"/>
    <w:rsid w:val="00037A45"/>
    <w:rsid w:val="00047438"/>
    <w:rsid w:val="001212B3"/>
    <w:rsid w:val="00187D0D"/>
    <w:rsid w:val="00273AB6"/>
    <w:rsid w:val="0035638C"/>
    <w:rsid w:val="00372B09"/>
    <w:rsid w:val="0039040A"/>
    <w:rsid w:val="003D4707"/>
    <w:rsid w:val="00422E0E"/>
    <w:rsid w:val="005508BF"/>
    <w:rsid w:val="00600D0C"/>
    <w:rsid w:val="00692FB9"/>
    <w:rsid w:val="00802531"/>
    <w:rsid w:val="008257F4"/>
    <w:rsid w:val="00861C4B"/>
    <w:rsid w:val="00862F16"/>
    <w:rsid w:val="00927E1D"/>
    <w:rsid w:val="009E053F"/>
    <w:rsid w:val="009F467F"/>
    <w:rsid w:val="00A31608"/>
    <w:rsid w:val="00B768B0"/>
    <w:rsid w:val="00B83BE1"/>
    <w:rsid w:val="00C04838"/>
    <w:rsid w:val="00D3033A"/>
    <w:rsid w:val="00F80496"/>
    <w:rsid w:val="00FA2024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9EEA"/>
  <w15:chartTrackingRefBased/>
  <w15:docId w15:val="{2AD551A7-7F31-4FE5-A638-BB6DCE9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3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16</cp:revision>
  <cp:lastPrinted>2021-05-26T06:23:00Z</cp:lastPrinted>
  <dcterms:created xsi:type="dcterms:W3CDTF">2021-04-05T08:52:00Z</dcterms:created>
  <dcterms:modified xsi:type="dcterms:W3CDTF">2021-06-10T07:00:00Z</dcterms:modified>
</cp:coreProperties>
</file>