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F428" w14:textId="6394DEDA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14:paraId="04A179FA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до рішення виконавчого комітету                                                                                                                                                         </w:t>
      </w:r>
    </w:p>
    <w:p w14:paraId="41D11E52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</w:p>
    <w:p w14:paraId="0E8519F7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від  23 січня  2024 року  № 2</w:t>
      </w:r>
    </w:p>
    <w:p w14:paraId="2341DAF8" w14:textId="77777777" w:rsidR="00C71F15" w:rsidRDefault="00C71F15" w:rsidP="00C71F15">
      <w:pPr>
        <w:rPr>
          <w:lang w:val="uk-UA"/>
        </w:rPr>
      </w:pPr>
    </w:p>
    <w:p w14:paraId="307A2573" w14:textId="77777777" w:rsidR="00C71F15" w:rsidRDefault="00C71F15" w:rsidP="00C71F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58FB7FF2" w14:textId="77777777" w:rsidR="00C71F15" w:rsidRDefault="00C71F15" w:rsidP="00C71F15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видів  робіт для засуджених неповнолітніх осіб, на яких судом накладено адміністративне стягнення  або покарання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 вигляді громадських  робіт на території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сільської ради  на 2024 рік</w:t>
      </w:r>
    </w:p>
    <w:p w14:paraId="43685895" w14:textId="77777777" w:rsidR="00C71F15" w:rsidRDefault="00C71F15" w:rsidP="00C71F15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приймає участь у  профілактичних та виховних бесідах;</w:t>
      </w:r>
    </w:p>
    <w:p w14:paraId="151B14AA" w14:textId="77777777" w:rsidR="00C71F15" w:rsidRDefault="00C71F15" w:rsidP="00C71F1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51"/>
      <w:bookmarkEnd w:id="0"/>
      <w:r>
        <w:rPr>
          <w:sz w:val="28"/>
          <w:szCs w:val="28"/>
          <w:lang w:val="uk-UA"/>
        </w:rPr>
        <w:t>-  виконує  обов’язки, покладені на засуджену особу судом та відповідно до закону;</w:t>
      </w:r>
    </w:p>
    <w:p w14:paraId="4AF46AA4" w14:textId="77777777" w:rsidR="00C71F15" w:rsidRDefault="00C71F15" w:rsidP="00C71F1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52"/>
      <w:bookmarkEnd w:id="1"/>
      <w:r>
        <w:rPr>
          <w:sz w:val="28"/>
          <w:szCs w:val="28"/>
          <w:lang w:val="uk-UA"/>
        </w:rPr>
        <w:t>-   приймає консультативні, психологічні та інших види допомоги;</w:t>
      </w:r>
      <w:bookmarkStart w:id="2" w:name="n53"/>
      <w:bookmarkEnd w:id="2"/>
    </w:p>
    <w:p w14:paraId="1DABE7DA" w14:textId="77777777" w:rsidR="00C71F15" w:rsidRDefault="00C71F15" w:rsidP="00C71F1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приймає участь у виховних заходах та соціально корисній діяльності;</w:t>
      </w:r>
    </w:p>
    <w:p w14:paraId="66EA5A9A" w14:textId="77777777" w:rsidR="00C71F15" w:rsidRDefault="00C71F15" w:rsidP="00C71F1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залучається до робіт з благоустрою територій дитячих, спортивних, ігрових майданчиків; </w:t>
      </w:r>
    </w:p>
    <w:p w14:paraId="47A2BFEE" w14:textId="77777777" w:rsidR="00C71F15" w:rsidRDefault="00C71F15" w:rsidP="00C71F1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залучається до робіт з благоустрою територій закладів освіти та культури (  прибирання сухого листя, озеленення, розчищення від снігу тощо); </w:t>
      </w:r>
    </w:p>
    <w:p w14:paraId="49A9DC36" w14:textId="77777777" w:rsidR="00C71F15" w:rsidRDefault="00C71F15" w:rsidP="00C71F1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 проведення дрібних  ремонтні роботи (фарбування, побілка,  прибирання  сміття);</w:t>
      </w:r>
    </w:p>
    <w:p w14:paraId="1471D9CA" w14:textId="77777777" w:rsidR="00C71F15" w:rsidRDefault="00C71F15" w:rsidP="00C7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обробка  старих книг;</w:t>
      </w:r>
    </w:p>
    <w:p w14:paraId="6EBCC983" w14:textId="77777777" w:rsidR="00C71F15" w:rsidRDefault="00C71F15" w:rsidP="00C7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допомога у підготовці  приміщення  та матеріалів  до проведення заходів.</w:t>
      </w:r>
    </w:p>
    <w:p w14:paraId="5B8B8A18" w14:textId="77777777" w:rsidR="00C71F15" w:rsidRDefault="00C71F15" w:rsidP="00C71F15">
      <w:pPr>
        <w:spacing w:after="0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14:paraId="133D9CF4" w14:textId="77777777" w:rsidR="00C71F15" w:rsidRDefault="00C71F15" w:rsidP="00C71F15">
      <w:pPr>
        <w:spacing w:after="0"/>
        <w:rPr>
          <w:spacing w:val="-2"/>
          <w:sz w:val="28"/>
          <w:szCs w:val="28"/>
          <w:lang w:val="uk-UA"/>
        </w:rPr>
      </w:pPr>
    </w:p>
    <w:p w14:paraId="3DBAF523" w14:textId="77777777" w:rsidR="00C71F15" w:rsidRDefault="00C71F15" w:rsidP="00C71F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Секретар  виконавчого комітету                                   Зоя БОНДАРЕНКО</w:t>
      </w:r>
    </w:p>
    <w:p w14:paraId="485B17E8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B0F11A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1E59C6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66C6E9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0E9CB83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312585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7963B8" w14:textId="77777777" w:rsidR="00C71F15" w:rsidRDefault="00C71F15" w:rsidP="00C71F1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576DFB" w14:textId="77777777" w:rsidR="0022368B" w:rsidRPr="00C71F15" w:rsidRDefault="0022368B" w:rsidP="00C71F15"/>
    <w:sectPr w:rsidR="0022368B" w:rsidRPr="00C71F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8B"/>
    <w:rsid w:val="00045275"/>
    <w:rsid w:val="0022368B"/>
    <w:rsid w:val="002C1FF4"/>
    <w:rsid w:val="00C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6E4"/>
  <w15:chartTrackingRefBased/>
  <w15:docId w15:val="{940A793B-EAB2-4986-AF0B-CC779D2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7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75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7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2024-02-23T09:29:00Z</dcterms:created>
  <dcterms:modified xsi:type="dcterms:W3CDTF">2024-02-23T09:29:00Z</dcterms:modified>
</cp:coreProperties>
</file>