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E878" w14:textId="77777777" w:rsidR="00E31248" w:rsidRPr="0030013D" w:rsidRDefault="00E31248" w:rsidP="009B62BE">
      <w:pPr>
        <w:pStyle w:val="30"/>
        <w:shd w:val="clear" w:color="auto" w:fill="auto"/>
        <w:spacing w:after="0" w:line="240" w:lineRule="auto"/>
        <w:rPr>
          <w:sz w:val="28"/>
          <w:szCs w:val="28"/>
        </w:rPr>
      </w:pPr>
    </w:p>
    <w:p w14:paraId="3AA837F5" w14:textId="77777777" w:rsidR="00E31248" w:rsidRPr="0030013D" w:rsidRDefault="00E31248" w:rsidP="009B62BE">
      <w:pPr>
        <w:tabs>
          <w:tab w:val="left" w:pos="3528"/>
        </w:tabs>
        <w:spacing w:after="0" w:line="240" w:lineRule="auto"/>
        <w:jc w:val="center"/>
        <w:rPr>
          <w:rFonts w:ascii="Times New Roman" w:hAnsi="Times New Roman" w:cs="Times New Roman"/>
          <w:sz w:val="28"/>
          <w:szCs w:val="28"/>
        </w:rPr>
      </w:pPr>
      <w:r w:rsidRPr="0030013D">
        <w:rPr>
          <w:rFonts w:ascii="Times New Roman" w:hAnsi="Times New Roman" w:cs="Times New Roman"/>
          <w:b/>
          <w:sz w:val="28"/>
          <w:szCs w:val="28"/>
        </w:rPr>
        <w:t>ПАСПОРТ ПРОГРАМИ</w:t>
      </w:r>
      <w:r w:rsidRPr="0030013D">
        <w:rPr>
          <w:rFonts w:ascii="Times New Roman" w:hAnsi="Times New Roman" w:cs="Times New Roman"/>
          <w:sz w:val="28"/>
          <w:szCs w:val="28"/>
        </w:rPr>
        <w:t xml:space="preserve"> </w:t>
      </w:r>
    </w:p>
    <w:p w14:paraId="62778F4A" w14:textId="77777777" w:rsidR="00E31248" w:rsidRDefault="00E31248" w:rsidP="009B62BE">
      <w:pPr>
        <w:tabs>
          <w:tab w:val="left" w:pos="3528"/>
        </w:tabs>
        <w:spacing w:after="0" w:line="240" w:lineRule="auto"/>
        <w:rPr>
          <w:rFonts w:ascii="Times New Roman" w:hAnsi="Times New Roman" w:cs="Times New Roman"/>
          <w:sz w:val="28"/>
          <w:szCs w:val="28"/>
        </w:rPr>
      </w:pPr>
      <w:r w:rsidRPr="0030013D">
        <w:rPr>
          <w:rFonts w:ascii="Times New Roman" w:hAnsi="Times New Roman" w:cs="Times New Roman"/>
          <w:sz w:val="28"/>
          <w:szCs w:val="28"/>
        </w:rPr>
        <w:t xml:space="preserve">             </w:t>
      </w:r>
    </w:p>
    <w:p w14:paraId="1FC0E932" w14:textId="77777777" w:rsidR="00E31248" w:rsidRPr="0030013D" w:rsidRDefault="00E31248" w:rsidP="009B62BE">
      <w:pPr>
        <w:tabs>
          <w:tab w:val="left" w:pos="3528"/>
        </w:tabs>
        <w:spacing w:after="0" w:line="240" w:lineRule="auto"/>
        <w:rPr>
          <w:rFonts w:ascii="Times New Roman" w:hAnsi="Times New Roman" w:cs="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116"/>
      </w:tblGrid>
      <w:tr w:rsidR="00E31248" w:rsidRPr="0030013D" w14:paraId="75181503" w14:textId="77777777" w:rsidTr="00B16B2D">
        <w:trPr>
          <w:trHeight w:val="376"/>
        </w:trPr>
        <w:tc>
          <w:tcPr>
            <w:tcW w:w="3348" w:type="dxa"/>
          </w:tcPr>
          <w:p w14:paraId="46BED870"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roofErr w:type="spellStart"/>
            <w:r w:rsidRPr="0030013D">
              <w:rPr>
                <w:rFonts w:ascii="Times New Roman" w:hAnsi="Times New Roman" w:cs="Times New Roman"/>
                <w:b/>
                <w:sz w:val="28"/>
                <w:szCs w:val="28"/>
              </w:rPr>
              <w:t>Назва</w:t>
            </w:r>
            <w:proofErr w:type="spellEnd"/>
            <w:r w:rsidRPr="0030013D">
              <w:rPr>
                <w:rFonts w:ascii="Times New Roman" w:hAnsi="Times New Roman" w:cs="Times New Roman"/>
                <w:b/>
                <w:sz w:val="28"/>
                <w:szCs w:val="28"/>
              </w:rPr>
              <w:t xml:space="preserve"> </w:t>
            </w:r>
            <w:proofErr w:type="spellStart"/>
            <w:r w:rsidRPr="0030013D">
              <w:rPr>
                <w:rFonts w:ascii="Times New Roman" w:hAnsi="Times New Roman" w:cs="Times New Roman"/>
                <w:b/>
                <w:sz w:val="28"/>
                <w:szCs w:val="28"/>
              </w:rPr>
              <w:t>Програми</w:t>
            </w:r>
            <w:proofErr w:type="spellEnd"/>
          </w:p>
        </w:tc>
        <w:tc>
          <w:tcPr>
            <w:tcW w:w="6116" w:type="dxa"/>
          </w:tcPr>
          <w:p w14:paraId="22822026" w14:textId="77777777" w:rsidR="00E31248" w:rsidRPr="0030013D" w:rsidRDefault="00E31248" w:rsidP="009B62BE">
            <w:pPr>
              <w:tabs>
                <w:tab w:val="left" w:pos="3528"/>
              </w:tabs>
              <w:spacing w:after="0" w:line="240" w:lineRule="auto"/>
              <w:ind w:left="155"/>
              <w:rPr>
                <w:rFonts w:ascii="Times New Roman" w:hAnsi="Times New Roman" w:cs="Times New Roman"/>
                <w:sz w:val="28"/>
                <w:szCs w:val="28"/>
              </w:rPr>
            </w:pPr>
            <w:r w:rsidRPr="00E11E5B">
              <w:rPr>
                <w:rFonts w:ascii="Times New Roman" w:hAnsi="Times New Roman" w:cs="Times New Roman"/>
                <w:sz w:val="28"/>
                <w:szCs w:val="28"/>
                <w:lang w:val="uk-UA"/>
              </w:rPr>
              <w:t>Комплексн</w:t>
            </w:r>
            <w:r>
              <w:rPr>
                <w:rFonts w:ascii="Times New Roman" w:hAnsi="Times New Roman" w:cs="Times New Roman"/>
                <w:sz w:val="28"/>
                <w:szCs w:val="28"/>
                <w:lang w:val="uk-UA"/>
              </w:rPr>
              <w:t>а</w:t>
            </w:r>
            <w:r w:rsidRPr="00E11E5B">
              <w:rPr>
                <w:rFonts w:ascii="Times New Roman" w:hAnsi="Times New Roman" w:cs="Times New Roman"/>
                <w:sz w:val="28"/>
                <w:szCs w:val="28"/>
                <w:lang w:val="uk-UA"/>
              </w:rPr>
              <w:t xml:space="preserve"> соціальна програма оздоровлення та відпочинку дітей</w:t>
            </w:r>
            <w:r>
              <w:rPr>
                <w:rFonts w:ascii="Times New Roman" w:hAnsi="Times New Roman" w:cs="Times New Roman"/>
                <w:sz w:val="28"/>
                <w:szCs w:val="28"/>
                <w:lang w:val="uk-UA"/>
              </w:rPr>
              <w:t xml:space="preserve"> </w:t>
            </w:r>
            <w:r w:rsidRPr="00E11E5B">
              <w:rPr>
                <w:rFonts w:ascii="Times New Roman" w:hAnsi="Times New Roman" w:cs="Times New Roman"/>
                <w:sz w:val="28"/>
                <w:szCs w:val="28"/>
                <w:lang w:val="uk-UA"/>
              </w:rPr>
              <w:t>Первозванівської сільської ради на 2023</w:t>
            </w:r>
            <w:r>
              <w:rPr>
                <w:rFonts w:ascii="Times New Roman" w:hAnsi="Times New Roman" w:cs="Times New Roman"/>
                <w:sz w:val="28"/>
                <w:szCs w:val="28"/>
                <w:lang w:val="uk-UA"/>
              </w:rPr>
              <w:t>-</w:t>
            </w:r>
            <w:r w:rsidRPr="00E11E5B">
              <w:rPr>
                <w:rFonts w:ascii="Times New Roman" w:hAnsi="Times New Roman" w:cs="Times New Roman"/>
                <w:sz w:val="28"/>
                <w:szCs w:val="28"/>
                <w:lang w:val="uk-UA"/>
              </w:rPr>
              <w:t>2024 роки</w:t>
            </w:r>
            <w:r>
              <w:rPr>
                <w:rFonts w:ascii="Times New Roman" w:hAnsi="Times New Roman" w:cs="Times New Roman"/>
                <w:sz w:val="28"/>
                <w:szCs w:val="28"/>
                <w:lang w:val="uk-UA"/>
              </w:rPr>
              <w:t xml:space="preserve"> </w:t>
            </w:r>
          </w:p>
        </w:tc>
      </w:tr>
      <w:tr w:rsidR="00E31248" w:rsidRPr="0030013D" w14:paraId="2B4C9B04" w14:textId="77777777" w:rsidTr="00B16B2D">
        <w:trPr>
          <w:trHeight w:val="608"/>
        </w:trPr>
        <w:tc>
          <w:tcPr>
            <w:tcW w:w="3348" w:type="dxa"/>
          </w:tcPr>
          <w:p w14:paraId="37EB11AC"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roofErr w:type="spellStart"/>
            <w:r w:rsidRPr="0030013D">
              <w:rPr>
                <w:rFonts w:ascii="Times New Roman" w:hAnsi="Times New Roman" w:cs="Times New Roman"/>
                <w:b/>
                <w:sz w:val="28"/>
                <w:szCs w:val="28"/>
              </w:rPr>
              <w:t>Підстава</w:t>
            </w:r>
            <w:proofErr w:type="spellEnd"/>
            <w:r w:rsidRPr="0030013D">
              <w:rPr>
                <w:rFonts w:ascii="Times New Roman" w:hAnsi="Times New Roman" w:cs="Times New Roman"/>
                <w:b/>
                <w:sz w:val="28"/>
                <w:szCs w:val="28"/>
              </w:rPr>
              <w:t xml:space="preserve"> до </w:t>
            </w:r>
            <w:proofErr w:type="spellStart"/>
            <w:r w:rsidRPr="0030013D">
              <w:rPr>
                <w:rFonts w:ascii="Times New Roman" w:hAnsi="Times New Roman" w:cs="Times New Roman"/>
                <w:b/>
                <w:sz w:val="28"/>
                <w:szCs w:val="28"/>
              </w:rPr>
              <w:t>розробки</w:t>
            </w:r>
            <w:proofErr w:type="spellEnd"/>
            <w:r w:rsidRPr="0030013D">
              <w:rPr>
                <w:rFonts w:ascii="Times New Roman" w:hAnsi="Times New Roman" w:cs="Times New Roman"/>
                <w:b/>
                <w:sz w:val="28"/>
                <w:szCs w:val="28"/>
              </w:rPr>
              <w:t xml:space="preserve"> </w:t>
            </w:r>
          </w:p>
          <w:p w14:paraId="5011B772"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roofErr w:type="spellStart"/>
            <w:r w:rsidRPr="0030013D">
              <w:rPr>
                <w:rFonts w:ascii="Times New Roman" w:hAnsi="Times New Roman" w:cs="Times New Roman"/>
                <w:b/>
                <w:sz w:val="28"/>
                <w:szCs w:val="28"/>
              </w:rPr>
              <w:t>Програми</w:t>
            </w:r>
            <w:proofErr w:type="spellEnd"/>
            <w:r w:rsidRPr="0030013D">
              <w:rPr>
                <w:rFonts w:ascii="Times New Roman" w:hAnsi="Times New Roman" w:cs="Times New Roman"/>
                <w:b/>
                <w:sz w:val="28"/>
                <w:szCs w:val="28"/>
              </w:rPr>
              <w:t xml:space="preserve"> </w:t>
            </w:r>
          </w:p>
          <w:p w14:paraId="52B76096"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
        </w:tc>
        <w:tc>
          <w:tcPr>
            <w:tcW w:w="6116" w:type="dxa"/>
          </w:tcPr>
          <w:p w14:paraId="600141F7" w14:textId="77777777" w:rsidR="00E31248" w:rsidRPr="0030013D" w:rsidRDefault="00E31248" w:rsidP="009B62BE">
            <w:pPr>
              <w:spacing w:after="0" w:line="240" w:lineRule="auto"/>
              <w:ind w:left="155"/>
              <w:rPr>
                <w:rFonts w:ascii="Times New Roman" w:hAnsi="Times New Roman" w:cs="Times New Roman"/>
                <w:color w:val="FF0000"/>
                <w:sz w:val="28"/>
                <w:szCs w:val="28"/>
              </w:rPr>
            </w:pPr>
            <w:r w:rsidRPr="0030013D">
              <w:rPr>
                <w:rFonts w:ascii="Times New Roman" w:hAnsi="Times New Roman" w:cs="Times New Roman"/>
                <w:sz w:val="28"/>
                <w:szCs w:val="28"/>
              </w:rPr>
              <w:t xml:space="preserve">Закон </w:t>
            </w:r>
            <w:proofErr w:type="spellStart"/>
            <w:r w:rsidRPr="0030013D">
              <w:rPr>
                <w:rFonts w:ascii="Times New Roman" w:hAnsi="Times New Roman" w:cs="Times New Roman"/>
                <w:sz w:val="28"/>
                <w:szCs w:val="28"/>
              </w:rPr>
              <w:t>України</w:t>
            </w:r>
            <w:proofErr w:type="spellEnd"/>
            <w:r w:rsidRPr="0030013D">
              <w:rPr>
                <w:rFonts w:ascii="Times New Roman" w:hAnsi="Times New Roman" w:cs="Times New Roman"/>
                <w:sz w:val="28"/>
                <w:szCs w:val="28"/>
              </w:rPr>
              <w:t xml:space="preserve"> «Про </w:t>
            </w:r>
            <w:proofErr w:type="spellStart"/>
            <w:r w:rsidRPr="0030013D">
              <w:rPr>
                <w:rFonts w:ascii="Times New Roman" w:hAnsi="Times New Roman" w:cs="Times New Roman"/>
                <w:sz w:val="28"/>
                <w:szCs w:val="28"/>
              </w:rPr>
              <w:t>освіту</w:t>
            </w:r>
            <w:proofErr w:type="spellEnd"/>
            <w:r w:rsidRPr="0030013D">
              <w:rPr>
                <w:rFonts w:ascii="Times New Roman" w:hAnsi="Times New Roman" w:cs="Times New Roman"/>
                <w:sz w:val="28"/>
                <w:szCs w:val="28"/>
              </w:rPr>
              <w:t xml:space="preserve">», Закон </w:t>
            </w:r>
            <w:proofErr w:type="spellStart"/>
            <w:r w:rsidRPr="0030013D">
              <w:rPr>
                <w:rFonts w:ascii="Times New Roman" w:hAnsi="Times New Roman" w:cs="Times New Roman"/>
                <w:sz w:val="28"/>
                <w:szCs w:val="28"/>
              </w:rPr>
              <w:t>України</w:t>
            </w:r>
            <w:proofErr w:type="spellEnd"/>
            <w:r w:rsidRPr="0030013D">
              <w:rPr>
                <w:rFonts w:ascii="Times New Roman" w:hAnsi="Times New Roman" w:cs="Times New Roman"/>
                <w:sz w:val="28"/>
                <w:szCs w:val="28"/>
              </w:rPr>
              <w:t xml:space="preserve"> «Про </w:t>
            </w:r>
            <w:proofErr w:type="spellStart"/>
            <w:r w:rsidRPr="0030013D">
              <w:rPr>
                <w:rFonts w:ascii="Times New Roman" w:hAnsi="Times New Roman" w:cs="Times New Roman"/>
                <w:sz w:val="28"/>
                <w:szCs w:val="28"/>
              </w:rPr>
              <w:t>місцеве</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самоврядування</w:t>
            </w:r>
            <w:proofErr w:type="spellEnd"/>
            <w:r w:rsidRPr="0030013D">
              <w:rPr>
                <w:rFonts w:ascii="Times New Roman" w:hAnsi="Times New Roman" w:cs="Times New Roman"/>
                <w:sz w:val="28"/>
                <w:szCs w:val="28"/>
              </w:rPr>
              <w:t xml:space="preserve"> в </w:t>
            </w:r>
            <w:proofErr w:type="spellStart"/>
            <w:r w:rsidRPr="0030013D">
              <w:rPr>
                <w:rFonts w:ascii="Times New Roman" w:hAnsi="Times New Roman" w:cs="Times New Roman"/>
                <w:sz w:val="28"/>
                <w:szCs w:val="28"/>
              </w:rPr>
              <w:t>Україні</w:t>
            </w:r>
            <w:proofErr w:type="spellEnd"/>
            <w:r w:rsidRPr="0030013D">
              <w:rPr>
                <w:rFonts w:ascii="Times New Roman" w:hAnsi="Times New Roman" w:cs="Times New Roman"/>
                <w:sz w:val="28"/>
                <w:szCs w:val="28"/>
              </w:rPr>
              <w:t>»</w:t>
            </w:r>
            <w:r>
              <w:rPr>
                <w:rFonts w:ascii="Times New Roman" w:hAnsi="Times New Roman" w:cs="Times New Roman"/>
                <w:sz w:val="28"/>
                <w:szCs w:val="28"/>
                <w:lang w:val="uk-UA"/>
              </w:rPr>
              <w:t>, Закон України «Про оздоровлення та відпочинок дітей»</w:t>
            </w:r>
          </w:p>
        </w:tc>
      </w:tr>
      <w:tr w:rsidR="00E31248" w:rsidRPr="0030013D" w14:paraId="60D7583F" w14:textId="77777777" w:rsidTr="00B16B2D">
        <w:tc>
          <w:tcPr>
            <w:tcW w:w="3348" w:type="dxa"/>
          </w:tcPr>
          <w:p w14:paraId="34E3ACB7"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roofErr w:type="spellStart"/>
            <w:r w:rsidRPr="0030013D">
              <w:rPr>
                <w:rFonts w:ascii="Times New Roman" w:hAnsi="Times New Roman" w:cs="Times New Roman"/>
                <w:b/>
                <w:sz w:val="28"/>
                <w:szCs w:val="28"/>
              </w:rPr>
              <w:t>Замовник</w:t>
            </w:r>
            <w:proofErr w:type="spellEnd"/>
            <w:r w:rsidRPr="0030013D">
              <w:rPr>
                <w:rFonts w:ascii="Times New Roman" w:hAnsi="Times New Roman" w:cs="Times New Roman"/>
                <w:b/>
                <w:sz w:val="28"/>
                <w:szCs w:val="28"/>
              </w:rPr>
              <w:t xml:space="preserve"> </w:t>
            </w:r>
            <w:proofErr w:type="spellStart"/>
            <w:r w:rsidRPr="0030013D">
              <w:rPr>
                <w:rFonts w:ascii="Times New Roman" w:hAnsi="Times New Roman" w:cs="Times New Roman"/>
                <w:b/>
                <w:sz w:val="28"/>
                <w:szCs w:val="28"/>
              </w:rPr>
              <w:t>Програми</w:t>
            </w:r>
            <w:proofErr w:type="spellEnd"/>
          </w:p>
        </w:tc>
        <w:tc>
          <w:tcPr>
            <w:tcW w:w="6116" w:type="dxa"/>
          </w:tcPr>
          <w:p w14:paraId="1D65AE2B" w14:textId="77777777" w:rsidR="00E31248" w:rsidRPr="0030013D" w:rsidRDefault="00E31248" w:rsidP="00881603">
            <w:pPr>
              <w:tabs>
                <w:tab w:val="left" w:pos="3528"/>
              </w:tabs>
              <w:spacing w:after="0" w:line="240" w:lineRule="auto"/>
              <w:ind w:left="155" w:hanging="77"/>
              <w:rPr>
                <w:rFonts w:ascii="Times New Roman" w:hAnsi="Times New Roman" w:cs="Times New Roman"/>
                <w:sz w:val="28"/>
                <w:szCs w:val="28"/>
              </w:rPr>
            </w:pPr>
            <w:proofErr w:type="spellStart"/>
            <w:r w:rsidRPr="0030013D">
              <w:rPr>
                <w:rFonts w:ascii="Times New Roman" w:hAnsi="Times New Roman" w:cs="Times New Roman"/>
                <w:sz w:val="28"/>
                <w:szCs w:val="28"/>
              </w:rPr>
              <w:t>Відділ</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освіти</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молоді</w:t>
            </w:r>
            <w:proofErr w:type="spellEnd"/>
            <w:r w:rsidRPr="0030013D">
              <w:rPr>
                <w:rFonts w:ascii="Times New Roman" w:hAnsi="Times New Roman" w:cs="Times New Roman"/>
                <w:sz w:val="28"/>
                <w:szCs w:val="28"/>
              </w:rPr>
              <w:t xml:space="preserve"> та спорту, </w:t>
            </w:r>
            <w:proofErr w:type="spellStart"/>
            <w:r w:rsidRPr="0030013D">
              <w:rPr>
                <w:rFonts w:ascii="Times New Roman" w:hAnsi="Times New Roman" w:cs="Times New Roman"/>
                <w:sz w:val="28"/>
                <w:szCs w:val="28"/>
              </w:rPr>
              <w:t>культури</w:t>
            </w:r>
            <w:proofErr w:type="spellEnd"/>
            <w:r w:rsidRPr="0030013D">
              <w:rPr>
                <w:rFonts w:ascii="Times New Roman" w:hAnsi="Times New Roman" w:cs="Times New Roman"/>
                <w:sz w:val="28"/>
                <w:szCs w:val="28"/>
              </w:rPr>
              <w:t xml:space="preserve"> та туризму </w:t>
            </w:r>
            <w:proofErr w:type="spellStart"/>
            <w:r w:rsidRPr="0030013D">
              <w:rPr>
                <w:rFonts w:ascii="Times New Roman" w:hAnsi="Times New Roman" w:cs="Times New Roman"/>
                <w:sz w:val="28"/>
                <w:szCs w:val="28"/>
              </w:rPr>
              <w:t>виконавчого</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комітету</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Первозванівської</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сільської</w:t>
            </w:r>
            <w:proofErr w:type="spellEnd"/>
            <w:r w:rsidRPr="0030013D">
              <w:rPr>
                <w:rFonts w:ascii="Times New Roman" w:hAnsi="Times New Roman" w:cs="Times New Roman"/>
                <w:sz w:val="28"/>
                <w:szCs w:val="28"/>
              </w:rPr>
              <w:t xml:space="preserve"> ради</w:t>
            </w:r>
          </w:p>
        </w:tc>
      </w:tr>
      <w:tr w:rsidR="00E31248" w:rsidRPr="0030013D" w14:paraId="30777872" w14:textId="77777777" w:rsidTr="00B16B2D">
        <w:tc>
          <w:tcPr>
            <w:tcW w:w="3348" w:type="dxa"/>
          </w:tcPr>
          <w:p w14:paraId="406164AB"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roofErr w:type="spellStart"/>
            <w:r w:rsidRPr="0030013D">
              <w:rPr>
                <w:rFonts w:ascii="Times New Roman" w:hAnsi="Times New Roman" w:cs="Times New Roman"/>
                <w:b/>
                <w:sz w:val="28"/>
                <w:szCs w:val="28"/>
              </w:rPr>
              <w:t>Головний</w:t>
            </w:r>
            <w:proofErr w:type="spellEnd"/>
            <w:r w:rsidRPr="0030013D">
              <w:rPr>
                <w:rFonts w:ascii="Times New Roman" w:hAnsi="Times New Roman" w:cs="Times New Roman"/>
                <w:b/>
                <w:sz w:val="28"/>
                <w:szCs w:val="28"/>
              </w:rPr>
              <w:t xml:space="preserve"> </w:t>
            </w:r>
            <w:proofErr w:type="spellStart"/>
            <w:r w:rsidRPr="0030013D">
              <w:rPr>
                <w:rFonts w:ascii="Times New Roman" w:hAnsi="Times New Roman" w:cs="Times New Roman"/>
                <w:b/>
                <w:sz w:val="28"/>
                <w:szCs w:val="28"/>
              </w:rPr>
              <w:t>розробник</w:t>
            </w:r>
            <w:proofErr w:type="spellEnd"/>
            <w:r w:rsidRPr="0030013D">
              <w:rPr>
                <w:rFonts w:ascii="Times New Roman" w:hAnsi="Times New Roman" w:cs="Times New Roman"/>
                <w:b/>
                <w:sz w:val="28"/>
                <w:szCs w:val="28"/>
              </w:rPr>
              <w:t xml:space="preserve"> </w:t>
            </w:r>
          </w:p>
          <w:p w14:paraId="735FD0A8"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roofErr w:type="spellStart"/>
            <w:r w:rsidRPr="0030013D">
              <w:rPr>
                <w:rFonts w:ascii="Times New Roman" w:hAnsi="Times New Roman" w:cs="Times New Roman"/>
                <w:b/>
                <w:sz w:val="28"/>
                <w:szCs w:val="28"/>
              </w:rPr>
              <w:t>Програми</w:t>
            </w:r>
            <w:proofErr w:type="spellEnd"/>
          </w:p>
          <w:p w14:paraId="3DD4A362"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
        </w:tc>
        <w:tc>
          <w:tcPr>
            <w:tcW w:w="6116" w:type="dxa"/>
          </w:tcPr>
          <w:p w14:paraId="218CC53D" w14:textId="77777777" w:rsidR="00E31248" w:rsidRPr="0030013D" w:rsidRDefault="00E31248" w:rsidP="009B62BE">
            <w:pPr>
              <w:tabs>
                <w:tab w:val="left" w:pos="3528"/>
              </w:tabs>
              <w:spacing w:after="0" w:line="240" w:lineRule="auto"/>
              <w:ind w:left="155"/>
              <w:rPr>
                <w:rFonts w:ascii="Times New Roman" w:hAnsi="Times New Roman" w:cs="Times New Roman"/>
                <w:sz w:val="28"/>
                <w:szCs w:val="28"/>
              </w:rPr>
            </w:pPr>
            <w:proofErr w:type="spellStart"/>
            <w:r w:rsidRPr="0030013D">
              <w:rPr>
                <w:rFonts w:ascii="Times New Roman" w:hAnsi="Times New Roman" w:cs="Times New Roman"/>
                <w:sz w:val="28"/>
                <w:szCs w:val="28"/>
              </w:rPr>
              <w:t>Відділ</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освіти</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молоді</w:t>
            </w:r>
            <w:proofErr w:type="spellEnd"/>
            <w:r w:rsidRPr="0030013D">
              <w:rPr>
                <w:rFonts w:ascii="Times New Roman" w:hAnsi="Times New Roman" w:cs="Times New Roman"/>
                <w:sz w:val="28"/>
                <w:szCs w:val="28"/>
              </w:rPr>
              <w:t xml:space="preserve"> та спорту, </w:t>
            </w:r>
            <w:proofErr w:type="spellStart"/>
            <w:r w:rsidRPr="0030013D">
              <w:rPr>
                <w:rFonts w:ascii="Times New Roman" w:hAnsi="Times New Roman" w:cs="Times New Roman"/>
                <w:sz w:val="28"/>
                <w:szCs w:val="28"/>
              </w:rPr>
              <w:t>культури</w:t>
            </w:r>
            <w:proofErr w:type="spellEnd"/>
            <w:r w:rsidRPr="0030013D">
              <w:rPr>
                <w:rFonts w:ascii="Times New Roman" w:hAnsi="Times New Roman" w:cs="Times New Roman"/>
                <w:sz w:val="28"/>
                <w:szCs w:val="28"/>
              </w:rPr>
              <w:t xml:space="preserve"> та туризму </w:t>
            </w:r>
            <w:proofErr w:type="spellStart"/>
            <w:r w:rsidRPr="0030013D">
              <w:rPr>
                <w:rFonts w:ascii="Times New Roman" w:hAnsi="Times New Roman" w:cs="Times New Roman"/>
                <w:sz w:val="28"/>
                <w:szCs w:val="28"/>
              </w:rPr>
              <w:t>виконавчого</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комітету</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Первозванівської</w:t>
            </w:r>
            <w:proofErr w:type="spellEnd"/>
            <w:r w:rsidRPr="0030013D">
              <w:rPr>
                <w:rFonts w:ascii="Times New Roman" w:hAnsi="Times New Roman" w:cs="Times New Roman"/>
                <w:sz w:val="28"/>
                <w:szCs w:val="28"/>
              </w:rPr>
              <w:t xml:space="preserve"> </w:t>
            </w:r>
            <w:proofErr w:type="spellStart"/>
            <w:r w:rsidRPr="0030013D">
              <w:rPr>
                <w:rFonts w:ascii="Times New Roman" w:hAnsi="Times New Roman" w:cs="Times New Roman"/>
                <w:sz w:val="28"/>
                <w:szCs w:val="28"/>
              </w:rPr>
              <w:t>сільської</w:t>
            </w:r>
            <w:proofErr w:type="spellEnd"/>
            <w:r w:rsidRPr="0030013D">
              <w:rPr>
                <w:rFonts w:ascii="Times New Roman" w:hAnsi="Times New Roman" w:cs="Times New Roman"/>
                <w:sz w:val="28"/>
                <w:szCs w:val="28"/>
              </w:rPr>
              <w:t xml:space="preserve"> ради</w:t>
            </w:r>
          </w:p>
        </w:tc>
      </w:tr>
      <w:tr w:rsidR="00E31248" w:rsidRPr="0030013D" w14:paraId="615BD3A1" w14:textId="77777777" w:rsidTr="00B16B2D">
        <w:trPr>
          <w:trHeight w:val="560"/>
        </w:trPr>
        <w:tc>
          <w:tcPr>
            <w:tcW w:w="3348" w:type="dxa"/>
          </w:tcPr>
          <w:p w14:paraId="72548B99"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r w:rsidRPr="0030013D">
              <w:rPr>
                <w:rFonts w:ascii="Times New Roman" w:hAnsi="Times New Roman" w:cs="Times New Roman"/>
                <w:b/>
                <w:sz w:val="28"/>
                <w:szCs w:val="28"/>
              </w:rPr>
              <w:t xml:space="preserve">Головна мета </w:t>
            </w:r>
            <w:proofErr w:type="spellStart"/>
            <w:r w:rsidRPr="0030013D">
              <w:rPr>
                <w:rFonts w:ascii="Times New Roman" w:hAnsi="Times New Roman" w:cs="Times New Roman"/>
                <w:b/>
                <w:sz w:val="28"/>
                <w:szCs w:val="28"/>
              </w:rPr>
              <w:t>Програми</w:t>
            </w:r>
            <w:proofErr w:type="spellEnd"/>
            <w:r w:rsidRPr="0030013D">
              <w:rPr>
                <w:rFonts w:ascii="Times New Roman" w:hAnsi="Times New Roman" w:cs="Times New Roman"/>
                <w:b/>
                <w:sz w:val="28"/>
                <w:szCs w:val="28"/>
              </w:rPr>
              <w:t xml:space="preserve"> </w:t>
            </w:r>
          </w:p>
        </w:tc>
        <w:tc>
          <w:tcPr>
            <w:tcW w:w="6116" w:type="dxa"/>
          </w:tcPr>
          <w:p w14:paraId="307C52C9" w14:textId="77777777" w:rsidR="00E31248" w:rsidRPr="00E31248" w:rsidRDefault="00E31248" w:rsidP="009B62BE">
            <w:pPr>
              <w:spacing w:after="0" w:line="240" w:lineRule="auto"/>
              <w:ind w:left="155"/>
              <w:rPr>
                <w:rFonts w:ascii="Times New Roman" w:hAnsi="Times New Roman" w:cs="Times New Roman"/>
                <w:sz w:val="28"/>
                <w:szCs w:val="28"/>
                <w:lang w:val="uk-UA"/>
              </w:rPr>
            </w:pPr>
            <w:r>
              <w:rPr>
                <w:rFonts w:ascii="Times New Roman" w:hAnsi="Times New Roman" w:cs="Times New Roman"/>
                <w:sz w:val="28"/>
                <w:szCs w:val="28"/>
                <w:lang w:val="uk-UA"/>
              </w:rPr>
              <w:t>Створення належних умов для оздоровлення та повноцінного відпочинку дітей, збільшення кількості дітей, охоплених організованими формами відпочинку та оздоровлення</w:t>
            </w:r>
          </w:p>
          <w:p w14:paraId="2C80B992" w14:textId="77777777" w:rsidR="00E31248" w:rsidRPr="0030013D" w:rsidRDefault="00E31248" w:rsidP="009B62BE">
            <w:pPr>
              <w:spacing w:after="0" w:line="240" w:lineRule="auto"/>
              <w:ind w:left="155"/>
              <w:rPr>
                <w:rFonts w:ascii="Times New Roman" w:hAnsi="Times New Roman" w:cs="Times New Roman"/>
                <w:sz w:val="28"/>
                <w:szCs w:val="28"/>
              </w:rPr>
            </w:pPr>
          </w:p>
        </w:tc>
      </w:tr>
      <w:tr w:rsidR="00E31248" w:rsidRPr="0030013D" w14:paraId="10F7BCBB" w14:textId="77777777" w:rsidTr="00B16B2D">
        <w:tc>
          <w:tcPr>
            <w:tcW w:w="3348" w:type="dxa"/>
          </w:tcPr>
          <w:p w14:paraId="1AD2AD2B"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r w:rsidRPr="0030013D">
              <w:rPr>
                <w:rFonts w:ascii="Times New Roman" w:hAnsi="Times New Roman" w:cs="Times New Roman"/>
                <w:b/>
                <w:sz w:val="28"/>
                <w:szCs w:val="28"/>
              </w:rPr>
              <w:t xml:space="preserve">Строки </w:t>
            </w:r>
            <w:proofErr w:type="spellStart"/>
            <w:r w:rsidRPr="0030013D">
              <w:rPr>
                <w:rFonts w:ascii="Times New Roman" w:hAnsi="Times New Roman" w:cs="Times New Roman"/>
                <w:b/>
                <w:sz w:val="28"/>
                <w:szCs w:val="28"/>
              </w:rPr>
              <w:t>реалізації</w:t>
            </w:r>
            <w:proofErr w:type="spellEnd"/>
            <w:r w:rsidRPr="0030013D">
              <w:rPr>
                <w:rFonts w:ascii="Times New Roman" w:hAnsi="Times New Roman" w:cs="Times New Roman"/>
                <w:b/>
                <w:sz w:val="28"/>
                <w:szCs w:val="28"/>
              </w:rPr>
              <w:t xml:space="preserve"> </w:t>
            </w:r>
          </w:p>
          <w:p w14:paraId="1F4A10C2"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roofErr w:type="spellStart"/>
            <w:r w:rsidRPr="0030013D">
              <w:rPr>
                <w:rFonts w:ascii="Times New Roman" w:hAnsi="Times New Roman" w:cs="Times New Roman"/>
                <w:b/>
                <w:sz w:val="28"/>
                <w:szCs w:val="28"/>
              </w:rPr>
              <w:t>Програми</w:t>
            </w:r>
            <w:proofErr w:type="spellEnd"/>
          </w:p>
          <w:p w14:paraId="7771968C"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
        </w:tc>
        <w:tc>
          <w:tcPr>
            <w:tcW w:w="6116" w:type="dxa"/>
          </w:tcPr>
          <w:p w14:paraId="5BA98247" w14:textId="77777777" w:rsidR="00E31248" w:rsidRPr="0030013D" w:rsidRDefault="00E31248" w:rsidP="009B62BE">
            <w:pPr>
              <w:tabs>
                <w:tab w:val="left" w:pos="3528"/>
              </w:tabs>
              <w:spacing w:after="0" w:line="240" w:lineRule="auto"/>
              <w:ind w:left="155" w:hanging="25"/>
              <w:rPr>
                <w:rFonts w:ascii="Times New Roman" w:hAnsi="Times New Roman" w:cs="Times New Roman"/>
                <w:sz w:val="28"/>
                <w:szCs w:val="28"/>
              </w:rPr>
            </w:pPr>
            <w:r w:rsidRPr="0030013D">
              <w:rPr>
                <w:rFonts w:ascii="Times New Roman" w:hAnsi="Times New Roman" w:cs="Times New Roman"/>
                <w:sz w:val="28"/>
                <w:szCs w:val="28"/>
              </w:rPr>
              <w:t>202</w:t>
            </w:r>
            <w:r>
              <w:rPr>
                <w:rFonts w:ascii="Times New Roman" w:hAnsi="Times New Roman" w:cs="Times New Roman"/>
                <w:sz w:val="28"/>
                <w:szCs w:val="28"/>
              </w:rPr>
              <w:t>3</w:t>
            </w:r>
            <w:r w:rsidRPr="0030013D">
              <w:rPr>
                <w:rFonts w:ascii="Times New Roman" w:hAnsi="Times New Roman" w:cs="Times New Roman"/>
                <w:sz w:val="28"/>
                <w:szCs w:val="28"/>
              </w:rPr>
              <w:t>-202</w:t>
            </w:r>
            <w:r>
              <w:rPr>
                <w:rFonts w:ascii="Times New Roman" w:hAnsi="Times New Roman" w:cs="Times New Roman"/>
                <w:sz w:val="28"/>
                <w:szCs w:val="28"/>
              </w:rPr>
              <w:t>4</w:t>
            </w:r>
            <w:r w:rsidRPr="0030013D">
              <w:rPr>
                <w:rFonts w:ascii="Times New Roman" w:hAnsi="Times New Roman" w:cs="Times New Roman"/>
                <w:sz w:val="28"/>
                <w:szCs w:val="28"/>
              </w:rPr>
              <w:t xml:space="preserve"> роки</w:t>
            </w:r>
          </w:p>
        </w:tc>
      </w:tr>
      <w:tr w:rsidR="00E31248" w:rsidRPr="0030013D" w14:paraId="2AD1BF1E" w14:textId="77777777" w:rsidTr="00B16B2D">
        <w:tc>
          <w:tcPr>
            <w:tcW w:w="3348" w:type="dxa"/>
          </w:tcPr>
          <w:p w14:paraId="0B100ABC"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roofErr w:type="spellStart"/>
            <w:r w:rsidRPr="0030013D">
              <w:rPr>
                <w:rFonts w:ascii="Times New Roman" w:hAnsi="Times New Roman" w:cs="Times New Roman"/>
                <w:b/>
                <w:sz w:val="28"/>
                <w:szCs w:val="28"/>
              </w:rPr>
              <w:t>Джерела</w:t>
            </w:r>
            <w:proofErr w:type="spellEnd"/>
            <w:r w:rsidRPr="0030013D">
              <w:rPr>
                <w:rFonts w:ascii="Times New Roman" w:hAnsi="Times New Roman" w:cs="Times New Roman"/>
                <w:b/>
                <w:sz w:val="28"/>
                <w:szCs w:val="28"/>
              </w:rPr>
              <w:t xml:space="preserve"> </w:t>
            </w:r>
            <w:proofErr w:type="spellStart"/>
            <w:r w:rsidRPr="0030013D">
              <w:rPr>
                <w:rFonts w:ascii="Times New Roman" w:hAnsi="Times New Roman" w:cs="Times New Roman"/>
                <w:b/>
                <w:sz w:val="28"/>
                <w:szCs w:val="28"/>
              </w:rPr>
              <w:t>фінансування</w:t>
            </w:r>
            <w:proofErr w:type="spellEnd"/>
          </w:p>
        </w:tc>
        <w:tc>
          <w:tcPr>
            <w:tcW w:w="6116" w:type="dxa"/>
          </w:tcPr>
          <w:p w14:paraId="017875A3" w14:textId="77777777" w:rsidR="00E31248" w:rsidRPr="0030013D" w:rsidRDefault="00E31248" w:rsidP="009B62BE">
            <w:pPr>
              <w:spacing w:after="0" w:line="240" w:lineRule="auto"/>
              <w:ind w:left="155"/>
              <w:rPr>
                <w:rFonts w:ascii="Times New Roman" w:hAnsi="Times New Roman" w:cs="Times New Roman"/>
                <w:sz w:val="28"/>
                <w:szCs w:val="28"/>
              </w:rPr>
            </w:pPr>
            <w:proofErr w:type="spellStart"/>
            <w:r w:rsidRPr="0030013D">
              <w:rPr>
                <w:rFonts w:ascii="Times New Roman" w:hAnsi="Times New Roman" w:cs="Times New Roman"/>
                <w:sz w:val="28"/>
                <w:szCs w:val="28"/>
              </w:rPr>
              <w:t>Сільський</w:t>
            </w:r>
            <w:proofErr w:type="spellEnd"/>
            <w:r w:rsidRPr="0030013D">
              <w:rPr>
                <w:rFonts w:ascii="Times New Roman" w:hAnsi="Times New Roman" w:cs="Times New Roman"/>
                <w:sz w:val="28"/>
                <w:szCs w:val="28"/>
              </w:rPr>
              <w:t xml:space="preserve"> бюджет</w:t>
            </w:r>
          </w:p>
          <w:p w14:paraId="0545AF8E" w14:textId="77777777" w:rsidR="00E31248" w:rsidRPr="0030013D" w:rsidRDefault="00E31248" w:rsidP="009B62BE">
            <w:pPr>
              <w:spacing w:after="0" w:line="240" w:lineRule="auto"/>
              <w:ind w:left="155"/>
              <w:rPr>
                <w:rFonts w:ascii="Times New Roman" w:hAnsi="Times New Roman" w:cs="Times New Roman"/>
                <w:sz w:val="28"/>
                <w:szCs w:val="28"/>
              </w:rPr>
            </w:pPr>
          </w:p>
          <w:p w14:paraId="5D6C9D0C" w14:textId="77777777" w:rsidR="00E31248" w:rsidRPr="0030013D" w:rsidRDefault="00E31248" w:rsidP="009B62BE">
            <w:pPr>
              <w:spacing w:after="0" w:line="240" w:lineRule="auto"/>
              <w:ind w:left="155"/>
              <w:rPr>
                <w:rFonts w:ascii="Times New Roman" w:hAnsi="Times New Roman" w:cs="Times New Roman"/>
                <w:sz w:val="28"/>
                <w:szCs w:val="28"/>
              </w:rPr>
            </w:pPr>
          </w:p>
        </w:tc>
      </w:tr>
      <w:tr w:rsidR="00E31248" w:rsidRPr="0030013D" w14:paraId="14026DED" w14:textId="77777777" w:rsidTr="00B16B2D">
        <w:tc>
          <w:tcPr>
            <w:tcW w:w="3348" w:type="dxa"/>
          </w:tcPr>
          <w:p w14:paraId="4B9DAFC0"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roofErr w:type="spellStart"/>
            <w:r w:rsidRPr="0030013D">
              <w:rPr>
                <w:rFonts w:ascii="Times New Roman" w:hAnsi="Times New Roman" w:cs="Times New Roman"/>
                <w:b/>
                <w:sz w:val="28"/>
                <w:szCs w:val="28"/>
              </w:rPr>
              <w:t>Обсяги</w:t>
            </w:r>
            <w:proofErr w:type="spellEnd"/>
            <w:r w:rsidRPr="0030013D">
              <w:rPr>
                <w:rFonts w:ascii="Times New Roman" w:hAnsi="Times New Roman" w:cs="Times New Roman"/>
                <w:b/>
                <w:sz w:val="28"/>
                <w:szCs w:val="28"/>
              </w:rPr>
              <w:t xml:space="preserve"> </w:t>
            </w:r>
            <w:proofErr w:type="spellStart"/>
            <w:r w:rsidRPr="0030013D">
              <w:rPr>
                <w:rFonts w:ascii="Times New Roman" w:hAnsi="Times New Roman" w:cs="Times New Roman"/>
                <w:b/>
                <w:sz w:val="28"/>
                <w:szCs w:val="28"/>
              </w:rPr>
              <w:t>фінансування</w:t>
            </w:r>
            <w:proofErr w:type="spellEnd"/>
            <w:r w:rsidRPr="0030013D">
              <w:rPr>
                <w:rFonts w:ascii="Times New Roman" w:hAnsi="Times New Roman" w:cs="Times New Roman"/>
                <w:b/>
                <w:sz w:val="28"/>
                <w:szCs w:val="28"/>
              </w:rPr>
              <w:t xml:space="preserve"> </w:t>
            </w:r>
          </w:p>
          <w:p w14:paraId="7B6C2805" w14:textId="77777777" w:rsidR="00E31248" w:rsidRPr="0030013D" w:rsidRDefault="00E31248" w:rsidP="009B62BE">
            <w:pPr>
              <w:tabs>
                <w:tab w:val="left" w:pos="3528"/>
              </w:tabs>
              <w:spacing w:after="0" w:line="240" w:lineRule="auto"/>
              <w:jc w:val="both"/>
              <w:rPr>
                <w:rFonts w:ascii="Times New Roman" w:hAnsi="Times New Roman" w:cs="Times New Roman"/>
                <w:b/>
                <w:sz w:val="28"/>
                <w:szCs w:val="28"/>
              </w:rPr>
            </w:pPr>
          </w:p>
        </w:tc>
        <w:tc>
          <w:tcPr>
            <w:tcW w:w="6116" w:type="dxa"/>
          </w:tcPr>
          <w:p w14:paraId="7F484EC2" w14:textId="77777777" w:rsidR="00E31248" w:rsidRPr="0030013D" w:rsidRDefault="00E31248" w:rsidP="009B62BE">
            <w:pPr>
              <w:spacing w:after="0" w:line="240" w:lineRule="auto"/>
              <w:ind w:left="155"/>
              <w:rPr>
                <w:rFonts w:ascii="Times New Roman" w:hAnsi="Times New Roman" w:cs="Times New Roman"/>
                <w:sz w:val="28"/>
                <w:szCs w:val="28"/>
              </w:rPr>
            </w:pPr>
            <w:r>
              <w:rPr>
                <w:rFonts w:ascii="Times New Roman" w:hAnsi="Times New Roman" w:cs="Times New Roman"/>
                <w:sz w:val="28"/>
                <w:szCs w:val="28"/>
                <w:lang w:val="uk-UA"/>
              </w:rPr>
              <w:t>450</w:t>
            </w:r>
            <w:r>
              <w:rPr>
                <w:rFonts w:ascii="Times New Roman" w:hAnsi="Times New Roman" w:cs="Times New Roman"/>
                <w:sz w:val="28"/>
                <w:szCs w:val="28"/>
              </w:rPr>
              <w:t xml:space="preserve">,0 </w:t>
            </w:r>
            <w:r w:rsidRPr="0030013D">
              <w:rPr>
                <w:rFonts w:ascii="Times New Roman" w:hAnsi="Times New Roman" w:cs="Times New Roman"/>
                <w:sz w:val="28"/>
                <w:szCs w:val="28"/>
              </w:rPr>
              <w:t>тис. грн</w:t>
            </w:r>
            <w:r>
              <w:rPr>
                <w:rFonts w:ascii="Times New Roman" w:hAnsi="Times New Roman" w:cs="Times New Roman"/>
                <w:sz w:val="28"/>
                <w:szCs w:val="28"/>
              </w:rPr>
              <w:t xml:space="preserve"> (щороку)</w:t>
            </w:r>
          </w:p>
        </w:tc>
      </w:tr>
    </w:tbl>
    <w:p w14:paraId="3C3FE3E8" w14:textId="77777777" w:rsidR="00E31248" w:rsidRDefault="00E31248" w:rsidP="009B62BE">
      <w:pPr>
        <w:pStyle w:val="a3"/>
        <w:spacing w:after="0" w:line="240" w:lineRule="auto"/>
        <w:ind w:left="0"/>
        <w:jc w:val="both"/>
        <w:rPr>
          <w:rFonts w:ascii="Times New Roman" w:hAnsi="Times New Roman" w:cs="Times New Roman"/>
          <w:sz w:val="28"/>
          <w:szCs w:val="28"/>
          <w:lang w:val="uk-UA"/>
        </w:rPr>
      </w:pPr>
    </w:p>
    <w:p w14:paraId="7A1707B4" w14:textId="77777777" w:rsidR="004D550E" w:rsidRDefault="004D550E" w:rsidP="009B62BE">
      <w:pPr>
        <w:spacing w:after="0" w:line="240" w:lineRule="auto"/>
        <w:ind w:left="5529"/>
        <w:rPr>
          <w:rFonts w:ascii="Times New Roman" w:hAnsi="Times New Roman" w:cs="Times New Roman"/>
          <w:b/>
          <w:color w:val="000000"/>
          <w:sz w:val="28"/>
          <w:szCs w:val="28"/>
          <w:lang w:val="uk-UA"/>
        </w:rPr>
      </w:pPr>
    </w:p>
    <w:p w14:paraId="608F8F15" w14:textId="77777777" w:rsidR="004D550E" w:rsidRDefault="004D550E" w:rsidP="009B62BE">
      <w:pPr>
        <w:spacing w:after="0" w:line="240" w:lineRule="auto"/>
        <w:ind w:left="5529"/>
        <w:rPr>
          <w:rFonts w:ascii="Times New Roman" w:hAnsi="Times New Roman" w:cs="Times New Roman"/>
          <w:b/>
          <w:color w:val="000000"/>
          <w:sz w:val="28"/>
          <w:szCs w:val="28"/>
          <w:lang w:val="uk-UA"/>
        </w:rPr>
      </w:pPr>
    </w:p>
    <w:p w14:paraId="7E70FADB" w14:textId="77777777" w:rsidR="004D550E" w:rsidRDefault="004D550E" w:rsidP="009B62BE">
      <w:pPr>
        <w:spacing w:after="0" w:line="240" w:lineRule="auto"/>
        <w:ind w:left="5529"/>
        <w:rPr>
          <w:rFonts w:ascii="Times New Roman" w:hAnsi="Times New Roman" w:cs="Times New Roman"/>
          <w:b/>
          <w:color w:val="000000"/>
          <w:sz w:val="28"/>
          <w:szCs w:val="28"/>
          <w:lang w:val="uk-UA"/>
        </w:rPr>
      </w:pPr>
    </w:p>
    <w:p w14:paraId="4F54A8C8" w14:textId="77777777" w:rsidR="004D550E" w:rsidRDefault="004D550E" w:rsidP="009B62BE">
      <w:pPr>
        <w:spacing w:after="0" w:line="240" w:lineRule="auto"/>
        <w:ind w:left="5529"/>
        <w:rPr>
          <w:rFonts w:ascii="Times New Roman" w:hAnsi="Times New Roman" w:cs="Times New Roman"/>
          <w:b/>
          <w:color w:val="000000"/>
          <w:sz w:val="28"/>
          <w:szCs w:val="28"/>
          <w:lang w:val="uk-UA"/>
        </w:rPr>
      </w:pPr>
    </w:p>
    <w:p w14:paraId="7DDBD8FE" w14:textId="77777777" w:rsidR="004D550E" w:rsidRDefault="004D550E" w:rsidP="009B62BE">
      <w:pPr>
        <w:spacing w:after="0" w:line="240" w:lineRule="auto"/>
        <w:ind w:left="5529"/>
        <w:rPr>
          <w:rFonts w:ascii="Times New Roman" w:hAnsi="Times New Roman" w:cs="Times New Roman"/>
          <w:b/>
          <w:color w:val="000000"/>
          <w:sz w:val="28"/>
          <w:szCs w:val="28"/>
          <w:lang w:val="uk-UA"/>
        </w:rPr>
      </w:pPr>
    </w:p>
    <w:p w14:paraId="76208E64"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5A0397ED"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56E833D7"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2519A9A8"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648E50BF"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42BC8A80"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561A258B"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441F258E"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79F08D2D"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1C64FA53"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68E4091B"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0F3E518A" w14:textId="77777777" w:rsidR="00590FEF" w:rsidRDefault="00590FEF" w:rsidP="009B62BE">
      <w:pPr>
        <w:spacing w:after="0" w:line="240" w:lineRule="auto"/>
        <w:ind w:left="5529"/>
        <w:rPr>
          <w:rFonts w:ascii="Times New Roman" w:hAnsi="Times New Roman" w:cs="Times New Roman"/>
          <w:b/>
          <w:color w:val="000000"/>
          <w:sz w:val="28"/>
          <w:szCs w:val="28"/>
          <w:lang w:val="uk-UA"/>
        </w:rPr>
      </w:pPr>
    </w:p>
    <w:p w14:paraId="64CAD0DB" w14:textId="77777777" w:rsidR="00881603" w:rsidRDefault="00881603" w:rsidP="009B62BE">
      <w:pPr>
        <w:spacing w:after="0" w:line="240" w:lineRule="auto"/>
        <w:ind w:left="5529"/>
        <w:rPr>
          <w:rFonts w:ascii="Times New Roman" w:hAnsi="Times New Roman" w:cs="Times New Roman"/>
          <w:b/>
          <w:color w:val="000000"/>
          <w:sz w:val="28"/>
          <w:szCs w:val="28"/>
          <w:lang w:val="uk-UA"/>
        </w:rPr>
      </w:pPr>
    </w:p>
    <w:p w14:paraId="53BB4477" w14:textId="77777777" w:rsidR="00E31248" w:rsidRPr="00E31248" w:rsidRDefault="00E31248" w:rsidP="009B62BE">
      <w:pPr>
        <w:spacing w:after="0" w:line="240" w:lineRule="auto"/>
        <w:ind w:left="5529"/>
        <w:rPr>
          <w:rFonts w:ascii="Times New Roman" w:hAnsi="Times New Roman" w:cs="Times New Roman"/>
          <w:b/>
          <w:color w:val="000000"/>
          <w:sz w:val="28"/>
          <w:szCs w:val="28"/>
          <w:lang w:val="uk-UA"/>
        </w:rPr>
      </w:pPr>
      <w:r w:rsidRPr="00E31248">
        <w:rPr>
          <w:rFonts w:ascii="Times New Roman" w:hAnsi="Times New Roman" w:cs="Times New Roman"/>
          <w:b/>
          <w:color w:val="000000"/>
          <w:sz w:val="28"/>
          <w:szCs w:val="28"/>
          <w:lang w:val="uk-UA"/>
        </w:rPr>
        <w:t>ЗАТВЕРДЖЕНО</w:t>
      </w:r>
    </w:p>
    <w:p w14:paraId="523E5A14" w14:textId="77777777" w:rsidR="00E31248" w:rsidRPr="00E31248" w:rsidRDefault="00E31248" w:rsidP="009B62BE">
      <w:pPr>
        <w:spacing w:after="0" w:line="240" w:lineRule="auto"/>
        <w:ind w:left="5529"/>
        <w:rPr>
          <w:rFonts w:ascii="Times New Roman" w:hAnsi="Times New Roman" w:cs="Times New Roman"/>
          <w:color w:val="000000"/>
          <w:sz w:val="28"/>
          <w:szCs w:val="28"/>
          <w:lang w:val="uk-UA"/>
        </w:rPr>
      </w:pPr>
    </w:p>
    <w:p w14:paraId="3D128ABB" w14:textId="77777777" w:rsidR="00E31248" w:rsidRPr="00E31248" w:rsidRDefault="00E31248" w:rsidP="009B62BE">
      <w:pPr>
        <w:spacing w:after="0" w:line="240" w:lineRule="auto"/>
        <w:ind w:left="5529"/>
        <w:rPr>
          <w:rFonts w:ascii="Times New Roman" w:hAnsi="Times New Roman" w:cs="Times New Roman"/>
          <w:color w:val="000000"/>
          <w:sz w:val="28"/>
          <w:szCs w:val="28"/>
          <w:lang w:val="uk-UA"/>
        </w:rPr>
      </w:pPr>
      <w:r w:rsidRPr="00E31248">
        <w:rPr>
          <w:rFonts w:ascii="Times New Roman" w:hAnsi="Times New Roman" w:cs="Times New Roman"/>
          <w:color w:val="000000"/>
          <w:sz w:val="28"/>
          <w:szCs w:val="28"/>
          <w:lang w:val="uk-UA"/>
        </w:rPr>
        <w:t>Рішення</w:t>
      </w:r>
      <w:r w:rsidR="00590FEF">
        <w:rPr>
          <w:rFonts w:ascii="Times New Roman" w:hAnsi="Times New Roman" w:cs="Times New Roman"/>
          <w:color w:val="000000"/>
          <w:sz w:val="28"/>
          <w:szCs w:val="28"/>
          <w:lang w:val="uk-UA"/>
        </w:rPr>
        <w:t>м</w:t>
      </w:r>
      <w:r w:rsidRPr="00E31248">
        <w:rPr>
          <w:rFonts w:ascii="Times New Roman" w:hAnsi="Times New Roman" w:cs="Times New Roman"/>
          <w:color w:val="000000"/>
          <w:sz w:val="28"/>
          <w:szCs w:val="28"/>
          <w:lang w:val="uk-UA"/>
        </w:rPr>
        <w:t xml:space="preserve"> сесії Первозванівської сільської ради</w:t>
      </w:r>
    </w:p>
    <w:p w14:paraId="0B60FD21" w14:textId="77777777" w:rsidR="00E31248" w:rsidRPr="004D550E" w:rsidRDefault="00E31248" w:rsidP="009B62BE">
      <w:pPr>
        <w:spacing w:after="0" w:line="240" w:lineRule="auto"/>
        <w:ind w:left="5529"/>
        <w:rPr>
          <w:rFonts w:ascii="Times New Roman" w:hAnsi="Times New Roman" w:cs="Times New Roman"/>
          <w:b/>
          <w:sz w:val="28"/>
          <w:szCs w:val="28"/>
          <w:lang w:val="uk-UA"/>
        </w:rPr>
      </w:pPr>
      <w:r w:rsidRPr="004D550E">
        <w:rPr>
          <w:rFonts w:ascii="Times New Roman" w:hAnsi="Times New Roman" w:cs="Times New Roman"/>
          <w:color w:val="000000"/>
          <w:sz w:val="28"/>
          <w:szCs w:val="28"/>
          <w:lang w:val="uk-UA"/>
        </w:rPr>
        <w:t>«</w:t>
      </w:r>
      <w:r w:rsidR="00590FEF">
        <w:rPr>
          <w:rFonts w:ascii="Times New Roman" w:hAnsi="Times New Roman" w:cs="Times New Roman"/>
          <w:color w:val="000000"/>
          <w:sz w:val="28"/>
          <w:szCs w:val="28"/>
          <w:lang w:val="uk-UA"/>
        </w:rPr>
        <w:t>22</w:t>
      </w:r>
      <w:r w:rsidRPr="004D550E">
        <w:rPr>
          <w:rFonts w:ascii="Times New Roman" w:hAnsi="Times New Roman" w:cs="Times New Roman"/>
          <w:color w:val="000000"/>
          <w:sz w:val="28"/>
          <w:szCs w:val="28"/>
          <w:lang w:val="uk-UA"/>
        </w:rPr>
        <w:t xml:space="preserve">» грудня 2022 року № </w:t>
      </w:r>
      <w:r w:rsidR="00590FEF">
        <w:rPr>
          <w:rFonts w:ascii="Times New Roman" w:hAnsi="Times New Roman" w:cs="Times New Roman"/>
          <w:color w:val="000000"/>
          <w:sz w:val="28"/>
          <w:szCs w:val="28"/>
          <w:lang w:val="uk-UA"/>
        </w:rPr>
        <w:t>1799</w:t>
      </w:r>
    </w:p>
    <w:p w14:paraId="22DBA29F" w14:textId="77777777" w:rsidR="00E31248" w:rsidRDefault="00E31248" w:rsidP="009B62BE">
      <w:pPr>
        <w:pStyle w:val="a3"/>
        <w:spacing w:after="0" w:line="240" w:lineRule="auto"/>
        <w:ind w:left="0"/>
        <w:jc w:val="both"/>
        <w:rPr>
          <w:rFonts w:ascii="Times New Roman" w:hAnsi="Times New Roman" w:cs="Times New Roman"/>
          <w:sz w:val="28"/>
          <w:szCs w:val="28"/>
          <w:lang w:val="uk-UA"/>
        </w:rPr>
      </w:pPr>
    </w:p>
    <w:p w14:paraId="5EFA7A1D" w14:textId="77777777" w:rsidR="00E31248" w:rsidRDefault="00E31248" w:rsidP="009B62BE">
      <w:pPr>
        <w:pStyle w:val="a3"/>
        <w:spacing w:after="0" w:line="240" w:lineRule="auto"/>
        <w:ind w:left="0"/>
        <w:jc w:val="center"/>
        <w:rPr>
          <w:rFonts w:ascii="Times New Roman" w:hAnsi="Times New Roman" w:cs="Times New Roman"/>
          <w:b/>
          <w:sz w:val="28"/>
          <w:szCs w:val="28"/>
          <w:lang w:val="uk-UA"/>
        </w:rPr>
      </w:pPr>
    </w:p>
    <w:p w14:paraId="4A2B87E5" w14:textId="77777777" w:rsidR="00E31248" w:rsidRDefault="00E31248" w:rsidP="009B62BE">
      <w:pPr>
        <w:pStyle w:val="a3"/>
        <w:spacing w:after="0" w:line="240" w:lineRule="auto"/>
        <w:ind w:left="0"/>
        <w:jc w:val="center"/>
        <w:rPr>
          <w:rFonts w:ascii="Times New Roman" w:hAnsi="Times New Roman" w:cs="Times New Roman"/>
          <w:b/>
          <w:sz w:val="28"/>
          <w:szCs w:val="28"/>
          <w:lang w:val="uk-UA"/>
        </w:rPr>
      </w:pPr>
      <w:r w:rsidRPr="00E31248">
        <w:rPr>
          <w:rFonts w:ascii="Times New Roman" w:hAnsi="Times New Roman" w:cs="Times New Roman"/>
          <w:b/>
          <w:sz w:val="28"/>
          <w:szCs w:val="28"/>
          <w:lang w:val="uk-UA"/>
        </w:rPr>
        <w:t>Комплексна соціальна програма</w:t>
      </w:r>
    </w:p>
    <w:p w14:paraId="03094279" w14:textId="77777777" w:rsidR="00E31248" w:rsidRDefault="00E31248" w:rsidP="009B62BE">
      <w:pPr>
        <w:pStyle w:val="a3"/>
        <w:spacing w:after="0" w:line="240" w:lineRule="auto"/>
        <w:ind w:left="0"/>
        <w:jc w:val="center"/>
        <w:rPr>
          <w:rFonts w:ascii="Times New Roman" w:hAnsi="Times New Roman" w:cs="Times New Roman"/>
          <w:b/>
          <w:sz w:val="28"/>
          <w:szCs w:val="28"/>
          <w:lang w:val="uk-UA"/>
        </w:rPr>
      </w:pPr>
      <w:r w:rsidRPr="00E31248">
        <w:rPr>
          <w:rFonts w:ascii="Times New Roman" w:hAnsi="Times New Roman" w:cs="Times New Roman"/>
          <w:b/>
          <w:sz w:val="28"/>
          <w:szCs w:val="28"/>
          <w:lang w:val="uk-UA"/>
        </w:rPr>
        <w:t>оздоровлення та відпочинку дітей</w:t>
      </w:r>
    </w:p>
    <w:p w14:paraId="1547CD1D" w14:textId="77777777" w:rsidR="00E31248" w:rsidRDefault="00E31248" w:rsidP="009B62BE">
      <w:pPr>
        <w:pStyle w:val="a3"/>
        <w:spacing w:after="0" w:line="240" w:lineRule="auto"/>
        <w:ind w:left="0"/>
        <w:jc w:val="center"/>
        <w:rPr>
          <w:rFonts w:ascii="Times New Roman" w:hAnsi="Times New Roman" w:cs="Times New Roman"/>
          <w:b/>
          <w:sz w:val="28"/>
          <w:szCs w:val="28"/>
          <w:lang w:val="uk-UA"/>
        </w:rPr>
      </w:pPr>
      <w:r w:rsidRPr="00E31248">
        <w:rPr>
          <w:rFonts w:ascii="Times New Roman" w:hAnsi="Times New Roman" w:cs="Times New Roman"/>
          <w:b/>
          <w:sz w:val="28"/>
          <w:szCs w:val="28"/>
          <w:lang w:val="uk-UA"/>
        </w:rPr>
        <w:t>Первозванівської сільської ради на 2023-2024 роки</w:t>
      </w:r>
    </w:p>
    <w:p w14:paraId="7E948B01" w14:textId="77777777" w:rsidR="00656214" w:rsidRDefault="00656214" w:rsidP="009B62BE">
      <w:pPr>
        <w:pStyle w:val="a3"/>
        <w:spacing w:after="0" w:line="240" w:lineRule="auto"/>
        <w:ind w:left="0"/>
        <w:jc w:val="both"/>
        <w:rPr>
          <w:rFonts w:ascii="Times New Roman" w:hAnsi="Times New Roman" w:cs="Times New Roman"/>
          <w:b/>
          <w:sz w:val="28"/>
          <w:szCs w:val="28"/>
          <w:lang w:val="uk-UA"/>
        </w:rPr>
      </w:pPr>
    </w:p>
    <w:p w14:paraId="23A5A26C" w14:textId="77777777" w:rsidR="00E21943" w:rsidRDefault="00E21943" w:rsidP="009B62BE">
      <w:pPr>
        <w:pStyle w:val="a3"/>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І. ЗАГАЛЬНІ ПОЛОЖЕННЯ</w:t>
      </w:r>
    </w:p>
    <w:p w14:paraId="2454C2DB" w14:textId="77777777" w:rsidR="00656214" w:rsidRDefault="00656214" w:rsidP="00300C7E">
      <w:pPr>
        <w:pStyle w:val="a3"/>
        <w:spacing w:after="0" w:line="240" w:lineRule="auto"/>
        <w:ind w:left="0" w:firstLine="567"/>
        <w:jc w:val="both"/>
        <w:rPr>
          <w:rFonts w:ascii="Times New Roman" w:hAnsi="Times New Roman" w:cs="Times New Roman"/>
          <w:sz w:val="28"/>
          <w:szCs w:val="28"/>
          <w:lang w:val="uk-UA"/>
        </w:rPr>
      </w:pPr>
      <w:r w:rsidRPr="00E11E5B">
        <w:rPr>
          <w:rFonts w:ascii="Times New Roman" w:hAnsi="Times New Roman" w:cs="Times New Roman"/>
          <w:sz w:val="28"/>
          <w:szCs w:val="28"/>
          <w:lang w:val="uk-UA"/>
        </w:rPr>
        <w:t>Комплексн</w:t>
      </w:r>
      <w:r>
        <w:rPr>
          <w:rFonts w:ascii="Times New Roman" w:hAnsi="Times New Roman" w:cs="Times New Roman"/>
          <w:sz w:val="28"/>
          <w:szCs w:val="28"/>
          <w:lang w:val="uk-UA"/>
        </w:rPr>
        <w:t>а</w:t>
      </w:r>
      <w:r w:rsidRPr="00E11E5B">
        <w:rPr>
          <w:rFonts w:ascii="Times New Roman" w:hAnsi="Times New Roman" w:cs="Times New Roman"/>
          <w:sz w:val="28"/>
          <w:szCs w:val="28"/>
          <w:lang w:val="uk-UA"/>
        </w:rPr>
        <w:t xml:space="preserve"> соціальна програма оздоровлення та відпочинку дітей</w:t>
      </w:r>
      <w:r>
        <w:rPr>
          <w:rFonts w:ascii="Times New Roman" w:hAnsi="Times New Roman" w:cs="Times New Roman"/>
          <w:sz w:val="28"/>
          <w:szCs w:val="28"/>
          <w:lang w:val="uk-UA"/>
        </w:rPr>
        <w:t xml:space="preserve"> </w:t>
      </w:r>
      <w:r w:rsidRPr="00E11E5B">
        <w:rPr>
          <w:rFonts w:ascii="Times New Roman" w:hAnsi="Times New Roman" w:cs="Times New Roman"/>
          <w:sz w:val="28"/>
          <w:szCs w:val="28"/>
          <w:lang w:val="uk-UA"/>
        </w:rPr>
        <w:t>Первозванівської сільської ради на 2023</w:t>
      </w:r>
      <w:r>
        <w:rPr>
          <w:rFonts w:ascii="Times New Roman" w:hAnsi="Times New Roman" w:cs="Times New Roman"/>
          <w:sz w:val="28"/>
          <w:szCs w:val="28"/>
          <w:lang w:val="uk-UA"/>
        </w:rPr>
        <w:t>-</w:t>
      </w:r>
      <w:r w:rsidRPr="00E11E5B">
        <w:rPr>
          <w:rFonts w:ascii="Times New Roman" w:hAnsi="Times New Roman" w:cs="Times New Roman"/>
          <w:sz w:val="28"/>
          <w:szCs w:val="28"/>
          <w:lang w:val="uk-UA"/>
        </w:rPr>
        <w:t>2024 роки</w:t>
      </w:r>
      <w:r>
        <w:rPr>
          <w:rFonts w:ascii="Times New Roman" w:hAnsi="Times New Roman" w:cs="Times New Roman"/>
          <w:sz w:val="28"/>
          <w:szCs w:val="28"/>
          <w:lang w:val="uk-UA"/>
        </w:rPr>
        <w:t xml:space="preserve"> (далі - Програма) розроблена на виконання </w:t>
      </w:r>
      <w:r w:rsidRPr="00656214">
        <w:rPr>
          <w:rFonts w:ascii="Times New Roman" w:hAnsi="Times New Roman" w:cs="Times New Roman"/>
          <w:sz w:val="28"/>
          <w:szCs w:val="28"/>
          <w:lang w:val="uk-UA"/>
        </w:rPr>
        <w:t>Закон</w:t>
      </w:r>
      <w:r>
        <w:rPr>
          <w:rFonts w:ascii="Times New Roman" w:hAnsi="Times New Roman" w:cs="Times New Roman"/>
          <w:sz w:val="28"/>
          <w:szCs w:val="28"/>
          <w:lang w:val="uk-UA"/>
        </w:rPr>
        <w:t>у</w:t>
      </w:r>
      <w:r w:rsidRPr="00656214">
        <w:rPr>
          <w:rFonts w:ascii="Times New Roman" w:hAnsi="Times New Roman" w:cs="Times New Roman"/>
          <w:sz w:val="28"/>
          <w:szCs w:val="28"/>
          <w:lang w:val="uk-UA"/>
        </w:rPr>
        <w:t xml:space="preserve"> України «Про освіту», Закон</w:t>
      </w:r>
      <w:r>
        <w:rPr>
          <w:rFonts w:ascii="Times New Roman" w:hAnsi="Times New Roman" w:cs="Times New Roman"/>
          <w:sz w:val="28"/>
          <w:szCs w:val="28"/>
          <w:lang w:val="uk-UA"/>
        </w:rPr>
        <w:t>у</w:t>
      </w:r>
      <w:r w:rsidRPr="00656214">
        <w:rPr>
          <w:rFonts w:ascii="Times New Roman" w:hAnsi="Times New Roman" w:cs="Times New Roman"/>
          <w:sz w:val="28"/>
          <w:szCs w:val="28"/>
          <w:lang w:val="uk-UA"/>
        </w:rPr>
        <w:t xml:space="preserve"> України «Про місцеве самоврядування в Україні»</w:t>
      </w:r>
      <w:r>
        <w:rPr>
          <w:rFonts w:ascii="Times New Roman" w:hAnsi="Times New Roman" w:cs="Times New Roman"/>
          <w:sz w:val="28"/>
          <w:szCs w:val="28"/>
          <w:lang w:val="uk-UA"/>
        </w:rPr>
        <w:t>, Закону України «Про оздоровлення та відпочинок дітей».</w:t>
      </w:r>
    </w:p>
    <w:p w14:paraId="62C4192F" w14:textId="77777777" w:rsidR="00656214" w:rsidRDefault="00656214" w:rsidP="00300C7E">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w:t>
      </w:r>
    </w:p>
    <w:p w14:paraId="180700CF" w14:textId="77777777" w:rsidR="00656214" w:rsidRDefault="00656214" w:rsidP="00300C7E">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Комплексне розв’язання проблем можливе шляхом </w:t>
      </w:r>
      <w:r w:rsidR="00E21943">
        <w:rPr>
          <w:rFonts w:ascii="Times New Roman" w:hAnsi="Times New Roman" w:cs="Times New Roman"/>
          <w:sz w:val="28"/>
          <w:szCs w:val="28"/>
          <w:lang w:val="uk-UA"/>
        </w:rPr>
        <w:t xml:space="preserve">прийняття </w:t>
      </w:r>
      <w:r w:rsidR="00E21943" w:rsidRPr="00E11E5B">
        <w:rPr>
          <w:rFonts w:ascii="Times New Roman" w:hAnsi="Times New Roman" w:cs="Times New Roman"/>
          <w:sz w:val="28"/>
          <w:szCs w:val="28"/>
          <w:lang w:val="uk-UA"/>
        </w:rPr>
        <w:t>Комплексн</w:t>
      </w:r>
      <w:r w:rsidR="00E21943">
        <w:rPr>
          <w:rFonts w:ascii="Times New Roman" w:hAnsi="Times New Roman" w:cs="Times New Roman"/>
          <w:sz w:val="28"/>
          <w:szCs w:val="28"/>
          <w:lang w:val="uk-UA"/>
        </w:rPr>
        <w:t>ої</w:t>
      </w:r>
      <w:r w:rsidR="00E21943" w:rsidRPr="00E11E5B">
        <w:rPr>
          <w:rFonts w:ascii="Times New Roman" w:hAnsi="Times New Roman" w:cs="Times New Roman"/>
          <w:sz w:val="28"/>
          <w:szCs w:val="28"/>
          <w:lang w:val="uk-UA"/>
        </w:rPr>
        <w:t xml:space="preserve"> соціальна програма оздоровлення та відпочинку дітей</w:t>
      </w:r>
      <w:r w:rsidR="00E21943">
        <w:rPr>
          <w:rFonts w:ascii="Times New Roman" w:hAnsi="Times New Roman" w:cs="Times New Roman"/>
          <w:sz w:val="28"/>
          <w:szCs w:val="28"/>
          <w:lang w:val="uk-UA"/>
        </w:rPr>
        <w:t xml:space="preserve"> </w:t>
      </w:r>
      <w:r w:rsidR="00E21943" w:rsidRPr="00E11E5B">
        <w:rPr>
          <w:rFonts w:ascii="Times New Roman" w:hAnsi="Times New Roman" w:cs="Times New Roman"/>
          <w:sz w:val="28"/>
          <w:szCs w:val="28"/>
          <w:lang w:val="uk-UA"/>
        </w:rPr>
        <w:t>Первозванівської сільської ради на 2023</w:t>
      </w:r>
      <w:r w:rsidR="00E21943">
        <w:rPr>
          <w:rFonts w:ascii="Times New Roman" w:hAnsi="Times New Roman" w:cs="Times New Roman"/>
          <w:sz w:val="28"/>
          <w:szCs w:val="28"/>
          <w:lang w:val="uk-UA"/>
        </w:rPr>
        <w:t>-</w:t>
      </w:r>
      <w:r w:rsidR="00E21943" w:rsidRPr="00E11E5B">
        <w:rPr>
          <w:rFonts w:ascii="Times New Roman" w:hAnsi="Times New Roman" w:cs="Times New Roman"/>
          <w:sz w:val="28"/>
          <w:szCs w:val="28"/>
          <w:lang w:val="uk-UA"/>
        </w:rPr>
        <w:t>2024 роки</w:t>
      </w:r>
      <w:r w:rsidR="00E21943">
        <w:rPr>
          <w:rFonts w:ascii="Times New Roman" w:hAnsi="Times New Roman" w:cs="Times New Roman"/>
          <w:sz w:val="28"/>
          <w:szCs w:val="28"/>
          <w:lang w:val="uk-UA"/>
        </w:rPr>
        <w:t>, яка спрямована на реалізацію стратегічного завдання держави щодо реалізації конституційного права дитини на оздоровлення та відпочинок, збільшення кількості дітей, охоплених послугами оздоровлення та відпочинку.</w:t>
      </w:r>
    </w:p>
    <w:p w14:paraId="5FB6CBC8" w14:textId="77777777" w:rsidR="00E21943" w:rsidRDefault="00E21943" w:rsidP="009B62BE">
      <w:pPr>
        <w:pStyle w:val="a3"/>
        <w:spacing w:after="0" w:line="240" w:lineRule="auto"/>
        <w:ind w:left="0"/>
        <w:jc w:val="both"/>
        <w:rPr>
          <w:rFonts w:ascii="Times New Roman" w:hAnsi="Times New Roman" w:cs="Times New Roman"/>
          <w:sz w:val="28"/>
          <w:szCs w:val="28"/>
          <w:lang w:val="uk-UA"/>
        </w:rPr>
      </w:pPr>
    </w:p>
    <w:p w14:paraId="02B4958C" w14:textId="77777777" w:rsidR="00E21943" w:rsidRDefault="00E21943" w:rsidP="009B62BE">
      <w:pPr>
        <w:pStyle w:val="a3"/>
        <w:spacing w:after="0" w:line="240" w:lineRule="auto"/>
        <w:ind w:left="0"/>
        <w:jc w:val="center"/>
        <w:rPr>
          <w:rFonts w:ascii="Times New Roman" w:hAnsi="Times New Roman" w:cs="Times New Roman"/>
          <w:b/>
          <w:sz w:val="28"/>
          <w:szCs w:val="28"/>
          <w:lang w:val="uk-UA"/>
        </w:rPr>
      </w:pPr>
      <w:r w:rsidRPr="00E21943">
        <w:rPr>
          <w:rFonts w:ascii="Times New Roman" w:hAnsi="Times New Roman" w:cs="Times New Roman"/>
          <w:b/>
          <w:sz w:val="28"/>
          <w:szCs w:val="28"/>
          <w:lang w:val="uk-UA"/>
        </w:rPr>
        <w:t>ІІ.</w:t>
      </w:r>
      <w:r>
        <w:rPr>
          <w:rFonts w:ascii="Times New Roman" w:hAnsi="Times New Roman" w:cs="Times New Roman"/>
          <w:b/>
          <w:sz w:val="28"/>
          <w:szCs w:val="28"/>
          <w:lang w:val="uk-UA"/>
        </w:rPr>
        <w:t xml:space="preserve"> ВИЗНАЧЕННЯ ПРОБЛЕМИ, НА РОЗВ’ЯЗАННЯ ЯКОЇ СПРЯМОВАНА ПРОГРАМА</w:t>
      </w:r>
    </w:p>
    <w:p w14:paraId="64D9BFD3" w14:textId="77777777" w:rsidR="00E21943" w:rsidRDefault="00E21943" w:rsidP="00300C7E">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найважливіших завдань у сфері соціального захисту дітей є реалізація їх права на оздоровлення та відпочинок, охоплення організованими формами оздоровлення дітей, що потребують особливої соціальної уваги</w:t>
      </w:r>
      <w:r w:rsidR="00300C7E">
        <w:rPr>
          <w:rFonts w:ascii="Times New Roman" w:hAnsi="Times New Roman" w:cs="Times New Roman"/>
          <w:sz w:val="28"/>
          <w:szCs w:val="28"/>
          <w:lang w:val="uk-UA"/>
        </w:rPr>
        <w:t xml:space="preserve"> </w:t>
      </w:r>
      <w:r>
        <w:rPr>
          <w:rFonts w:ascii="Times New Roman" w:hAnsi="Times New Roman" w:cs="Times New Roman"/>
          <w:sz w:val="28"/>
          <w:szCs w:val="28"/>
          <w:lang w:val="uk-UA"/>
        </w:rPr>
        <w:t>та підтримки.</w:t>
      </w:r>
    </w:p>
    <w:p w14:paraId="10A0E2B1" w14:textId="77777777" w:rsidR="00E21943" w:rsidRDefault="00E21943" w:rsidP="00300C7E">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ситуації, що склалася</w:t>
      </w:r>
      <w:r w:rsidR="009C7766">
        <w:rPr>
          <w:rFonts w:ascii="Times New Roman" w:hAnsi="Times New Roman" w:cs="Times New Roman"/>
          <w:sz w:val="28"/>
          <w:szCs w:val="28"/>
          <w:lang w:val="uk-UA"/>
        </w:rPr>
        <w:t>,</w:t>
      </w:r>
      <w:r>
        <w:rPr>
          <w:rFonts w:ascii="Times New Roman" w:hAnsi="Times New Roman" w:cs="Times New Roman"/>
          <w:sz w:val="28"/>
          <w:szCs w:val="28"/>
          <w:lang w:val="uk-UA"/>
        </w:rPr>
        <w:t xml:space="preserve"> в Україні, внаслідок збройної агресії російської федерації</w:t>
      </w:r>
      <w:r w:rsidR="009C7766">
        <w:rPr>
          <w:rFonts w:ascii="Times New Roman" w:hAnsi="Times New Roman" w:cs="Times New Roman"/>
          <w:sz w:val="28"/>
          <w:szCs w:val="28"/>
          <w:lang w:val="uk-UA"/>
        </w:rPr>
        <w:t>, розширився перелік категорій дітей та, відповідно, відбулося зростання потреби у оздоровленні за бюджетні кошти.</w:t>
      </w:r>
    </w:p>
    <w:p w14:paraId="07254D09" w14:textId="77777777" w:rsidR="009C7766" w:rsidRDefault="009C7766" w:rsidP="00300C7E">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Нагальною є проблема організації виховного процесу а дозвілля в закладах оздоровлення та відпочинку. З метою вдосконалення роботи в цьому напрямку необхідно забезпечити дитячі заклади відпочинку сучасною методикою проведення змістовного дозвілля, вжити заходів щодо поліпшення виховної, культурно-масової та фізкультурно-спортивної роботи з дітьми під час літніх канікул. Потребують розвитку такі активні форми відпочинку та оздоровлення як туристичних походів, волонтерського руху, тощо. </w:t>
      </w:r>
      <w:r w:rsidR="00D92C68">
        <w:rPr>
          <w:rFonts w:ascii="Times New Roman" w:hAnsi="Times New Roman" w:cs="Times New Roman"/>
          <w:sz w:val="28"/>
          <w:szCs w:val="28"/>
          <w:lang w:val="uk-UA"/>
        </w:rPr>
        <w:t>Зважаючи на ряд негативних явищ у підлітковому та молодіжному середовищі (тютюнопаління, алкоголізм, наркоманія) особливістю відпочинку та оздоровлення молоді має стати формування навичок здорового способу життя.</w:t>
      </w:r>
    </w:p>
    <w:p w14:paraId="3D09169B" w14:textId="77777777" w:rsidR="00D92C68" w:rsidRDefault="00D92C68" w:rsidP="009B62BE">
      <w:pPr>
        <w:pStyle w:val="a3"/>
        <w:spacing w:after="0" w:line="240" w:lineRule="auto"/>
        <w:ind w:left="0"/>
        <w:jc w:val="both"/>
        <w:rPr>
          <w:rFonts w:ascii="Times New Roman" w:hAnsi="Times New Roman" w:cs="Times New Roman"/>
          <w:sz w:val="28"/>
          <w:szCs w:val="28"/>
          <w:lang w:val="uk-UA"/>
        </w:rPr>
      </w:pPr>
    </w:p>
    <w:p w14:paraId="20B504F6" w14:textId="77777777" w:rsidR="00D92C68" w:rsidRDefault="00D92C68" w:rsidP="009B62BE">
      <w:pPr>
        <w:pStyle w:val="a3"/>
        <w:spacing w:after="0" w:line="240" w:lineRule="auto"/>
        <w:ind w:left="0"/>
        <w:jc w:val="center"/>
        <w:rPr>
          <w:rFonts w:ascii="Times New Roman" w:hAnsi="Times New Roman" w:cs="Times New Roman"/>
          <w:b/>
          <w:sz w:val="28"/>
          <w:szCs w:val="28"/>
          <w:lang w:val="uk-UA"/>
        </w:rPr>
      </w:pPr>
      <w:r w:rsidRPr="00D92C68">
        <w:rPr>
          <w:rFonts w:ascii="Times New Roman" w:hAnsi="Times New Roman" w:cs="Times New Roman"/>
          <w:b/>
          <w:sz w:val="28"/>
          <w:szCs w:val="28"/>
          <w:lang w:val="uk-UA"/>
        </w:rPr>
        <w:lastRenderedPageBreak/>
        <w:t>ІІІ. МЕТА ПРОГРАМИ</w:t>
      </w:r>
    </w:p>
    <w:p w14:paraId="5B8C243D" w14:textId="77777777" w:rsidR="00D92C68" w:rsidRDefault="00D92C68" w:rsidP="00300C7E">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Програми є створення належних умов для оздоровлення та повноцінного відпочинку дітей, збільшення кількості дітей, охоплених організованими формами відпочинку та оздоровлення.</w:t>
      </w:r>
    </w:p>
    <w:p w14:paraId="2A570DF4" w14:textId="77777777" w:rsidR="00D92C68" w:rsidRDefault="00D92C68" w:rsidP="009B62BE">
      <w:pPr>
        <w:pStyle w:val="a3"/>
        <w:spacing w:after="0" w:line="240" w:lineRule="auto"/>
        <w:ind w:left="0"/>
        <w:jc w:val="both"/>
        <w:rPr>
          <w:rFonts w:ascii="Times New Roman" w:hAnsi="Times New Roman" w:cs="Times New Roman"/>
          <w:sz w:val="28"/>
          <w:szCs w:val="28"/>
          <w:lang w:val="uk-UA"/>
        </w:rPr>
      </w:pPr>
    </w:p>
    <w:p w14:paraId="68BF22A7" w14:textId="77777777" w:rsidR="00D92C68" w:rsidRPr="00D92C68" w:rsidRDefault="00D92C68" w:rsidP="009B62BE">
      <w:pPr>
        <w:pStyle w:val="a3"/>
        <w:spacing w:after="0" w:line="240" w:lineRule="auto"/>
        <w:ind w:left="0"/>
        <w:jc w:val="center"/>
        <w:rPr>
          <w:rFonts w:ascii="Times New Roman" w:hAnsi="Times New Roman" w:cs="Times New Roman"/>
          <w:b/>
          <w:sz w:val="28"/>
          <w:szCs w:val="28"/>
          <w:lang w:val="uk-UA"/>
        </w:rPr>
      </w:pPr>
      <w:r w:rsidRPr="00D92C68">
        <w:rPr>
          <w:rFonts w:ascii="Times New Roman" w:hAnsi="Times New Roman" w:cs="Times New Roman"/>
          <w:b/>
          <w:sz w:val="28"/>
          <w:szCs w:val="28"/>
          <w:lang w:val="uk-UA"/>
        </w:rPr>
        <w:t>І</w:t>
      </w:r>
      <w:r w:rsidRPr="00D92C68">
        <w:rPr>
          <w:rFonts w:ascii="Times New Roman" w:hAnsi="Times New Roman" w:cs="Times New Roman"/>
          <w:b/>
          <w:sz w:val="28"/>
          <w:szCs w:val="28"/>
          <w:lang w:val="en-US"/>
        </w:rPr>
        <w:t>V</w:t>
      </w:r>
      <w:r w:rsidRPr="00D92C68">
        <w:rPr>
          <w:rFonts w:ascii="Times New Roman" w:hAnsi="Times New Roman" w:cs="Times New Roman"/>
          <w:b/>
          <w:sz w:val="28"/>
          <w:szCs w:val="28"/>
          <w:lang w:val="uk-UA"/>
        </w:rPr>
        <w:t>. ОБГРУНТУВАННЯ ШЛЯХІВ І СПОСОБІВ РОЗВ’ЯЗАННЯ ПРОБЛЕМИ, ОБСЯГИ ФІНАНСУВАННЯ ТА СТРОКИ ВИКОНАННЯ</w:t>
      </w:r>
    </w:p>
    <w:p w14:paraId="07A158C8" w14:textId="77777777" w:rsidR="00D92C68" w:rsidRDefault="00D92C68" w:rsidP="009B62BE">
      <w:pPr>
        <w:pStyle w:val="a3"/>
        <w:numPr>
          <w:ilvl w:val="0"/>
          <w:numId w:val="4"/>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 заходів щодо створення умов для належної організації оздоровлення та відпочинку дітей буде здійснюватися шляхом:</w:t>
      </w:r>
    </w:p>
    <w:p w14:paraId="53D7AAA6" w14:textId="77777777" w:rsidR="00D92C68" w:rsidRDefault="00D92C68" w:rsidP="009B62BE">
      <w:pPr>
        <w:pStyle w:val="a3"/>
        <w:numPr>
          <w:ilvl w:val="0"/>
          <w:numId w:val="5"/>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w:t>
      </w:r>
      <w:r w:rsidR="006D4D31">
        <w:rPr>
          <w:rFonts w:ascii="Times New Roman" w:hAnsi="Times New Roman" w:cs="Times New Roman"/>
          <w:sz w:val="28"/>
          <w:szCs w:val="28"/>
          <w:lang w:val="uk-UA"/>
        </w:rPr>
        <w:t>належних умов функціонування дитячих закладів відпочинку;</w:t>
      </w:r>
    </w:p>
    <w:p w14:paraId="13BA92C6" w14:textId="77777777" w:rsidR="006D4D31" w:rsidRDefault="006D4D31" w:rsidP="009B62BE">
      <w:pPr>
        <w:pStyle w:val="a3"/>
        <w:numPr>
          <w:ilvl w:val="0"/>
          <w:numId w:val="5"/>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придбання путівок до дитячих закладів оздоровлення та відпочинку області за рахунок коштів місцевого бюджету.</w:t>
      </w:r>
    </w:p>
    <w:p w14:paraId="779D820E" w14:textId="77777777" w:rsidR="006D4D31" w:rsidRDefault="006D4D31" w:rsidP="009B62BE">
      <w:pPr>
        <w:pStyle w:val="a3"/>
        <w:numPr>
          <w:ilvl w:val="0"/>
          <w:numId w:val="4"/>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Фінансування Програми здійснюватиметься за рахунок коштів місцевого бюджету (бюджет Первозванівської сільської ради) та інших джерел фінансування, не заборонених чинним законодавством.</w:t>
      </w:r>
    </w:p>
    <w:p w14:paraId="709341E7" w14:textId="77777777" w:rsidR="006D4D31" w:rsidRDefault="006D4D31" w:rsidP="009B62BE">
      <w:pPr>
        <w:pStyle w:val="a3"/>
        <w:spacing w:after="0" w:line="240" w:lineRule="auto"/>
        <w:ind w:left="705"/>
        <w:jc w:val="both"/>
        <w:rPr>
          <w:rFonts w:ascii="Times New Roman" w:hAnsi="Times New Roman" w:cs="Times New Roman"/>
          <w:sz w:val="28"/>
          <w:szCs w:val="28"/>
          <w:lang w:val="uk-UA"/>
        </w:rPr>
      </w:pPr>
      <w:r>
        <w:rPr>
          <w:rFonts w:ascii="Times New Roman" w:hAnsi="Times New Roman" w:cs="Times New Roman"/>
          <w:sz w:val="28"/>
          <w:szCs w:val="28"/>
          <w:lang w:val="uk-UA"/>
        </w:rPr>
        <w:t>Обсяги і джерела фінансування Програми наведені у додатку 1.</w:t>
      </w:r>
    </w:p>
    <w:p w14:paraId="5C542DA2" w14:textId="77777777" w:rsidR="006D4D31" w:rsidRDefault="006D4D31" w:rsidP="009B62BE">
      <w:pPr>
        <w:pStyle w:val="a3"/>
        <w:spacing w:after="0" w:line="240" w:lineRule="auto"/>
        <w:ind w:left="705"/>
        <w:jc w:val="both"/>
        <w:rPr>
          <w:rFonts w:ascii="Times New Roman" w:hAnsi="Times New Roman" w:cs="Times New Roman"/>
          <w:sz w:val="28"/>
          <w:szCs w:val="28"/>
          <w:lang w:val="uk-UA"/>
        </w:rPr>
      </w:pPr>
    </w:p>
    <w:p w14:paraId="24677D4A" w14:textId="77777777" w:rsidR="006D4D31" w:rsidRDefault="006D4D31" w:rsidP="009B62BE">
      <w:pPr>
        <w:pStyle w:val="a3"/>
        <w:spacing w:after="0" w:line="240" w:lineRule="auto"/>
        <w:ind w:left="705"/>
        <w:jc w:val="center"/>
        <w:rPr>
          <w:rFonts w:ascii="Times New Roman" w:hAnsi="Times New Roman" w:cs="Times New Roman"/>
          <w:b/>
          <w:sz w:val="28"/>
          <w:szCs w:val="28"/>
          <w:lang w:val="uk-UA"/>
        </w:rPr>
      </w:pPr>
      <w:r w:rsidRPr="006D4D31">
        <w:rPr>
          <w:rFonts w:ascii="Times New Roman" w:hAnsi="Times New Roman" w:cs="Times New Roman"/>
          <w:b/>
          <w:sz w:val="28"/>
          <w:szCs w:val="28"/>
          <w:lang w:val="en-US"/>
        </w:rPr>
        <w:t>V</w:t>
      </w:r>
      <w:r w:rsidRPr="006D4D31">
        <w:rPr>
          <w:rFonts w:ascii="Times New Roman" w:hAnsi="Times New Roman" w:cs="Times New Roman"/>
          <w:b/>
          <w:sz w:val="28"/>
          <w:szCs w:val="28"/>
          <w:lang w:val="uk-UA"/>
        </w:rPr>
        <w:t xml:space="preserve">. ПЕРЕЛІК ЗАВДАНЬ І ЗАХОДІВ ПРОГРАМИ </w:t>
      </w:r>
    </w:p>
    <w:p w14:paraId="313E46C4" w14:textId="77777777" w:rsidR="006D4D31" w:rsidRDefault="006D4D31" w:rsidP="009B62BE">
      <w:pPr>
        <w:pStyle w:val="a3"/>
        <w:spacing w:after="0" w:line="240" w:lineRule="auto"/>
        <w:ind w:left="705"/>
        <w:jc w:val="center"/>
        <w:rPr>
          <w:rFonts w:ascii="Times New Roman" w:hAnsi="Times New Roman" w:cs="Times New Roman"/>
          <w:b/>
          <w:sz w:val="28"/>
          <w:szCs w:val="28"/>
          <w:lang w:val="uk-UA"/>
        </w:rPr>
      </w:pPr>
      <w:r w:rsidRPr="006D4D31">
        <w:rPr>
          <w:rFonts w:ascii="Times New Roman" w:hAnsi="Times New Roman" w:cs="Times New Roman"/>
          <w:b/>
          <w:sz w:val="28"/>
          <w:szCs w:val="28"/>
          <w:lang w:val="uk-UA"/>
        </w:rPr>
        <w:t>ТА РЕЗУЛЬТАТИВНІ ПОКАЗНИКИ</w:t>
      </w:r>
    </w:p>
    <w:p w14:paraId="3D2DA099" w14:textId="77777777" w:rsidR="006D4D31" w:rsidRDefault="006D4D31" w:rsidP="009B62BE">
      <w:pPr>
        <w:pStyle w:val="a3"/>
        <w:numPr>
          <w:ilvl w:val="0"/>
          <w:numId w:val="6"/>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пріоритетними завданнями Програми є:</w:t>
      </w:r>
    </w:p>
    <w:p w14:paraId="1A76EDCB" w14:textId="77777777" w:rsidR="006D4D31" w:rsidRDefault="006D4D31" w:rsidP="009B62BE">
      <w:pPr>
        <w:pStyle w:val="a3"/>
        <w:numPr>
          <w:ilvl w:val="0"/>
          <w:numId w:val="7"/>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кількості дітей, охоплених програмами оздоровлення та відпочинку,</w:t>
      </w:r>
    </w:p>
    <w:p w14:paraId="5F8D40E9" w14:textId="77777777" w:rsidR="006D4D31" w:rsidRDefault="006D4D31" w:rsidP="009B62BE">
      <w:pPr>
        <w:pStyle w:val="a3"/>
        <w:numPr>
          <w:ilvl w:val="0"/>
          <w:numId w:val="7"/>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координація діяльності в галузі оздоровлення та відпочинку,</w:t>
      </w:r>
    </w:p>
    <w:p w14:paraId="49002560" w14:textId="77777777" w:rsidR="006D4D31" w:rsidRDefault="006D4D31" w:rsidP="009B62BE">
      <w:pPr>
        <w:pStyle w:val="a3"/>
        <w:numPr>
          <w:ilvl w:val="0"/>
          <w:numId w:val="7"/>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підвищення якості роботи педагогічного, медичного та іншого персоналу </w:t>
      </w:r>
      <w:r w:rsidR="00821926">
        <w:rPr>
          <w:rFonts w:ascii="Times New Roman" w:hAnsi="Times New Roman" w:cs="Times New Roman"/>
          <w:sz w:val="28"/>
          <w:szCs w:val="28"/>
          <w:lang w:val="uk-UA"/>
        </w:rPr>
        <w:t>дитячих закладів відпочинку,</w:t>
      </w:r>
    </w:p>
    <w:p w14:paraId="25A6C1F2" w14:textId="77777777" w:rsidR="00821926" w:rsidRDefault="00821926" w:rsidP="009B62BE">
      <w:pPr>
        <w:pStyle w:val="a3"/>
        <w:numPr>
          <w:ilvl w:val="0"/>
          <w:numId w:val="7"/>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підвищення культурного розвитку </w:t>
      </w:r>
      <w:r w:rsidR="001C4F60">
        <w:rPr>
          <w:rFonts w:ascii="Times New Roman" w:hAnsi="Times New Roman" w:cs="Times New Roman"/>
          <w:sz w:val="28"/>
          <w:szCs w:val="28"/>
          <w:lang w:val="uk-UA"/>
        </w:rPr>
        <w:t>дітей під час проведення відпочинку,</w:t>
      </w:r>
    </w:p>
    <w:p w14:paraId="096B343D" w14:textId="77777777" w:rsidR="001C4F60" w:rsidRDefault="001C4F60" w:rsidP="009B62BE">
      <w:pPr>
        <w:pStyle w:val="a3"/>
        <w:numPr>
          <w:ilvl w:val="0"/>
          <w:numId w:val="7"/>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безпечного перебування дітей у закладах відпочинку,</w:t>
      </w:r>
    </w:p>
    <w:p w14:paraId="70BFBB09" w14:textId="77777777" w:rsidR="001C4F60" w:rsidRDefault="001C4F60" w:rsidP="009B62BE">
      <w:pPr>
        <w:pStyle w:val="a3"/>
        <w:numPr>
          <w:ilvl w:val="0"/>
          <w:numId w:val="7"/>
        </w:numPr>
        <w:spacing w:after="0" w:line="240" w:lineRule="auto"/>
        <w:ind w:left="0" w:firstLine="705"/>
        <w:jc w:val="both"/>
        <w:rPr>
          <w:rFonts w:ascii="Times New Roman" w:hAnsi="Times New Roman" w:cs="Times New Roman"/>
          <w:sz w:val="28"/>
          <w:szCs w:val="28"/>
          <w:lang w:val="uk-UA"/>
        </w:rPr>
      </w:pPr>
      <w:r w:rsidRPr="00647A1A">
        <w:rPr>
          <w:rFonts w:ascii="Times New Roman" w:hAnsi="Times New Roman" w:cs="Times New Roman"/>
          <w:sz w:val="28"/>
          <w:szCs w:val="28"/>
          <w:lang w:val="uk-UA"/>
        </w:rPr>
        <w:t xml:space="preserve">забезпечення належного протипожежного стану закладів відпочинку, </w:t>
      </w:r>
    </w:p>
    <w:p w14:paraId="06772EED" w14:textId="77777777" w:rsidR="00647A1A" w:rsidRDefault="00647A1A" w:rsidP="009B62BE">
      <w:pPr>
        <w:pStyle w:val="a3"/>
        <w:numPr>
          <w:ilvl w:val="0"/>
          <w:numId w:val="7"/>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перевірок щодо умов перебування дітей у закладах відпочинку,</w:t>
      </w:r>
    </w:p>
    <w:p w14:paraId="254FE7E1" w14:textId="77777777" w:rsidR="00647A1A" w:rsidRDefault="00647A1A" w:rsidP="009B62BE">
      <w:pPr>
        <w:pStyle w:val="a3"/>
        <w:numPr>
          <w:ilvl w:val="0"/>
          <w:numId w:val="7"/>
        </w:numPr>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постійне інформування населення про дитячу оздоровчу базу області та її можливості.</w:t>
      </w:r>
    </w:p>
    <w:p w14:paraId="057F7BE8" w14:textId="77777777" w:rsidR="00647A1A" w:rsidRDefault="00647A1A" w:rsidP="009B62BE">
      <w:pPr>
        <w:pStyle w:val="20"/>
        <w:shd w:val="clear" w:color="auto" w:fill="auto"/>
        <w:spacing w:before="0" w:line="240" w:lineRule="auto"/>
      </w:pPr>
      <w:r>
        <w:rPr>
          <w:color w:val="000000"/>
          <w:lang w:val="uk-UA" w:eastAsia="uk-UA" w:bidi="uk-UA"/>
        </w:rPr>
        <w:t>2. Результативними показниками Програми, які наведені у додатку 2 визначено :</w:t>
      </w:r>
    </w:p>
    <w:p w14:paraId="06C12C9B" w14:textId="77777777" w:rsidR="00647A1A" w:rsidRDefault="00647A1A" w:rsidP="009B62BE">
      <w:pPr>
        <w:pStyle w:val="20"/>
        <w:numPr>
          <w:ilvl w:val="0"/>
          <w:numId w:val="8"/>
        </w:numPr>
        <w:shd w:val="clear" w:color="auto" w:fill="auto"/>
        <w:tabs>
          <w:tab w:val="left" w:pos="1076"/>
        </w:tabs>
        <w:spacing w:before="0" w:line="240" w:lineRule="auto"/>
      </w:pPr>
      <w:r>
        <w:rPr>
          <w:color w:val="000000"/>
          <w:lang w:val="uk-UA" w:eastAsia="uk-UA" w:bidi="uk-UA"/>
        </w:rPr>
        <w:t>збільшення охоплення дітей, яким надаються послуги з оздоровлення та відпочинку на 6,2% від загальної чисельності дітей віком 7-17 років;</w:t>
      </w:r>
    </w:p>
    <w:p w14:paraId="3BD8E810" w14:textId="77777777" w:rsidR="00647A1A" w:rsidRDefault="00647A1A" w:rsidP="009B62BE">
      <w:pPr>
        <w:pStyle w:val="20"/>
        <w:numPr>
          <w:ilvl w:val="0"/>
          <w:numId w:val="8"/>
        </w:numPr>
        <w:shd w:val="clear" w:color="auto" w:fill="auto"/>
        <w:tabs>
          <w:tab w:val="left" w:pos="1071"/>
        </w:tabs>
        <w:spacing w:before="0" w:line="240" w:lineRule="auto"/>
      </w:pPr>
      <w:r>
        <w:rPr>
          <w:color w:val="000000"/>
          <w:lang w:val="uk-UA" w:eastAsia="uk-UA" w:bidi="uk-UA"/>
        </w:rPr>
        <w:t>збільшення охоплення оздоровленням та відпочинком дітей, які потребують особливої соціальної уваги та підтримки;</w:t>
      </w:r>
    </w:p>
    <w:p w14:paraId="0B4B78AB" w14:textId="77777777" w:rsidR="00647A1A" w:rsidRDefault="00647A1A" w:rsidP="009B62BE">
      <w:pPr>
        <w:pStyle w:val="20"/>
        <w:numPr>
          <w:ilvl w:val="0"/>
          <w:numId w:val="8"/>
        </w:numPr>
        <w:shd w:val="clear" w:color="auto" w:fill="auto"/>
        <w:tabs>
          <w:tab w:val="left" w:pos="1076"/>
        </w:tabs>
        <w:spacing w:before="0" w:line="240" w:lineRule="auto"/>
      </w:pPr>
      <w:r>
        <w:rPr>
          <w:color w:val="000000"/>
          <w:lang w:val="uk-UA" w:eastAsia="uk-UA" w:bidi="uk-UA"/>
        </w:rPr>
        <w:t>збільшення кількості оздоровлених дітей та дітей охоплених відпочинком за кошти місцевого бюджету від загальної кількості дітей шкільного віку.</w:t>
      </w:r>
    </w:p>
    <w:p w14:paraId="6960FD34" w14:textId="77777777" w:rsidR="00697B3C" w:rsidRDefault="00647A1A" w:rsidP="009B62BE">
      <w:pPr>
        <w:pStyle w:val="40"/>
        <w:shd w:val="clear" w:color="auto" w:fill="auto"/>
        <w:spacing w:before="0" w:after="0" w:line="240" w:lineRule="auto"/>
        <w:rPr>
          <w:color w:val="000000"/>
          <w:lang w:val="uk-UA" w:eastAsia="uk-UA" w:bidi="uk-UA"/>
        </w:rPr>
      </w:pPr>
      <w:r>
        <w:rPr>
          <w:color w:val="000000"/>
          <w:lang w:val="uk-UA" w:eastAsia="uk-UA" w:bidi="uk-UA"/>
        </w:rPr>
        <w:t xml:space="preserve">VI. </w:t>
      </w:r>
      <w:r w:rsidR="00697B3C">
        <w:rPr>
          <w:color w:val="000000"/>
          <w:lang w:val="uk-UA" w:eastAsia="uk-UA" w:bidi="uk-UA"/>
        </w:rPr>
        <w:t>КООРДИНАЦІЯ ТА КОНТРОЛЬ</w:t>
      </w:r>
      <w:r>
        <w:rPr>
          <w:color w:val="000000"/>
          <w:lang w:val="uk-UA" w:eastAsia="uk-UA" w:bidi="uk-UA"/>
        </w:rPr>
        <w:t xml:space="preserve"> </w:t>
      </w:r>
    </w:p>
    <w:p w14:paraId="48DE9FDD" w14:textId="77777777" w:rsidR="00647A1A" w:rsidRDefault="00697B3C" w:rsidP="009B62BE">
      <w:pPr>
        <w:pStyle w:val="40"/>
        <w:shd w:val="clear" w:color="auto" w:fill="auto"/>
        <w:spacing w:before="0" w:after="0" w:line="240" w:lineRule="auto"/>
      </w:pPr>
      <w:r>
        <w:rPr>
          <w:color w:val="000000"/>
          <w:lang w:val="uk-UA" w:eastAsia="uk-UA" w:bidi="uk-UA"/>
        </w:rPr>
        <w:t>ЗА ХОДОМ ВИКОНАННЯ ПРОГРАМИ</w:t>
      </w:r>
    </w:p>
    <w:p w14:paraId="1FA7B150" w14:textId="77777777" w:rsidR="00647A1A" w:rsidRDefault="00647A1A" w:rsidP="009B62BE">
      <w:pPr>
        <w:pStyle w:val="20"/>
        <w:numPr>
          <w:ilvl w:val="0"/>
          <w:numId w:val="9"/>
        </w:numPr>
        <w:shd w:val="clear" w:color="auto" w:fill="auto"/>
        <w:tabs>
          <w:tab w:val="left" w:pos="1042"/>
        </w:tabs>
        <w:spacing w:before="0" w:line="240" w:lineRule="auto"/>
      </w:pPr>
      <w:r>
        <w:rPr>
          <w:color w:val="000000"/>
          <w:lang w:val="uk-UA" w:eastAsia="uk-UA" w:bidi="uk-UA"/>
        </w:rPr>
        <w:t xml:space="preserve">Контроль та координація за ходом виконання Програми покладається на відповідального виконавця - відділ освіти, молоді та спорту, культури та </w:t>
      </w:r>
      <w:r>
        <w:rPr>
          <w:color w:val="000000"/>
          <w:lang w:val="uk-UA" w:eastAsia="uk-UA" w:bidi="uk-UA"/>
        </w:rPr>
        <w:lastRenderedPageBreak/>
        <w:t>туризму Первозванівської сільської ради.</w:t>
      </w:r>
    </w:p>
    <w:p w14:paraId="7F49FD3C" w14:textId="77777777" w:rsidR="00647A1A" w:rsidRDefault="00647A1A" w:rsidP="009B62BE">
      <w:pPr>
        <w:pStyle w:val="20"/>
        <w:numPr>
          <w:ilvl w:val="0"/>
          <w:numId w:val="9"/>
        </w:numPr>
        <w:shd w:val="clear" w:color="auto" w:fill="auto"/>
        <w:tabs>
          <w:tab w:val="left" w:pos="1033"/>
        </w:tabs>
        <w:spacing w:before="0" w:line="240" w:lineRule="auto"/>
      </w:pPr>
      <w:r>
        <w:rPr>
          <w:color w:val="000000"/>
          <w:lang w:val="uk-UA" w:eastAsia="uk-UA" w:bidi="uk-UA"/>
        </w:rPr>
        <w:t>Основними формами контролю за реалізацією заходів та досягненням показників програми є:</w:t>
      </w:r>
    </w:p>
    <w:p w14:paraId="5484E952" w14:textId="77777777" w:rsidR="00647A1A" w:rsidRDefault="00647A1A" w:rsidP="009B62BE">
      <w:pPr>
        <w:pStyle w:val="20"/>
        <w:numPr>
          <w:ilvl w:val="0"/>
          <w:numId w:val="10"/>
        </w:numPr>
        <w:shd w:val="clear" w:color="auto" w:fill="auto"/>
        <w:tabs>
          <w:tab w:val="left" w:pos="1071"/>
        </w:tabs>
        <w:spacing w:before="0" w:line="240" w:lineRule="auto"/>
      </w:pPr>
      <w:r>
        <w:rPr>
          <w:color w:val="000000"/>
          <w:lang w:val="uk-UA" w:eastAsia="uk-UA" w:bidi="uk-UA"/>
        </w:rPr>
        <w:t>здійснення аналізу за ходом виконання заходів програми та вжиття додаткових заходів, спрямованих на досягнення мети програми;</w:t>
      </w:r>
    </w:p>
    <w:p w14:paraId="09F7D8D1" w14:textId="77777777" w:rsidR="00647A1A" w:rsidRDefault="00647A1A" w:rsidP="009B62BE">
      <w:pPr>
        <w:pStyle w:val="20"/>
        <w:numPr>
          <w:ilvl w:val="0"/>
          <w:numId w:val="10"/>
        </w:numPr>
        <w:shd w:val="clear" w:color="auto" w:fill="auto"/>
        <w:tabs>
          <w:tab w:val="left" w:pos="1071"/>
        </w:tabs>
        <w:spacing w:before="0" w:line="240" w:lineRule="auto"/>
      </w:pPr>
      <w:r>
        <w:rPr>
          <w:color w:val="000000"/>
          <w:lang w:val="uk-UA" w:eastAsia="uk-UA" w:bidi="uk-UA"/>
        </w:rPr>
        <w:t>отримання та аналіз державної статистичної звітності, відомчої звітності про виконання заходів та показників програми;</w:t>
      </w:r>
    </w:p>
    <w:p w14:paraId="04457E3B" w14:textId="77777777" w:rsidR="00647A1A" w:rsidRDefault="00647A1A" w:rsidP="009B62BE">
      <w:pPr>
        <w:pStyle w:val="20"/>
        <w:numPr>
          <w:ilvl w:val="0"/>
          <w:numId w:val="10"/>
        </w:numPr>
        <w:shd w:val="clear" w:color="auto" w:fill="auto"/>
        <w:tabs>
          <w:tab w:val="left" w:pos="1071"/>
        </w:tabs>
        <w:spacing w:before="0" w:line="240" w:lineRule="auto"/>
      </w:pPr>
      <w:r>
        <w:rPr>
          <w:color w:val="000000"/>
          <w:lang w:val="uk-UA" w:eastAsia="uk-UA" w:bidi="uk-UA"/>
        </w:rPr>
        <w:t>залучення засобів масової інформації для висвітлення ходу реалізації програми;</w:t>
      </w:r>
    </w:p>
    <w:p w14:paraId="790848AA" w14:textId="77777777" w:rsidR="00647A1A" w:rsidRDefault="00647A1A" w:rsidP="009B62BE">
      <w:pPr>
        <w:pStyle w:val="20"/>
        <w:numPr>
          <w:ilvl w:val="0"/>
          <w:numId w:val="9"/>
        </w:numPr>
        <w:shd w:val="clear" w:color="auto" w:fill="auto"/>
        <w:tabs>
          <w:tab w:val="left" w:pos="1061"/>
        </w:tabs>
        <w:spacing w:before="0" w:line="240" w:lineRule="auto"/>
      </w:pPr>
      <w:r>
        <w:rPr>
          <w:color w:val="000000"/>
          <w:lang w:val="uk-UA" w:eastAsia="uk-UA" w:bidi="uk-UA"/>
        </w:rPr>
        <w:t>Відділ освіти, молоді та спорту, культури та туризму Первозванівської сільської ради надає постійній комісії сільської ради питань освіти, культури, охорони здоров’я, спорту, молодіжної політики та соціального захисту населення, узагальнений звіт про стан її виконання до 10 грудня щороку до 2024 року.</w:t>
      </w:r>
    </w:p>
    <w:p w14:paraId="4DD89A8B" w14:textId="77777777" w:rsidR="00647A1A" w:rsidRDefault="00647A1A" w:rsidP="009B62BE">
      <w:pPr>
        <w:pStyle w:val="a3"/>
        <w:spacing w:after="0" w:line="240" w:lineRule="auto"/>
        <w:ind w:left="705"/>
        <w:jc w:val="both"/>
        <w:rPr>
          <w:rFonts w:ascii="Times New Roman" w:hAnsi="Times New Roman" w:cs="Times New Roman"/>
          <w:sz w:val="28"/>
          <w:szCs w:val="28"/>
        </w:rPr>
      </w:pPr>
    </w:p>
    <w:p w14:paraId="09AD98D9" w14:textId="77777777" w:rsidR="00647A1A" w:rsidRDefault="00647A1A" w:rsidP="009B62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63CD61D8" w14:textId="77777777" w:rsidR="00647A1A" w:rsidRDefault="00647A1A" w:rsidP="009B62BE">
      <w:pPr>
        <w:pStyle w:val="a3"/>
        <w:spacing w:after="0" w:line="240" w:lineRule="auto"/>
        <w:ind w:left="705"/>
        <w:jc w:val="both"/>
        <w:rPr>
          <w:rFonts w:ascii="Times New Roman" w:hAnsi="Times New Roman" w:cs="Times New Roman"/>
          <w:sz w:val="28"/>
          <w:szCs w:val="28"/>
        </w:rPr>
        <w:sectPr w:rsidR="00647A1A" w:rsidSect="003449B9">
          <w:pgSz w:w="11906" w:h="16838"/>
          <w:pgMar w:top="567" w:right="567" w:bottom="567" w:left="1701" w:header="708" w:footer="708" w:gutter="0"/>
          <w:cols w:space="708"/>
          <w:docGrid w:linePitch="360"/>
        </w:sectPr>
      </w:pPr>
    </w:p>
    <w:p w14:paraId="592F9154" w14:textId="77777777" w:rsidR="0088122E" w:rsidRDefault="0088122E" w:rsidP="009B62BE">
      <w:pPr>
        <w:autoSpaceDE w:val="0"/>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1</w:t>
      </w:r>
    </w:p>
    <w:p w14:paraId="10E73902" w14:textId="77777777" w:rsidR="0088122E" w:rsidRDefault="0088122E" w:rsidP="009B62BE">
      <w:pPr>
        <w:autoSpaceDE w:val="0"/>
        <w:spacing w:after="0" w:line="240" w:lineRule="auto"/>
        <w:jc w:val="center"/>
        <w:rPr>
          <w:rFonts w:ascii="Times New Roman" w:hAnsi="Times New Roman" w:cs="Times New Roman"/>
          <w:sz w:val="28"/>
          <w:szCs w:val="28"/>
          <w:lang w:val="uk-UA"/>
        </w:rPr>
      </w:pPr>
    </w:p>
    <w:p w14:paraId="1182AE03" w14:textId="77777777" w:rsidR="0088122E" w:rsidRPr="00697B3C" w:rsidRDefault="0088122E" w:rsidP="009B62BE">
      <w:pPr>
        <w:autoSpaceDE w:val="0"/>
        <w:spacing w:after="0" w:line="240" w:lineRule="auto"/>
        <w:jc w:val="center"/>
        <w:rPr>
          <w:rFonts w:ascii="Times New Roman" w:hAnsi="Times New Roman" w:cs="Times New Roman"/>
          <w:b/>
          <w:sz w:val="28"/>
          <w:szCs w:val="28"/>
          <w:lang w:val="uk-UA"/>
        </w:rPr>
      </w:pPr>
      <w:r w:rsidRPr="00697B3C">
        <w:rPr>
          <w:rFonts w:ascii="Times New Roman" w:hAnsi="Times New Roman" w:cs="Times New Roman"/>
          <w:b/>
          <w:sz w:val="28"/>
          <w:szCs w:val="28"/>
          <w:lang w:val="uk-UA"/>
        </w:rPr>
        <w:t>Обсяги і джерела фінансування</w:t>
      </w:r>
    </w:p>
    <w:p w14:paraId="5D5A69FA" w14:textId="77777777" w:rsidR="00697B3C" w:rsidRDefault="0088122E" w:rsidP="009B62BE">
      <w:pPr>
        <w:autoSpaceDE w:val="0"/>
        <w:spacing w:after="0" w:line="240" w:lineRule="auto"/>
        <w:jc w:val="right"/>
        <w:rPr>
          <w:rFonts w:ascii="Times New Roman" w:hAnsi="Times New Roman" w:cs="Times New Roman"/>
          <w:b/>
          <w:sz w:val="28"/>
          <w:szCs w:val="28"/>
          <w:lang w:val="uk-UA"/>
        </w:rPr>
      </w:pPr>
      <w:r w:rsidRPr="00697B3C">
        <w:rPr>
          <w:rFonts w:ascii="Times New Roman" w:hAnsi="Times New Roman" w:cs="Times New Roman"/>
          <w:b/>
          <w:sz w:val="28"/>
          <w:szCs w:val="28"/>
          <w:lang w:val="uk-UA"/>
        </w:rPr>
        <w:t xml:space="preserve">Комплексна соціальна програма оздоровлення та відпочинку дітей Первозванівської сільської ради </w:t>
      </w:r>
    </w:p>
    <w:p w14:paraId="70A08132" w14:textId="77777777" w:rsidR="00697B3C" w:rsidRDefault="0088122E" w:rsidP="009B62BE">
      <w:pPr>
        <w:autoSpaceDE w:val="0"/>
        <w:spacing w:after="0" w:line="240" w:lineRule="auto"/>
        <w:jc w:val="center"/>
        <w:rPr>
          <w:rFonts w:ascii="Times New Roman" w:hAnsi="Times New Roman" w:cs="Times New Roman"/>
          <w:sz w:val="28"/>
          <w:szCs w:val="28"/>
          <w:lang w:val="uk-UA"/>
        </w:rPr>
      </w:pPr>
      <w:r w:rsidRPr="00697B3C">
        <w:rPr>
          <w:rFonts w:ascii="Times New Roman" w:hAnsi="Times New Roman" w:cs="Times New Roman"/>
          <w:b/>
          <w:sz w:val="28"/>
          <w:szCs w:val="28"/>
          <w:lang w:val="uk-UA"/>
        </w:rPr>
        <w:t>на 2023-2024 роки</w:t>
      </w:r>
    </w:p>
    <w:p w14:paraId="58895226" w14:textId="77777777" w:rsidR="00647A1A" w:rsidRPr="00647A1A" w:rsidRDefault="00647A1A" w:rsidP="009B62BE">
      <w:pPr>
        <w:autoSpaceDE w:val="0"/>
        <w:spacing w:after="0" w:line="240" w:lineRule="auto"/>
        <w:jc w:val="right"/>
        <w:rPr>
          <w:rFonts w:ascii="Times New Roman" w:hAnsi="Times New Roman" w:cs="Times New Roman"/>
          <w:b/>
          <w:bCs/>
          <w:sz w:val="28"/>
          <w:szCs w:val="28"/>
        </w:rPr>
      </w:pPr>
      <w:proofErr w:type="spellStart"/>
      <w:r w:rsidRPr="00647A1A">
        <w:rPr>
          <w:rFonts w:ascii="Times New Roman" w:hAnsi="Times New Roman" w:cs="Times New Roman"/>
          <w:sz w:val="28"/>
          <w:szCs w:val="28"/>
        </w:rPr>
        <w:t>тис.грн</w:t>
      </w:r>
      <w:proofErr w:type="spellEnd"/>
      <w:r w:rsidRPr="00647A1A">
        <w:rPr>
          <w:rFonts w:ascii="Times New Roman" w:hAnsi="Times New Roman" w:cs="Times New Roman"/>
          <w:sz w:val="28"/>
          <w:szCs w:val="28"/>
        </w:rPr>
        <w:t>.</w:t>
      </w:r>
    </w:p>
    <w:tbl>
      <w:tblPr>
        <w:tblW w:w="14875" w:type="dxa"/>
        <w:tblInd w:w="-279" w:type="dxa"/>
        <w:tblLayout w:type="fixed"/>
        <w:tblCellMar>
          <w:left w:w="0" w:type="dxa"/>
          <w:right w:w="0" w:type="dxa"/>
        </w:tblCellMar>
        <w:tblLook w:val="0000" w:firstRow="0" w:lastRow="0" w:firstColumn="0" w:lastColumn="0" w:noHBand="0" w:noVBand="0"/>
      </w:tblPr>
      <w:tblGrid>
        <w:gridCol w:w="5803"/>
        <w:gridCol w:w="2278"/>
        <w:gridCol w:w="1701"/>
        <w:gridCol w:w="5093"/>
      </w:tblGrid>
      <w:tr w:rsidR="0088122E" w:rsidRPr="00647A1A" w14:paraId="62606D89" w14:textId="77777777" w:rsidTr="0088122E">
        <w:trPr>
          <w:trHeight w:val="655"/>
        </w:trPr>
        <w:tc>
          <w:tcPr>
            <w:tcW w:w="5803" w:type="dxa"/>
            <w:tcBorders>
              <w:top w:val="single" w:sz="4" w:space="0" w:color="000000"/>
              <w:left w:val="single" w:sz="4" w:space="0" w:color="000000"/>
              <w:bottom w:val="single" w:sz="4" w:space="0" w:color="000000"/>
            </w:tcBorders>
            <w:shd w:val="clear" w:color="auto" w:fill="auto"/>
            <w:vAlign w:val="center"/>
          </w:tcPr>
          <w:p w14:paraId="272166BB" w14:textId="77777777" w:rsidR="0088122E" w:rsidRPr="0088122E" w:rsidRDefault="0088122E" w:rsidP="009B62BE">
            <w:pPr>
              <w:snapToGrid w:val="0"/>
              <w:spacing w:after="0" w:line="240" w:lineRule="auto"/>
              <w:rPr>
                <w:rFonts w:ascii="Times New Roman" w:hAnsi="Times New Roman" w:cs="Times New Roman"/>
                <w:b/>
                <w:color w:val="000000"/>
                <w:sz w:val="28"/>
                <w:szCs w:val="28"/>
                <w:lang w:eastAsia="uk-UA"/>
              </w:rPr>
            </w:pPr>
            <w:proofErr w:type="spellStart"/>
            <w:r w:rsidRPr="0088122E">
              <w:rPr>
                <w:rFonts w:ascii="Times New Roman" w:hAnsi="Times New Roman" w:cs="Times New Roman"/>
                <w:b/>
                <w:color w:val="000000"/>
                <w:sz w:val="28"/>
                <w:szCs w:val="28"/>
                <w:lang w:eastAsia="uk-UA"/>
              </w:rPr>
              <w:t>Обсяг</w:t>
            </w:r>
            <w:proofErr w:type="spellEnd"/>
            <w:r w:rsidRPr="0088122E">
              <w:rPr>
                <w:rFonts w:ascii="Times New Roman" w:hAnsi="Times New Roman" w:cs="Times New Roman"/>
                <w:b/>
                <w:color w:val="000000"/>
                <w:sz w:val="28"/>
                <w:szCs w:val="28"/>
                <w:lang w:eastAsia="uk-UA"/>
              </w:rPr>
              <w:t xml:space="preserve"> </w:t>
            </w:r>
            <w:proofErr w:type="spellStart"/>
            <w:r w:rsidRPr="0088122E">
              <w:rPr>
                <w:rFonts w:ascii="Times New Roman" w:hAnsi="Times New Roman" w:cs="Times New Roman"/>
                <w:b/>
                <w:color w:val="000000"/>
                <w:sz w:val="28"/>
                <w:szCs w:val="28"/>
                <w:lang w:eastAsia="uk-UA"/>
              </w:rPr>
              <w:t>коштів</w:t>
            </w:r>
            <w:proofErr w:type="spellEnd"/>
            <w:r w:rsidRPr="0088122E">
              <w:rPr>
                <w:rFonts w:ascii="Times New Roman" w:hAnsi="Times New Roman" w:cs="Times New Roman"/>
                <w:b/>
                <w:color w:val="000000"/>
                <w:sz w:val="28"/>
                <w:szCs w:val="28"/>
                <w:lang w:eastAsia="uk-UA"/>
              </w:rPr>
              <w:t xml:space="preserve">, </w:t>
            </w:r>
            <w:proofErr w:type="spellStart"/>
            <w:r w:rsidRPr="0088122E">
              <w:rPr>
                <w:rFonts w:ascii="Times New Roman" w:hAnsi="Times New Roman" w:cs="Times New Roman"/>
                <w:b/>
                <w:color w:val="000000"/>
                <w:sz w:val="28"/>
                <w:szCs w:val="28"/>
                <w:lang w:eastAsia="uk-UA"/>
              </w:rPr>
              <w:t>які</w:t>
            </w:r>
            <w:proofErr w:type="spellEnd"/>
            <w:r w:rsidRPr="0088122E">
              <w:rPr>
                <w:rFonts w:ascii="Times New Roman" w:hAnsi="Times New Roman" w:cs="Times New Roman"/>
                <w:b/>
                <w:color w:val="000000"/>
                <w:sz w:val="28"/>
                <w:szCs w:val="28"/>
                <w:lang w:eastAsia="uk-UA"/>
              </w:rPr>
              <w:t xml:space="preserve"> </w:t>
            </w:r>
            <w:proofErr w:type="spellStart"/>
            <w:r w:rsidRPr="0088122E">
              <w:rPr>
                <w:rFonts w:ascii="Times New Roman" w:hAnsi="Times New Roman" w:cs="Times New Roman"/>
                <w:b/>
                <w:color w:val="000000"/>
                <w:sz w:val="28"/>
                <w:szCs w:val="28"/>
                <w:lang w:eastAsia="uk-UA"/>
              </w:rPr>
              <w:t>пропонується</w:t>
            </w:r>
            <w:proofErr w:type="spellEnd"/>
            <w:r w:rsidRPr="0088122E">
              <w:rPr>
                <w:rFonts w:ascii="Times New Roman" w:hAnsi="Times New Roman" w:cs="Times New Roman"/>
                <w:b/>
                <w:color w:val="000000"/>
                <w:sz w:val="28"/>
                <w:szCs w:val="28"/>
                <w:lang w:eastAsia="uk-UA"/>
              </w:rPr>
              <w:t xml:space="preserve"> </w:t>
            </w:r>
            <w:proofErr w:type="spellStart"/>
            <w:r w:rsidRPr="0088122E">
              <w:rPr>
                <w:rFonts w:ascii="Times New Roman" w:hAnsi="Times New Roman" w:cs="Times New Roman"/>
                <w:b/>
                <w:color w:val="000000"/>
                <w:sz w:val="28"/>
                <w:szCs w:val="28"/>
                <w:lang w:eastAsia="uk-UA"/>
              </w:rPr>
              <w:t>залучити</w:t>
            </w:r>
            <w:proofErr w:type="spellEnd"/>
            <w:r w:rsidRPr="0088122E">
              <w:rPr>
                <w:rFonts w:ascii="Times New Roman" w:hAnsi="Times New Roman" w:cs="Times New Roman"/>
                <w:b/>
                <w:color w:val="000000"/>
                <w:sz w:val="28"/>
                <w:szCs w:val="28"/>
                <w:lang w:eastAsia="uk-UA"/>
              </w:rPr>
              <w:t xml:space="preserve"> на </w:t>
            </w:r>
            <w:proofErr w:type="spellStart"/>
            <w:r w:rsidRPr="0088122E">
              <w:rPr>
                <w:rFonts w:ascii="Times New Roman" w:hAnsi="Times New Roman" w:cs="Times New Roman"/>
                <w:b/>
                <w:color w:val="000000"/>
                <w:sz w:val="28"/>
                <w:szCs w:val="28"/>
                <w:lang w:eastAsia="uk-UA"/>
              </w:rPr>
              <w:t>виконання</w:t>
            </w:r>
            <w:proofErr w:type="spellEnd"/>
            <w:r w:rsidRPr="0088122E">
              <w:rPr>
                <w:rFonts w:ascii="Times New Roman" w:hAnsi="Times New Roman" w:cs="Times New Roman"/>
                <w:b/>
                <w:color w:val="000000"/>
                <w:sz w:val="28"/>
                <w:szCs w:val="28"/>
                <w:lang w:eastAsia="uk-UA"/>
              </w:rPr>
              <w:t xml:space="preserve"> </w:t>
            </w:r>
            <w:proofErr w:type="spellStart"/>
            <w:r w:rsidRPr="0088122E">
              <w:rPr>
                <w:rFonts w:ascii="Times New Roman" w:hAnsi="Times New Roman" w:cs="Times New Roman"/>
                <w:b/>
                <w:color w:val="000000"/>
                <w:sz w:val="28"/>
                <w:szCs w:val="28"/>
                <w:lang w:eastAsia="uk-UA"/>
              </w:rPr>
              <w:t>програми</w:t>
            </w:r>
            <w:proofErr w:type="spellEnd"/>
          </w:p>
        </w:tc>
        <w:tc>
          <w:tcPr>
            <w:tcW w:w="2278" w:type="dxa"/>
            <w:tcBorders>
              <w:top w:val="single" w:sz="4" w:space="0" w:color="000000"/>
              <w:left w:val="single" w:sz="4" w:space="0" w:color="000000"/>
              <w:bottom w:val="single" w:sz="4" w:space="0" w:color="000000"/>
            </w:tcBorders>
            <w:shd w:val="clear" w:color="auto" w:fill="auto"/>
          </w:tcPr>
          <w:p w14:paraId="476ECF20" w14:textId="77777777" w:rsidR="0088122E" w:rsidRPr="0088122E" w:rsidRDefault="0088122E" w:rsidP="009B62BE">
            <w:pPr>
              <w:snapToGrid w:val="0"/>
              <w:spacing w:after="0" w:line="240" w:lineRule="auto"/>
              <w:jc w:val="center"/>
              <w:rPr>
                <w:rFonts w:ascii="Times New Roman" w:hAnsi="Times New Roman" w:cs="Times New Roman"/>
                <w:b/>
                <w:color w:val="000000"/>
                <w:sz w:val="28"/>
                <w:szCs w:val="28"/>
                <w:lang w:val="uk-UA" w:eastAsia="uk-UA"/>
              </w:rPr>
            </w:pPr>
            <w:r w:rsidRPr="0088122E">
              <w:rPr>
                <w:rFonts w:ascii="Times New Roman" w:hAnsi="Times New Roman" w:cs="Times New Roman"/>
                <w:b/>
                <w:color w:val="000000"/>
                <w:sz w:val="28"/>
                <w:szCs w:val="28"/>
                <w:lang w:val="uk-UA" w:eastAsia="uk-UA"/>
              </w:rPr>
              <w:t>2023 рік</w:t>
            </w:r>
          </w:p>
        </w:tc>
        <w:tc>
          <w:tcPr>
            <w:tcW w:w="1701" w:type="dxa"/>
            <w:tcBorders>
              <w:top w:val="single" w:sz="4" w:space="0" w:color="000000"/>
              <w:left w:val="single" w:sz="4" w:space="0" w:color="000000"/>
              <w:bottom w:val="single" w:sz="4" w:space="0" w:color="000000"/>
            </w:tcBorders>
            <w:shd w:val="clear" w:color="auto" w:fill="auto"/>
          </w:tcPr>
          <w:p w14:paraId="010CEB80" w14:textId="77777777" w:rsidR="0088122E" w:rsidRPr="0088122E" w:rsidRDefault="0088122E" w:rsidP="009B62BE">
            <w:pPr>
              <w:snapToGrid w:val="0"/>
              <w:spacing w:after="0" w:line="240" w:lineRule="auto"/>
              <w:jc w:val="center"/>
              <w:rPr>
                <w:rFonts w:ascii="Times New Roman" w:hAnsi="Times New Roman" w:cs="Times New Roman"/>
                <w:b/>
                <w:color w:val="000000"/>
                <w:sz w:val="28"/>
                <w:szCs w:val="28"/>
                <w:lang w:val="uk-UA" w:eastAsia="uk-UA"/>
              </w:rPr>
            </w:pPr>
            <w:r w:rsidRPr="0088122E">
              <w:rPr>
                <w:rFonts w:ascii="Times New Roman" w:hAnsi="Times New Roman" w:cs="Times New Roman"/>
                <w:b/>
                <w:color w:val="000000"/>
                <w:sz w:val="28"/>
                <w:szCs w:val="28"/>
                <w:lang w:val="uk-UA" w:eastAsia="uk-UA"/>
              </w:rPr>
              <w:t>2024 рік</w:t>
            </w:r>
          </w:p>
        </w:tc>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33E0D" w14:textId="77777777" w:rsidR="0088122E" w:rsidRPr="0088122E" w:rsidRDefault="0088122E" w:rsidP="009B62BE">
            <w:pPr>
              <w:snapToGrid w:val="0"/>
              <w:spacing w:after="0" w:line="240" w:lineRule="auto"/>
              <w:rPr>
                <w:rFonts w:ascii="Times New Roman" w:hAnsi="Times New Roman" w:cs="Times New Roman"/>
                <w:b/>
                <w:color w:val="000000"/>
                <w:sz w:val="28"/>
                <w:szCs w:val="28"/>
                <w:lang w:eastAsia="uk-UA"/>
              </w:rPr>
            </w:pPr>
            <w:proofErr w:type="spellStart"/>
            <w:r w:rsidRPr="0088122E">
              <w:rPr>
                <w:rFonts w:ascii="Times New Roman" w:hAnsi="Times New Roman" w:cs="Times New Roman"/>
                <w:b/>
                <w:color w:val="000000"/>
                <w:sz w:val="28"/>
                <w:szCs w:val="28"/>
                <w:lang w:eastAsia="uk-UA"/>
              </w:rPr>
              <w:t>Усього</w:t>
            </w:r>
            <w:proofErr w:type="spellEnd"/>
            <w:r w:rsidRPr="0088122E">
              <w:rPr>
                <w:rFonts w:ascii="Times New Roman" w:hAnsi="Times New Roman" w:cs="Times New Roman"/>
                <w:b/>
                <w:color w:val="000000"/>
                <w:sz w:val="28"/>
                <w:szCs w:val="28"/>
                <w:lang w:eastAsia="uk-UA"/>
              </w:rPr>
              <w:t xml:space="preserve"> </w:t>
            </w:r>
            <w:proofErr w:type="spellStart"/>
            <w:r w:rsidRPr="0088122E">
              <w:rPr>
                <w:rFonts w:ascii="Times New Roman" w:hAnsi="Times New Roman" w:cs="Times New Roman"/>
                <w:b/>
                <w:color w:val="000000"/>
                <w:sz w:val="28"/>
                <w:szCs w:val="28"/>
                <w:lang w:eastAsia="uk-UA"/>
              </w:rPr>
              <w:t>витрат</w:t>
            </w:r>
            <w:proofErr w:type="spellEnd"/>
            <w:r w:rsidRPr="0088122E">
              <w:rPr>
                <w:rFonts w:ascii="Times New Roman" w:hAnsi="Times New Roman" w:cs="Times New Roman"/>
                <w:b/>
                <w:color w:val="000000"/>
                <w:sz w:val="28"/>
                <w:szCs w:val="28"/>
                <w:lang w:eastAsia="uk-UA"/>
              </w:rPr>
              <w:t xml:space="preserve"> на </w:t>
            </w:r>
            <w:proofErr w:type="spellStart"/>
            <w:r w:rsidRPr="0088122E">
              <w:rPr>
                <w:rFonts w:ascii="Times New Roman" w:hAnsi="Times New Roman" w:cs="Times New Roman"/>
                <w:b/>
                <w:color w:val="000000"/>
                <w:sz w:val="28"/>
                <w:szCs w:val="28"/>
                <w:lang w:eastAsia="uk-UA"/>
              </w:rPr>
              <w:t>виконання</w:t>
            </w:r>
            <w:proofErr w:type="spellEnd"/>
            <w:r w:rsidRPr="0088122E">
              <w:rPr>
                <w:rFonts w:ascii="Times New Roman" w:hAnsi="Times New Roman" w:cs="Times New Roman"/>
                <w:b/>
                <w:color w:val="000000"/>
                <w:sz w:val="28"/>
                <w:szCs w:val="28"/>
                <w:lang w:eastAsia="uk-UA"/>
              </w:rPr>
              <w:t xml:space="preserve"> </w:t>
            </w:r>
            <w:proofErr w:type="spellStart"/>
            <w:r w:rsidRPr="0088122E">
              <w:rPr>
                <w:rFonts w:ascii="Times New Roman" w:hAnsi="Times New Roman" w:cs="Times New Roman"/>
                <w:b/>
                <w:color w:val="000000"/>
                <w:sz w:val="28"/>
                <w:szCs w:val="28"/>
                <w:lang w:eastAsia="uk-UA"/>
              </w:rPr>
              <w:t>програми</w:t>
            </w:r>
            <w:proofErr w:type="spellEnd"/>
          </w:p>
        </w:tc>
      </w:tr>
      <w:tr w:rsidR="0088122E" w:rsidRPr="00647A1A" w14:paraId="20F8F218" w14:textId="77777777" w:rsidTr="0088122E">
        <w:trPr>
          <w:trHeight w:val="435"/>
        </w:trPr>
        <w:tc>
          <w:tcPr>
            <w:tcW w:w="5803" w:type="dxa"/>
            <w:tcBorders>
              <w:top w:val="single" w:sz="4" w:space="0" w:color="000000"/>
              <w:left w:val="single" w:sz="4" w:space="0" w:color="000000"/>
              <w:bottom w:val="single" w:sz="4" w:space="0" w:color="000000"/>
            </w:tcBorders>
            <w:shd w:val="clear" w:color="auto" w:fill="auto"/>
          </w:tcPr>
          <w:p w14:paraId="28570CE5" w14:textId="77777777" w:rsidR="0088122E" w:rsidRPr="00647A1A" w:rsidRDefault="0088122E" w:rsidP="009B62BE">
            <w:pPr>
              <w:snapToGrid w:val="0"/>
              <w:spacing w:after="0" w:line="240" w:lineRule="auto"/>
              <w:jc w:val="both"/>
              <w:rPr>
                <w:rFonts w:ascii="Times New Roman" w:hAnsi="Times New Roman" w:cs="Times New Roman"/>
                <w:sz w:val="28"/>
                <w:szCs w:val="28"/>
              </w:rPr>
            </w:pPr>
            <w:proofErr w:type="spellStart"/>
            <w:r w:rsidRPr="00647A1A">
              <w:rPr>
                <w:rFonts w:ascii="Times New Roman" w:hAnsi="Times New Roman" w:cs="Times New Roman"/>
                <w:color w:val="000000"/>
                <w:sz w:val="28"/>
                <w:szCs w:val="28"/>
                <w:lang w:eastAsia="uk-UA"/>
              </w:rPr>
              <w:t>Обсяг</w:t>
            </w:r>
            <w:proofErr w:type="spellEnd"/>
            <w:r w:rsidRPr="00647A1A">
              <w:rPr>
                <w:rFonts w:ascii="Times New Roman" w:hAnsi="Times New Roman" w:cs="Times New Roman"/>
                <w:color w:val="000000"/>
                <w:sz w:val="28"/>
                <w:szCs w:val="28"/>
                <w:lang w:eastAsia="uk-UA"/>
              </w:rPr>
              <w:t xml:space="preserve"> </w:t>
            </w:r>
            <w:proofErr w:type="spellStart"/>
            <w:r w:rsidRPr="00647A1A">
              <w:rPr>
                <w:rFonts w:ascii="Times New Roman" w:hAnsi="Times New Roman" w:cs="Times New Roman"/>
                <w:color w:val="000000"/>
                <w:sz w:val="28"/>
                <w:szCs w:val="28"/>
                <w:lang w:eastAsia="uk-UA"/>
              </w:rPr>
              <w:t>ресурсів</w:t>
            </w:r>
            <w:proofErr w:type="spellEnd"/>
            <w:r w:rsidRPr="00647A1A">
              <w:rPr>
                <w:rFonts w:ascii="Times New Roman" w:hAnsi="Times New Roman" w:cs="Times New Roman"/>
                <w:color w:val="000000"/>
                <w:sz w:val="28"/>
                <w:szCs w:val="28"/>
                <w:lang w:eastAsia="uk-UA"/>
              </w:rPr>
              <w:t xml:space="preserve">, </w:t>
            </w:r>
            <w:proofErr w:type="spellStart"/>
            <w:r w:rsidRPr="00647A1A">
              <w:rPr>
                <w:rFonts w:ascii="Times New Roman" w:hAnsi="Times New Roman" w:cs="Times New Roman"/>
                <w:color w:val="000000"/>
                <w:sz w:val="28"/>
                <w:szCs w:val="28"/>
                <w:lang w:eastAsia="uk-UA"/>
              </w:rPr>
              <w:t>усього</w:t>
            </w:r>
            <w:proofErr w:type="spellEnd"/>
            <w:r w:rsidRPr="00647A1A">
              <w:rPr>
                <w:rFonts w:ascii="Times New Roman" w:hAnsi="Times New Roman" w:cs="Times New Roman"/>
                <w:color w:val="000000"/>
                <w:sz w:val="28"/>
                <w:szCs w:val="28"/>
                <w:lang w:eastAsia="uk-UA"/>
              </w:rPr>
              <w:t xml:space="preserve">, у тому </w:t>
            </w:r>
            <w:proofErr w:type="spellStart"/>
            <w:r w:rsidRPr="00647A1A">
              <w:rPr>
                <w:rFonts w:ascii="Times New Roman" w:hAnsi="Times New Roman" w:cs="Times New Roman"/>
                <w:color w:val="000000"/>
                <w:sz w:val="28"/>
                <w:szCs w:val="28"/>
                <w:lang w:eastAsia="uk-UA"/>
              </w:rPr>
              <w:t>числі</w:t>
            </w:r>
            <w:proofErr w:type="spellEnd"/>
            <w:r w:rsidRPr="00647A1A">
              <w:rPr>
                <w:rFonts w:ascii="Times New Roman" w:hAnsi="Times New Roman" w:cs="Times New Roman"/>
                <w:color w:val="000000"/>
                <w:sz w:val="28"/>
                <w:szCs w:val="28"/>
                <w:lang w:eastAsia="uk-UA"/>
              </w:rPr>
              <w:t>:</w:t>
            </w:r>
          </w:p>
        </w:tc>
        <w:tc>
          <w:tcPr>
            <w:tcW w:w="2278" w:type="dxa"/>
            <w:tcBorders>
              <w:top w:val="single" w:sz="4" w:space="0" w:color="000000"/>
              <w:left w:val="single" w:sz="4" w:space="0" w:color="000000"/>
              <w:bottom w:val="single" w:sz="4" w:space="0" w:color="000000"/>
            </w:tcBorders>
            <w:shd w:val="clear" w:color="auto" w:fill="auto"/>
          </w:tcPr>
          <w:p w14:paraId="2E9664CA" w14:textId="77777777" w:rsidR="0088122E" w:rsidRPr="0088122E" w:rsidRDefault="0088122E" w:rsidP="009B62BE">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450,0</w:t>
            </w:r>
          </w:p>
        </w:tc>
        <w:tc>
          <w:tcPr>
            <w:tcW w:w="1701" w:type="dxa"/>
            <w:tcBorders>
              <w:top w:val="single" w:sz="4" w:space="0" w:color="000000"/>
              <w:left w:val="single" w:sz="4" w:space="0" w:color="000000"/>
              <w:bottom w:val="single" w:sz="4" w:space="0" w:color="000000"/>
            </w:tcBorders>
            <w:shd w:val="clear" w:color="auto" w:fill="auto"/>
          </w:tcPr>
          <w:p w14:paraId="5AA56AAE" w14:textId="77777777" w:rsidR="0088122E" w:rsidRPr="00647A1A" w:rsidRDefault="0088122E" w:rsidP="009B62B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450</w:t>
            </w:r>
            <w:r w:rsidRPr="00647A1A">
              <w:rPr>
                <w:rFonts w:ascii="Times New Roman" w:hAnsi="Times New Roman" w:cs="Times New Roman"/>
                <w:sz w:val="28"/>
                <w:szCs w:val="28"/>
              </w:rPr>
              <w:t>,0</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14:paraId="16FA7220" w14:textId="77777777" w:rsidR="0088122E" w:rsidRPr="0088122E" w:rsidRDefault="0088122E" w:rsidP="009B62BE">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900,0</w:t>
            </w:r>
          </w:p>
        </w:tc>
      </w:tr>
      <w:tr w:rsidR="0088122E" w:rsidRPr="00647A1A" w14:paraId="289636D9" w14:textId="77777777" w:rsidTr="0088122E">
        <w:trPr>
          <w:trHeight w:val="435"/>
        </w:trPr>
        <w:tc>
          <w:tcPr>
            <w:tcW w:w="5803" w:type="dxa"/>
            <w:tcBorders>
              <w:top w:val="single" w:sz="4" w:space="0" w:color="000000"/>
              <w:left w:val="single" w:sz="4" w:space="0" w:color="000000"/>
              <w:bottom w:val="single" w:sz="4" w:space="0" w:color="000000"/>
            </w:tcBorders>
            <w:shd w:val="clear" w:color="auto" w:fill="auto"/>
          </w:tcPr>
          <w:p w14:paraId="096C4C9A" w14:textId="77777777" w:rsidR="0088122E" w:rsidRPr="00647A1A" w:rsidRDefault="0088122E" w:rsidP="009B62BE">
            <w:pPr>
              <w:snapToGrid w:val="0"/>
              <w:spacing w:after="0" w:line="240" w:lineRule="auto"/>
              <w:jc w:val="both"/>
              <w:rPr>
                <w:rFonts w:ascii="Times New Roman" w:hAnsi="Times New Roman" w:cs="Times New Roman"/>
                <w:sz w:val="28"/>
                <w:szCs w:val="28"/>
              </w:rPr>
            </w:pPr>
            <w:proofErr w:type="spellStart"/>
            <w:r w:rsidRPr="00647A1A">
              <w:rPr>
                <w:rFonts w:ascii="Times New Roman" w:hAnsi="Times New Roman" w:cs="Times New Roman"/>
                <w:color w:val="000000"/>
                <w:sz w:val="28"/>
                <w:szCs w:val="28"/>
                <w:lang w:eastAsia="uk-UA"/>
              </w:rPr>
              <w:t>державний</w:t>
            </w:r>
            <w:proofErr w:type="spellEnd"/>
            <w:r w:rsidRPr="00647A1A">
              <w:rPr>
                <w:rFonts w:ascii="Times New Roman" w:hAnsi="Times New Roman" w:cs="Times New Roman"/>
                <w:color w:val="000000"/>
                <w:sz w:val="28"/>
                <w:szCs w:val="28"/>
                <w:lang w:eastAsia="uk-UA"/>
              </w:rPr>
              <w:t xml:space="preserve"> бюджет</w:t>
            </w:r>
          </w:p>
        </w:tc>
        <w:tc>
          <w:tcPr>
            <w:tcW w:w="2278" w:type="dxa"/>
            <w:tcBorders>
              <w:top w:val="single" w:sz="4" w:space="0" w:color="000000"/>
              <w:left w:val="single" w:sz="4" w:space="0" w:color="000000"/>
              <w:bottom w:val="single" w:sz="4" w:space="0" w:color="000000"/>
            </w:tcBorders>
            <w:shd w:val="clear" w:color="auto" w:fill="auto"/>
          </w:tcPr>
          <w:p w14:paraId="1AC3672C" w14:textId="77777777" w:rsidR="0088122E" w:rsidRPr="00647A1A" w:rsidRDefault="0088122E" w:rsidP="009B62BE">
            <w:pPr>
              <w:snapToGrid w:val="0"/>
              <w:spacing w:after="0" w:line="240" w:lineRule="auto"/>
              <w:jc w:val="center"/>
              <w:rPr>
                <w:rFonts w:ascii="Times New Roman" w:hAnsi="Times New Roman" w:cs="Times New Roman"/>
                <w:i/>
                <w:iCs/>
                <w:color w:val="000000"/>
                <w:sz w:val="28"/>
                <w:szCs w:val="28"/>
                <w:lang w:eastAsia="uk-UA"/>
              </w:rPr>
            </w:pPr>
            <w:r w:rsidRPr="00647A1A">
              <w:rPr>
                <w:rFonts w:ascii="Times New Roman" w:hAnsi="Times New Roman" w:cs="Times New Roman"/>
                <w:i/>
                <w:iCs/>
                <w:color w:val="000000"/>
                <w:sz w:val="28"/>
                <w:szCs w:val="28"/>
                <w:lang w:eastAsia="uk-UA"/>
              </w:rPr>
              <w:t>-</w:t>
            </w:r>
          </w:p>
        </w:tc>
        <w:tc>
          <w:tcPr>
            <w:tcW w:w="1701" w:type="dxa"/>
            <w:tcBorders>
              <w:top w:val="single" w:sz="4" w:space="0" w:color="000000"/>
              <w:left w:val="single" w:sz="4" w:space="0" w:color="000000"/>
              <w:bottom w:val="single" w:sz="4" w:space="0" w:color="000000"/>
            </w:tcBorders>
            <w:shd w:val="clear" w:color="auto" w:fill="auto"/>
          </w:tcPr>
          <w:p w14:paraId="5559B170" w14:textId="77777777" w:rsidR="0088122E" w:rsidRPr="00647A1A" w:rsidRDefault="0088122E" w:rsidP="009B62BE">
            <w:pPr>
              <w:snapToGrid w:val="0"/>
              <w:spacing w:after="0" w:line="240" w:lineRule="auto"/>
              <w:jc w:val="center"/>
              <w:rPr>
                <w:rFonts w:ascii="Times New Roman" w:hAnsi="Times New Roman" w:cs="Times New Roman"/>
                <w:i/>
                <w:iCs/>
                <w:color w:val="000000"/>
                <w:sz w:val="28"/>
                <w:szCs w:val="28"/>
                <w:lang w:eastAsia="uk-UA"/>
              </w:rPr>
            </w:pPr>
            <w:r w:rsidRPr="00647A1A">
              <w:rPr>
                <w:rFonts w:ascii="Times New Roman" w:hAnsi="Times New Roman" w:cs="Times New Roman"/>
                <w:i/>
                <w:iCs/>
                <w:color w:val="000000"/>
                <w:sz w:val="28"/>
                <w:szCs w:val="28"/>
                <w:lang w:eastAsia="uk-UA"/>
              </w:rPr>
              <w:t>-</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14:paraId="6CF90734" w14:textId="77777777" w:rsidR="0088122E" w:rsidRPr="00647A1A" w:rsidRDefault="0088122E" w:rsidP="009B62BE">
            <w:pPr>
              <w:snapToGrid w:val="0"/>
              <w:spacing w:after="0" w:line="240" w:lineRule="auto"/>
              <w:jc w:val="center"/>
              <w:rPr>
                <w:rFonts w:ascii="Times New Roman" w:hAnsi="Times New Roman" w:cs="Times New Roman"/>
                <w:i/>
                <w:iCs/>
                <w:color w:val="000000"/>
                <w:sz w:val="28"/>
                <w:szCs w:val="28"/>
                <w:lang w:eastAsia="uk-UA"/>
              </w:rPr>
            </w:pPr>
            <w:r w:rsidRPr="00647A1A">
              <w:rPr>
                <w:rFonts w:ascii="Times New Roman" w:hAnsi="Times New Roman" w:cs="Times New Roman"/>
                <w:i/>
                <w:iCs/>
                <w:color w:val="000000"/>
                <w:sz w:val="28"/>
                <w:szCs w:val="28"/>
                <w:lang w:eastAsia="uk-UA"/>
              </w:rPr>
              <w:t>-</w:t>
            </w:r>
          </w:p>
        </w:tc>
      </w:tr>
      <w:tr w:rsidR="0088122E" w:rsidRPr="00647A1A" w14:paraId="12C1FBFB" w14:textId="77777777" w:rsidTr="0088122E">
        <w:trPr>
          <w:trHeight w:val="405"/>
        </w:trPr>
        <w:tc>
          <w:tcPr>
            <w:tcW w:w="5803" w:type="dxa"/>
            <w:tcBorders>
              <w:top w:val="single" w:sz="4" w:space="0" w:color="000000"/>
              <w:left w:val="single" w:sz="4" w:space="0" w:color="000000"/>
              <w:bottom w:val="single" w:sz="4" w:space="0" w:color="000000"/>
            </w:tcBorders>
            <w:shd w:val="clear" w:color="auto" w:fill="auto"/>
          </w:tcPr>
          <w:p w14:paraId="25C2FE79" w14:textId="77777777" w:rsidR="0088122E" w:rsidRPr="00647A1A" w:rsidRDefault="0088122E" w:rsidP="009B62BE">
            <w:pPr>
              <w:snapToGrid w:val="0"/>
              <w:spacing w:after="0" w:line="240" w:lineRule="auto"/>
              <w:jc w:val="both"/>
              <w:rPr>
                <w:rFonts w:ascii="Times New Roman" w:hAnsi="Times New Roman" w:cs="Times New Roman"/>
                <w:sz w:val="28"/>
                <w:szCs w:val="28"/>
              </w:rPr>
            </w:pPr>
            <w:proofErr w:type="spellStart"/>
            <w:r w:rsidRPr="00647A1A">
              <w:rPr>
                <w:rFonts w:ascii="Times New Roman" w:hAnsi="Times New Roman" w:cs="Times New Roman"/>
                <w:color w:val="000000"/>
                <w:sz w:val="28"/>
                <w:szCs w:val="28"/>
                <w:lang w:eastAsia="uk-UA"/>
              </w:rPr>
              <w:t>обласний</w:t>
            </w:r>
            <w:proofErr w:type="spellEnd"/>
            <w:r w:rsidRPr="00647A1A">
              <w:rPr>
                <w:rFonts w:ascii="Times New Roman" w:hAnsi="Times New Roman" w:cs="Times New Roman"/>
                <w:color w:val="000000"/>
                <w:sz w:val="28"/>
                <w:szCs w:val="28"/>
                <w:lang w:eastAsia="uk-UA"/>
              </w:rPr>
              <w:t xml:space="preserve"> бюджет</w:t>
            </w:r>
          </w:p>
        </w:tc>
        <w:tc>
          <w:tcPr>
            <w:tcW w:w="2278" w:type="dxa"/>
            <w:tcBorders>
              <w:top w:val="single" w:sz="4" w:space="0" w:color="000000"/>
              <w:left w:val="single" w:sz="4" w:space="0" w:color="000000"/>
              <w:bottom w:val="single" w:sz="4" w:space="0" w:color="000000"/>
            </w:tcBorders>
            <w:shd w:val="clear" w:color="auto" w:fill="auto"/>
          </w:tcPr>
          <w:p w14:paraId="44A9210D" w14:textId="77777777" w:rsidR="0088122E" w:rsidRPr="00647A1A" w:rsidRDefault="0088122E" w:rsidP="009B62BE">
            <w:pPr>
              <w:snapToGrid w:val="0"/>
              <w:spacing w:after="0" w:line="240" w:lineRule="auto"/>
              <w:jc w:val="center"/>
              <w:rPr>
                <w:rFonts w:ascii="Times New Roman" w:hAnsi="Times New Roman" w:cs="Times New Roman"/>
                <w:sz w:val="28"/>
                <w:szCs w:val="28"/>
              </w:rPr>
            </w:pPr>
            <w:r w:rsidRPr="00647A1A">
              <w:rPr>
                <w:rFonts w:ascii="Times New Roman" w:hAnsi="Times New Roman" w:cs="Times New Roman"/>
                <w:sz w:val="28"/>
                <w:szCs w:val="28"/>
              </w:rPr>
              <w:t>-</w:t>
            </w:r>
          </w:p>
        </w:tc>
        <w:tc>
          <w:tcPr>
            <w:tcW w:w="1701" w:type="dxa"/>
            <w:tcBorders>
              <w:top w:val="single" w:sz="4" w:space="0" w:color="000000"/>
              <w:left w:val="single" w:sz="4" w:space="0" w:color="000000"/>
              <w:bottom w:val="single" w:sz="4" w:space="0" w:color="000000"/>
            </w:tcBorders>
            <w:shd w:val="clear" w:color="auto" w:fill="auto"/>
          </w:tcPr>
          <w:p w14:paraId="2765D94C" w14:textId="77777777" w:rsidR="0088122E" w:rsidRPr="00647A1A" w:rsidRDefault="0088122E" w:rsidP="009B62BE">
            <w:pPr>
              <w:snapToGrid w:val="0"/>
              <w:spacing w:after="0" w:line="240" w:lineRule="auto"/>
              <w:jc w:val="center"/>
              <w:rPr>
                <w:rFonts w:ascii="Times New Roman" w:hAnsi="Times New Roman" w:cs="Times New Roman"/>
                <w:sz w:val="28"/>
                <w:szCs w:val="28"/>
              </w:rPr>
            </w:pPr>
            <w:r w:rsidRPr="00647A1A">
              <w:rPr>
                <w:rFonts w:ascii="Times New Roman" w:hAnsi="Times New Roman" w:cs="Times New Roman"/>
                <w:sz w:val="28"/>
                <w:szCs w:val="28"/>
              </w:rPr>
              <w:t>-</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14:paraId="094E0FD4" w14:textId="77777777" w:rsidR="0088122E" w:rsidRPr="00647A1A" w:rsidRDefault="0088122E" w:rsidP="009B62BE">
            <w:pPr>
              <w:snapToGrid w:val="0"/>
              <w:spacing w:after="0" w:line="240" w:lineRule="auto"/>
              <w:jc w:val="center"/>
              <w:rPr>
                <w:rFonts w:ascii="Times New Roman" w:hAnsi="Times New Roman" w:cs="Times New Roman"/>
                <w:sz w:val="28"/>
                <w:szCs w:val="28"/>
              </w:rPr>
            </w:pPr>
            <w:r w:rsidRPr="00647A1A">
              <w:rPr>
                <w:rFonts w:ascii="Times New Roman" w:hAnsi="Times New Roman" w:cs="Times New Roman"/>
                <w:sz w:val="28"/>
                <w:szCs w:val="28"/>
              </w:rPr>
              <w:t>-</w:t>
            </w:r>
          </w:p>
        </w:tc>
      </w:tr>
      <w:tr w:rsidR="0088122E" w:rsidRPr="00647A1A" w14:paraId="69590011" w14:textId="77777777" w:rsidTr="0088122E">
        <w:trPr>
          <w:trHeight w:val="695"/>
        </w:trPr>
        <w:tc>
          <w:tcPr>
            <w:tcW w:w="5803" w:type="dxa"/>
            <w:tcBorders>
              <w:top w:val="single" w:sz="4" w:space="0" w:color="000000"/>
              <w:left w:val="single" w:sz="4" w:space="0" w:color="000000"/>
              <w:bottom w:val="single" w:sz="4" w:space="0" w:color="000000"/>
            </w:tcBorders>
            <w:shd w:val="clear" w:color="auto" w:fill="auto"/>
          </w:tcPr>
          <w:p w14:paraId="36EC75FF" w14:textId="77777777" w:rsidR="0088122E" w:rsidRPr="00647A1A" w:rsidRDefault="0088122E" w:rsidP="009B62BE">
            <w:pPr>
              <w:snapToGri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uk-UA" w:eastAsia="uk-UA"/>
              </w:rPr>
              <w:t xml:space="preserve">Місцевий </w:t>
            </w:r>
            <w:r w:rsidRPr="00647A1A">
              <w:rPr>
                <w:rFonts w:ascii="Times New Roman" w:hAnsi="Times New Roman" w:cs="Times New Roman"/>
                <w:color w:val="000000"/>
                <w:sz w:val="28"/>
                <w:szCs w:val="28"/>
                <w:lang w:eastAsia="uk-UA"/>
              </w:rPr>
              <w:t>бюджет</w:t>
            </w:r>
          </w:p>
        </w:tc>
        <w:tc>
          <w:tcPr>
            <w:tcW w:w="2278" w:type="dxa"/>
            <w:tcBorders>
              <w:top w:val="single" w:sz="4" w:space="0" w:color="000000"/>
              <w:left w:val="single" w:sz="4" w:space="0" w:color="000000"/>
              <w:bottom w:val="single" w:sz="4" w:space="0" w:color="000000"/>
            </w:tcBorders>
            <w:shd w:val="clear" w:color="auto" w:fill="auto"/>
          </w:tcPr>
          <w:p w14:paraId="287778C0" w14:textId="77777777" w:rsidR="0088122E" w:rsidRPr="0088122E" w:rsidRDefault="0088122E" w:rsidP="009B62BE">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450,0</w:t>
            </w:r>
          </w:p>
        </w:tc>
        <w:tc>
          <w:tcPr>
            <w:tcW w:w="1701" w:type="dxa"/>
            <w:tcBorders>
              <w:top w:val="single" w:sz="4" w:space="0" w:color="000000"/>
              <w:left w:val="single" w:sz="4" w:space="0" w:color="000000"/>
              <w:bottom w:val="single" w:sz="4" w:space="0" w:color="000000"/>
            </w:tcBorders>
            <w:shd w:val="clear" w:color="auto" w:fill="auto"/>
          </w:tcPr>
          <w:p w14:paraId="0A6031AC" w14:textId="77777777" w:rsidR="0088122E" w:rsidRPr="00647A1A" w:rsidRDefault="0088122E" w:rsidP="009B62B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450</w:t>
            </w:r>
            <w:r w:rsidRPr="00647A1A">
              <w:rPr>
                <w:rFonts w:ascii="Times New Roman" w:hAnsi="Times New Roman" w:cs="Times New Roman"/>
                <w:sz w:val="28"/>
                <w:szCs w:val="28"/>
              </w:rPr>
              <w:t>,0</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14:paraId="275E57BF" w14:textId="77777777" w:rsidR="0088122E" w:rsidRPr="0088122E" w:rsidRDefault="0088122E" w:rsidP="009B62BE">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900,0</w:t>
            </w:r>
          </w:p>
        </w:tc>
      </w:tr>
      <w:tr w:rsidR="0088122E" w:rsidRPr="00647A1A" w14:paraId="030407DA" w14:textId="77777777" w:rsidTr="0088122E">
        <w:trPr>
          <w:trHeight w:val="281"/>
        </w:trPr>
        <w:tc>
          <w:tcPr>
            <w:tcW w:w="5803" w:type="dxa"/>
            <w:tcBorders>
              <w:top w:val="single" w:sz="4" w:space="0" w:color="000000"/>
              <w:left w:val="single" w:sz="4" w:space="0" w:color="000000"/>
              <w:bottom w:val="single" w:sz="4" w:space="0" w:color="000000"/>
            </w:tcBorders>
            <w:shd w:val="clear" w:color="auto" w:fill="auto"/>
          </w:tcPr>
          <w:p w14:paraId="16648989" w14:textId="77777777" w:rsidR="0088122E" w:rsidRPr="00647A1A" w:rsidRDefault="0088122E" w:rsidP="009B62BE">
            <w:pPr>
              <w:snapToGrid w:val="0"/>
              <w:spacing w:after="0" w:line="240" w:lineRule="auto"/>
              <w:jc w:val="both"/>
              <w:rPr>
                <w:rFonts w:ascii="Times New Roman" w:hAnsi="Times New Roman" w:cs="Times New Roman"/>
                <w:sz w:val="28"/>
                <w:szCs w:val="28"/>
              </w:rPr>
            </w:pPr>
            <w:proofErr w:type="spellStart"/>
            <w:r w:rsidRPr="00647A1A">
              <w:rPr>
                <w:rFonts w:ascii="Times New Roman" w:hAnsi="Times New Roman" w:cs="Times New Roman"/>
                <w:color w:val="000000"/>
                <w:sz w:val="28"/>
                <w:szCs w:val="28"/>
                <w:lang w:eastAsia="uk-UA"/>
              </w:rPr>
              <w:t>кошти</w:t>
            </w:r>
            <w:proofErr w:type="spellEnd"/>
            <w:r w:rsidRPr="00647A1A">
              <w:rPr>
                <w:rFonts w:ascii="Times New Roman" w:hAnsi="Times New Roman" w:cs="Times New Roman"/>
                <w:color w:val="000000"/>
                <w:sz w:val="28"/>
                <w:szCs w:val="28"/>
                <w:lang w:eastAsia="uk-UA"/>
              </w:rPr>
              <w:t xml:space="preserve"> не </w:t>
            </w:r>
            <w:proofErr w:type="spellStart"/>
            <w:r w:rsidRPr="00647A1A">
              <w:rPr>
                <w:rFonts w:ascii="Times New Roman" w:hAnsi="Times New Roman" w:cs="Times New Roman"/>
                <w:color w:val="000000"/>
                <w:sz w:val="28"/>
                <w:szCs w:val="28"/>
                <w:lang w:eastAsia="uk-UA"/>
              </w:rPr>
              <w:t>бюджетних</w:t>
            </w:r>
            <w:proofErr w:type="spellEnd"/>
            <w:r w:rsidRPr="00647A1A">
              <w:rPr>
                <w:rFonts w:ascii="Times New Roman" w:hAnsi="Times New Roman" w:cs="Times New Roman"/>
                <w:color w:val="000000"/>
                <w:sz w:val="28"/>
                <w:szCs w:val="28"/>
                <w:lang w:eastAsia="uk-UA"/>
              </w:rPr>
              <w:t xml:space="preserve"> </w:t>
            </w:r>
            <w:proofErr w:type="spellStart"/>
            <w:r w:rsidRPr="00647A1A">
              <w:rPr>
                <w:rFonts w:ascii="Times New Roman" w:hAnsi="Times New Roman" w:cs="Times New Roman"/>
                <w:color w:val="000000"/>
                <w:sz w:val="28"/>
                <w:szCs w:val="28"/>
                <w:lang w:eastAsia="uk-UA"/>
              </w:rPr>
              <w:t>джерел</w:t>
            </w:r>
            <w:proofErr w:type="spellEnd"/>
          </w:p>
        </w:tc>
        <w:tc>
          <w:tcPr>
            <w:tcW w:w="2278" w:type="dxa"/>
            <w:tcBorders>
              <w:top w:val="single" w:sz="4" w:space="0" w:color="000000"/>
              <w:left w:val="single" w:sz="4" w:space="0" w:color="000000"/>
              <w:bottom w:val="single" w:sz="4" w:space="0" w:color="000000"/>
            </w:tcBorders>
            <w:shd w:val="clear" w:color="auto" w:fill="auto"/>
          </w:tcPr>
          <w:p w14:paraId="29FCFBD4" w14:textId="77777777" w:rsidR="0088122E" w:rsidRPr="00647A1A" w:rsidRDefault="0088122E" w:rsidP="009B62BE">
            <w:pPr>
              <w:snapToGrid w:val="0"/>
              <w:spacing w:after="0" w:line="240" w:lineRule="auto"/>
              <w:jc w:val="center"/>
              <w:rPr>
                <w:rFonts w:ascii="Times New Roman" w:hAnsi="Times New Roman" w:cs="Times New Roman"/>
                <w:sz w:val="28"/>
                <w:szCs w:val="28"/>
              </w:rPr>
            </w:pPr>
            <w:r w:rsidRPr="00647A1A">
              <w:rPr>
                <w:rFonts w:ascii="Times New Roman" w:hAnsi="Times New Roman" w:cs="Times New Roman"/>
                <w:sz w:val="28"/>
                <w:szCs w:val="28"/>
              </w:rPr>
              <w:t>-</w:t>
            </w:r>
          </w:p>
          <w:p w14:paraId="6955AA30" w14:textId="77777777" w:rsidR="0088122E" w:rsidRPr="00647A1A" w:rsidRDefault="0088122E" w:rsidP="009B62BE">
            <w:pPr>
              <w:snapToGrid w:val="0"/>
              <w:spacing w:after="0" w:line="240" w:lineRule="auto"/>
              <w:jc w:val="center"/>
              <w:rPr>
                <w:rFonts w:ascii="Times New Roman" w:hAnsi="Times New Roman" w:cs="Times New Roman"/>
                <w:sz w:val="28"/>
                <w:szCs w:val="28"/>
              </w:rPr>
            </w:pPr>
          </w:p>
          <w:p w14:paraId="166ED9CB" w14:textId="77777777" w:rsidR="0088122E" w:rsidRPr="00647A1A" w:rsidRDefault="0088122E" w:rsidP="009B62BE">
            <w:pPr>
              <w:snapToGrid w:val="0"/>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14:paraId="35A5F8DE" w14:textId="77777777" w:rsidR="0088122E" w:rsidRPr="00647A1A" w:rsidRDefault="0088122E" w:rsidP="009B62BE">
            <w:pPr>
              <w:snapToGrid w:val="0"/>
              <w:spacing w:after="0" w:line="240" w:lineRule="auto"/>
              <w:jc w:val="center"/>
              <w:rPr>
                <w:rFonts w:ascii="Times New Roman" w:hAnsi="Times New Roman" w:cs="Times New Roman"/>
                <w:sz w:val="28"/>
                <w:szCs w:val="28"/>
              </w:rPr>
            </w:pPr>
            <w:r w:rsidRPr="00647A1A">
              <w:rPr>
                <w:rFonts w:ascii="Times New Roman" w:hAnsi="Times New Roman" w:cs="Times New Roman"/>
                <w:i/>
                <w:iCs/>
                <w:color w:val="000000"/>
                <w:sz w:val="28"/>
                <w:szCs w:val="28"/>
                <w:lang w:eastAsia="uk-UA"/>
              </w:rPr>
              <w:t>-</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14:paraId="3B49385C" w14:textId="77777777" w:rsidR="0088122E" w:rsidRPr="00647A1A" w:rsidRDefault="0088122E" w:rsidP="009B62BE">
            <w:pPr>
              <w:snapToGrid w:val="0"/>
              <w:spacing w:after="0" w:line="240" w:lineRule="auto"/>
              <w:jc w:val="center"/>
              <w:rPr>
                <w:rFonts w:ascii="Times New Roman" w:hAnsi="Times New Roman" w:cs="Times New Roman"/>
                <w:sz w:val="28"/>
                <w:szCs w:val="28"/>
              </w:rPr>
            </w:pPr>
            <w:r w:rsidRPr="00647A1A">
              <w:rPr>
                <w:rFonts w:ascii="Times New Roman" w:hAnsi="Times New Roman" w:cs="Times New Roman"/>
                <w:i/>
                <w:iCs/>
                <w:color w:val="000000"/>
                <w:sz w:val="28"/>
                <w:szCs w:val="28"/>
                <w:lang w:eastAsia="uk-UA"/>
              </w:rPr>
              <w:t>-</w:t>
            </w:r>
          </w:p>
        </w:tc>
      </w:tr>
      <w:tr w:rsidR="0088122E" w:rsidRPr="00647A1A" w14:paraId="20A7AAC0" w14:textId="77777777" w:rsidTr="0088122E">
        <w:trPr>
          <w:trHeight w:val="281"/>
        </w:trPr>
        <w:tc>
          <w:tcPr>
            <w:tcW w:w="5803" w:type="dxa"/>
            <w:tcBorders>
              <w:top w:val="single" w:sz="4" w:space="0" w:color="000000"/>
              <w:left w:val="single" w:sz="4" w:space="0" w:color="000000"/>
              <w:bottom w:val="single" w:sz="4" w:space="0" w:color="000000"/>
            </w:tcBorders>
            <w:shd w:val="clear" w:color="auto" w:fill="auto"/>
          </w:tcPr>
          <w:p w14:paraId="4CADF549" w14:textId="77777777" w:rsidR="0088122E" w:rsidRPr="00647A1A" w:rsidRDefault="0088122E" w:rsidP="009B62BE">
            <w:pPr>
              <w:snapToGrid w:val="0"/>
              <w:spacing w:after="0" w:line="240" w:lineRule="auto"/>
              <w:jc w:val="both"/>
              <w:rPr>
                <w:rFonts w:ascii="Times New Roman" w:hAnsi="Times New Roman" w:cs="Times New Roman"/>
                <w:sz w:val="28"/>
                <w:szCs w:val="28"/>
              </w:rPr>
            </w:pPr>
            <w:proofErr w:type="spellStart"/>
            <w:r w:rsidRPr="00647A1A">
              <w:rPr>
                <w:rFonts w:ascii="Times New Roman" w:hAnsi="Times New Roman" w:cs="Times New Roman"/>
                <w:color w:val="000000"/>
                <w:sz w:val="28"/>
                <w:szCs w:val="28"/>
                <w:lang w:eastAsia="uk-UA"/>
              </w:rPr>
              <w:t>інші</w:t>
            </w:r>
            <w:proofErr w:type="spellEnd"/>
          </w:p>
        </w:tc>
        <w:tc>
          <w:tcPr>
            <w:tcW w:w="2278" w:type="dxa"/>
            <w:tcBorders>
              <w:top w:val="single" w:sz="4" w:space="0" w:color="000000"/>
              <w:left w:val="single" w:sz="4" w:space="0" w:color="000000"/>
              <w:bottom w:val="single" w:sz="4" w:space="0" w:color="000000"/>
            </w:tcBorders>
            <w:shd w:val="clear" w:color="auto" w:fill="auto"/>
          </w:tcPr>
          <w:p w14:paraId="48A7C91D" w14:textId="77777777" w:rsidR="0088122E" w:rsidRPr="00647A1A" w:rsidRDefault="0088122E" w:rsidP="009B62BE">
            <w:pPr>
              <w:snapToGrid w:val="0"/>
              <w:spacing w:after="0" w:line="240" w:lineRule="auto"/>
              <w:jc w:val="center"/>
              <w:rPr>
                <w:rFonts w:ascii="Times New Roman" w:hAnsi="Times New Roman" w:cs="Times New Roman"/>
                <w:i/>
                <w:iCs/>
                <w:color w:val="000000"/>
                <w:sz w:val="28"/>
                <w:szCs w:val="28"/>
                <w:lang w:eastAsia="uk-UA"/>
              </w:rPr>
            </w:pPr>
            <w:r w:rsidRPr="00647A1A">
              <w:rPr>
                <w:rFonts w:ascii="Times New Roman" w:hAnsi="Times New Roman" w:cs="Times New Roman"/>
                <w:i/>
                <w:iCs/>
                <w:color w:val="000000"/>
                <w:sz w:val="28"/>
                <w:szCs w:val="28"/>
                <w:lang w:eastAsia="uk-UA"/>
              </w:rPr>
              <w:t>-</w:t>
            </w:r>
          </w:p>
        </w:tc>
        <w:tc>
          <w:tcPr>
            <w:tcW w:w="1701" w:type="dxa"/>
            <w:tcBorders>
              <w:top w:val="single" w:sz="4" w:space="0" w:color="000000"/>
              <w:left w:val="single" w:sz="4" w:space="0" w:color="000000"/>
              <w:bottom w:val="single" w:sz="4" w:space="0" w:color="000000"/>
            </w:tcBorders>
            <w:shd w:val="clear" w:color="auto" w:fill="auto"/>
          </w:tcPr>
          <w:p w14:paraId="67DB34F9" w14:textId="77777777" w:rsidR="0088122E" w:rsidRPr="00647A1A" w:rsidRDefault="0088122E" w:rsidP="009B62BE">
            <w:pPr>
              <w:snapToGrid w:val="0"/>
              <w:spacing w:after="0" w:line="240" w:lineRule="auto"/>
              <w:jc w:val="center"/>
              <w:rPr>
                <w:rFonts w:ascii="Times New Roman" w:hAnsi="Times New Roman" w:cs="Times New Roman"/>
                <w:i/>
                <w:iCs/>
                <w:color w:val="000000"/>
                <w:sz w:val="28"/>
                <w:szCs w:val="28"/>
                <w:lang w:eastAsia="uk-UA"/>
              </w:rPr>
            </w:pPr>
            <w:r w:rsidRPr="00647A1A">
              <w:rPr>
                <w:rFonts w:ascii="Times New Roman" w:hAnsi="Times New Roman" w:cs="Times New Roman"/>
                <w:i/>
                <w:iCs/>
                <w:color w:val="000000"/>
                <w:sz w:val="28"/>
                <w:szCs w:val="28"/>
                <w:lang w:eastAsia="uk-UA"/>
              </w:rPr>
              <w:t>-</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14:paraId="5F8C33AF" w14:textId="77777777" w:rsidR="0088122E" w:rsidRPr="00647A1A" w:rsidRDefault="0088122E" w:rsidP="009B62BE">
            <w:pPr>
              <w:snapToGrid w:val="0"/>
              <w:spacing w:after="0" w:line="240" w:lineRule="auto"/>
              <w:jc w:val="center"/>
              <w:rPr>
                <w:rFonts w:ascii="Times New Roman" w:hAnsi="Times New Roman" w:cs="Times New Roman"/>
                <w:i/>
                <w:iCs/>
                <w:color w:val="000000"/>
                <w:sz w:val="28"/>
                <w:szCs w:val="28"/>
                <w:lang w:eastAsia="uk-UA"/>
              </w:rPr>
            </w:pPr>
            <w:r w:rsidRPr="00647A1A">
              <w:rPr>
                <w:rFonts w:ascii="Times New Roman" w:hAnsi="Times New Roman" w:cs="Times New Roman"/>
                <w:i/>
                <w:iCs/>
                <w:color w:val="000000"/>
                <w:sz w:val="28"/>
                <w:szCs w:val="28"/>
                <w:lang w:eastAsia="uk-UA"/>
              </w:rPr>
              <w:t>-</w:t>
            </w:r>
          </w:p>
        </w:tc>
      </w:tr>
    </w:tbl>
    <w:p w14:paraId="5B4E49FC" w14:textId="77777777" w:rsidR="00647A1A" w:rsidRDefault="00647A1A" w:rsidP="009B62BE">
      <w:pPr>
        <w:pStyle w:val="a3"/>
        <w:spacing w:after="0" w:line="240" w:lineRule="auto"/>
        <w:ind w:left="705"/>
        <w:jc w:val="both"/>
        <w:rPr>
          <w:rFonts w:ascii="Times New Roman" w:hAnsi="Times New Roman" w:cs="Times New Roman"/>
          <w:sz w:val="28"/>
          <w:szCs w:val="28"/>
        </w:rPr>
      </w:pPr>
    </w:p>
    <w:p w14:paraId="65793843" w14:textId="77777777" w:rsidR="0088122E" w:rsidRDefault="0088122E" w:rsidP="009B62BE">
      <w:pPr>
        <w:pStyle w:val="a3"/>
        <w:spacing w:after="0" w:line="240" w:lineRule="auto"/>
        <w:ind w:left="705"/>
        <w:jc w:val="both"/>
        <w:rPr>
          <w:rFonts w:ascii="Times New Roman" w:hAnsi="Times New Roman" w:cs="Times New Roman"/>
          <w:sz w:val="28"/>
          <w:szCs w:val="28"/>
        </w:rPr>
      </w:pPr>
    </w:p>
    <w:p w14:paraId="76705BDF" w14:textId="77777777" w:rsidR="0088122E" w:rsidRDefault="0088122E" w:rsidP="009B62BE">
      <w:pPr>
        <w:pStyle w:val="a3"/>
        <w:spacing w:after="0" w:line="240" w:lineRule="auto"/>
        <w:ind w:left="705"/>
        <w:jc w:val="both"/>
        <w:rPr>
          <w:rFonts w:ascii="Times New Roman" w:hAnsi="Times New Roman" w:cs="Times New Roman"/>
          <w:sz w:val="28"/>
          <w:szCs w:val="28"/>
        </w:rPr>
      </w:pPr>
    </w:p>
    <w:p w14:paraId="4F816BAD" w14:textId="77777777" w:rsidR="0088122E" w:rsidRDefault="0088122E" w:rsidP="009B62BE">
      <w:pPr>
        <w:pStyle w:val="a3"/>
        <w:spacing w:after="0" w:line="240" w:lineRule="auto"/>
        <w:ind w:left="705"/>
        <w:jc w:val="both"/>
        <w:rPr>
          <w:rFonts w:ascii="Times New Roman" w:hAnsi="Times New Roman" w:cs="Times New Roman"/>
          <w:sz w:val="28"/>
          <w:szCs w:val="28"/>
        </w:rPr>
      </w:pPr>
    </w:p>
    <w:p w14:paraId="330CBAD1" w14:textId="77777777" w:rsidR="0088122E" w:rsidRDefault="0088122E" w:rsidP="009B62BE">
      <w:pPr>
        <w:pStyle w:val="a3"/>
        <w:spacing w:after="0" w:line="240" w:lineRule="auto"/>
        <w:ind w:left="705"/>
        <w:jc w:val="both"/>
        <w:rPr>
          <w:rFonts w:ascii="Times New Roman" w:hAnsi="Times New Roman" w:cs="Times New Roman"/>
          <w:sz w:val="28"/>
          <w:szCs w:val="28"/>
        </w:rPr>
      </w:pPr>
    </w:p>
    <w:p w14:paraId="0A67BE25" w14:textId="77777777" w:rsidR="0088122E" w:rsidRDefault="0088122E" w:rsidP="009B62BE">
      <w:pPr>
        <w:pStyle w:val="a3"/>
        <w:spacing w:after="0" w:line="240" w:lineRule="auto"/>
        <w:ind w:left="705"/>
        <w:jc w:val="both"/>
        <w:rPr>
          <w:rFonts w:ascii="Times New Roman" w:hAnsi="Times New Roman" w:cs="Times New Roman"/>
          <w:sz w:val="28"/>
          <w:szCs w:val="28"/>
        </w:rPr>
      </w:pPr>
    </w:p>
    <w:p w14:paraId="48F6393A" w14:textId="77777777" w:rsidR="0088122E" w:rsidRDefault="0088122E" w:rsidP="009B62BE">
      <w:pPr>
        <w:pStyle w:val="a3"/>
        <w:spacing w:after="0" w:line="240" w:lineRule="auto"/>
        <w:ind w:left="705"/>
        <w:jc w:val="both"/>
        <w:rPr>
          <w:rFonts w:ascii="Times New Roman" w:hAnsi="Times New Roman" w:cs="Times New Roman"/>
          <w:sz w:val="28"/>
          <w:szCs w:val="28"/>
        </w:rPr>
      </w:pPr>
    </w:p>
    <w:p w14:paraId="28FE5138" w14:textId="77777777" w:rsidR="009F75E6" w:rsidRDefault="009F75E6" w:rsidP="009B62BE">
      <w:pPr>
        <w:pStyle w:val="a3"/>
        <w:spacing w:after="0" w:line="240" w:lineRule="auto"/>
        <w:ind w:left="705"/>
        <w:jc w:val="both"/>
        <w:rPr>
          <w:rFonts w:ascii="Times New Roman" w:hAnsi="Times New Roman" w:cs="Times New Roman"/>
          <w:sz w:val="28"/>
          <w:szCs w:val="28"/>
        </w:rPr>
      </w:pPr>
    </w:p>
    <w:p w14:paraId="3F7EA171" w14:textId="77777777" w:rsidR="009F75E6" w:rsidRDefault="009F75E6" w:rsidP="009B62BE">
      <w:pPr>
        <w:pStyle w:val="a3"/>
        <w:spacing w:after="0" w:line="240" w:lineRule="auto"/>
        <w:ind w:left="705"/>
        <w:jc w:val="both"/>
        <w:rPr>
          <w:rFonts w:ascii="Times New Roman" w:hAnsi="Times New Roman" w:cs="Times New Roman"/>
          <w:sz w:val="28"/>
          <w:szCs w:val="28"/>
        </w:rPr>
      </w:pPr>
    </w:p>
    <w:p w14:paraId="78044C8E" w14:textId="77777777" w:rsidR="009F75E6" w:rsidRDefault="009F75E6" w:rsidP="009B62BE">
      <w:pPr>
        <w:pStyle w:val="a3"/>
        <w:spacing w:after="0" w:line="240" w:lineRule="auto"/>
        <w:ind w:left="705"/>
        <w:jc w:val="both"/>
        <w:rPr>
          <w:rFonts w:ascii="Times New Roman" w:hAnsi="Times New Roman" w:cs="Times New Roman"/>
          <w:sz w:val="28"/>
          <w:szCs w:val="28"/>
        </w:rPr>
      </w:pPr>
    </w:p>
    <w:p w14:paraId="57F9E1FD" w14:textId="77777777" w:rsidR="0088122E" w:rsidRPr="0088122E" w:rsidRDefault="0088122E" w:rsidP="009B62BE">
      <w:pPr>
        <w:pStyle w:val="a3"/>
        <w:spacing w:after="0" w:line="240" w:lineRule="auto"/>
        <w:ind w:left="705"/>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p>
    <w:p w14:paraId="285F913C" w14:textId="77777777" w:rsidR="0088122E" w:rsidRPr="0088122E" w:rsidRDefault="0088122E" w:rsidP="009B62BE">
      <w:pPr>
        <w:tabs>
          <w:tab w:val="left" w:pos="142"/>
        </w:tabs>
        <w:autoSpaceDE w:val="0"/>
        <w:spacing w:after="0" w:line="240" w:lineRule="auto"/>
        <w:jc w:val="center"/>
        <w:rPr>
          <w:lang w:val="uk-UA"/>
        </w:rPr>
      </w:pPr>
      <w:r w:rsidRPr="0088122E">
        <w:rPr>
          <w:rFonts w:ascii="Times New Roman CYR" w:hAnsi="Times New Roman CYR" w:cs="Times New Roman CYR"/>
          <w:b/>
          <w:bCs/>
          <w:sz w:val="28"/>
          <w:szCs w:val="28"/>
          <w:lang w:val="uk-UA"/>
        </w:rPr>
        <w:t xml:space="preserve">Перелік заходів і завдань </w:t>
      </w:r>
    </w:p>
    <w:p w14:paraId="75537AF8" w14:textId="77777777" w:rsidR="00697B3C" w:rsidRDefault="0088122E" w:rsidP="009B62BE">
      <w:pPr>
        <w:autoSpaceDE w:val="0"/>
        <w:spacing w:after="0" w:line="240" w:lineRule="auto"/>
        <w:jc w:val="center"/>
        <w:rPr>
          <w:rFonts w:ascii="Times New Roman" w:hAnsi="Times New Roman" w:cs="Times New Roman"/>
          <w:b/>
          <w:sz w:val="28"/>
          <w:szCs w:val="28"/>
          <w:lang w:val="uk-UA"/>
        </w:rPr>
      </w:pPr>
      <w:r w:rsidRPr="00697B3C">
        <w:rPr>
          <w:rFonts w:ascii="Times New Roman" w:hAnsi="Times New Roman" w:cs="Times New Roman"/>
          <w:b/>
          <w:sz w:val="28"/>
          <w:szCs w:val="28"/>
          <w:lang w:val="uk-UA"/>
        </w:rPr>
        <w:t>Комплексн</w:t>
      </w:r>
      <w:r w:rsidR="00697B3C" w:rsidRPr="00697B3C">
        <w:rPr>
          <w:rFonts w:ascii="Times New Roman" w:hAnsi="Times New Roman" w:cs="Times New Roman"/>
          <w:b/>
          <w:sz w:val="28"/>
          <w:szCs w:val="28"/>
          <w:lang w:val="uk-UA"/>
        </w:rPr>
        <w:t>ої</w:t>
      </w:r>
      <w:r w:rsidRPr="00697B3C">
        <w:rPr>
          <w:rFonts w:ascii="Times New Roman" w:hAnsi="Times New Roman" w:cs="Times New Roman"/>
          <w:b/>
          <w:sz w:val="28"/>
          <w:szCs w:val="28"/>
          <w:lang w:val="uk-UA"/>
        </w:rPr>
        <w:t xml:space="preserve"> соціальн</w:t>
      </w:r>
      <w:r w:rsidR="00697B3C" w:rsidRPr="00697B3C">
        <w:rPr>
          <w:rFonts w:ascii="Times New Roman" w:hAnsi="Times New Roman" w:cs="Times New Roman"/>
          <w:b/>
          <w:sz w:val="28"/>
          <w:szCs w:val="28"/>
          <w:lang w:val="uk-UA"/>
        </w:rPr>
        <w:t>ої</w:t>
      </w:r>
      <w:r w:rsidRPr="00697B3C">
        <w:rPr>
          <w:rFonts w:ascii="Times New Roman" w:hAnsi="Times New Roman" w:cs="Times New Roman"/>
          <w:b/>
          <w:sz w:val="28"/>
          <w:szCs w:val="28"/>
          <w:lang w:val="uk-UA"/>
        </w:rPr>
        <w:t xml:space="preserve"> програм</w:t>
      </w:r>
      <w:r w:rsidR="00697B3C" w:rsidRPr="00697B3C">
        <w:rPr>
          <w:rFonts w:ascii="Times New Roman" w:hAnsi="Times New Roman" w:cs="Times New Roman"/>
          <w:b/>
          <w:sz w:val="28"/>
          <w:szCs w:val="28"/>
          <w:lang w:val="uk-UA"/>
        </w:rPr>
        <w:t>и</w:t>
      </w:r>
      <w:r w:rsidRPr="00697B3C">
        <w:rPr>
          <w:rFonts w:ascii="Times New Roman" w:hAnsi="Times New Roman" w:cs="Times New Roman"/>
          <w:b/>
          <w:sz w:val="28"/>
          <w:szCs w:val="28"/>
          <w:lang w:val="uk-UA"/>
        </w:rPr>
        <w:t xml:space="preserve"> оздоровлення та відпочинку дітей Первозванівської сільської ради </w:t>
      </w:r>
    </w:p>
    <w:p w14:paraId="1EA16392" w14:textId="77777777" w:rsidR="0088122E" w:rsidRPr="00697B3C" w:rsidRDefault="0088122E" w:rsidP="009B62BE">
      <w:pPr>
        <w:autoSpaceDE w:val="0"/>
        <w:spacing w:after="0" w:line="240" w:lineRule="auto"/>
        <w:jc w:val="center"/>
        <w:rPr>
          <w:b/>
          <w:sz w:val="28"/>
          <w:szCs w:val="28"/>
          <w:lang w:val="uk-UA"/>
        </w:rPr>
      </w:pPr>
      <w:r w:rsidRPr="00697B3C">
        <w:rPr>
          <w:rFonts w:ascii="Times New Roman" w:hAnsi="Times New Roman" w:cs="Times New Roman"/>
          <w:b/>
          <w:sz w:val="28"/>
          <w:szCs w:val="28"/>
          <w:lang w:val="uk-UA"/>
        </w:rPr>
        <w:t>на 2023-2024 роки</w:t>
      </w:r>
    </w:p>
    <w:p w14:paraId="3075AC09" w14:textId="77777777" w:rsidR="0088122E" w:rsidRDefault="0088122E" w:rsidP="009B62BE">
      <w:pPr>
        <w:autoSpaceDE w:val="0"/>
        <w:spacing w:after="0" w:line="240" w:lineRule="auto"/>
        <w:jc w:val="center"/>
        <w:rPr>
          <w:rFonts w:ascii="Times New Roman CYR" w:hAnsi="Times New Roman CYR" w:cs="Times New Roman CYR"/>
          <w:b/>
          <w:bCs/>
          <w:sz w:val="28"/>
          <w:szCs w:val="28"/>
        </w:rPr>
      </w:pPr>
    </w:p>
    <w:tbl>
      <w:tblPr>
        <w:tblW w:w="14175" w:type="dxa"/>
        <w:tblInd w:w="5" w:type="dxa"/>
        <w:tblLayout w:type="fixed"/>
        <w:tblCellMar>
          <w:left w:w="0" w:type="dxa"/>
          <w:right w:w="0" w:type="dxa"/>
        </w:tblCellMar>
        <w:tblLook w:val="0000" w:firstRow="0" w:lastRow="0" w:firstColumn="0" w:lastColumn="0" w:noHBand="0" w:noVBand="0"/>
      </w:tblPr>
      <w:tblGrid>
        <w:gridCol w:w="426"/>
        <w:gridCol w:w="2409"/>
        <w:gridCol w:w="2258"/>
        <w:gridCol w:w="1276"/>
        <w:gridCol w:w="2136"/>
        <w:gridCol w:w="1691"/>
        <w:gridCol w:w="2137"/>
        <w:gridCol w:w="1842"/>
      </w:tblGrid>
      <w:tr w:rsidR="0088122E" w:rsidRPr="00286A77" w14:paraId="77B4B4A4" w14:textId="77777777" w:rsidTr="00FE3DA6">
        <w:trPr>
          <w:cantSplit/>
          <w:trHeight w:val="775"/>
        </w:trPr>
        <w:tc>
          <w:tcPr>
            <w:tcW w:w="426" w:type="dxa"/>
            <w:vMerge w:val="restart"/>
            <w:tcBorders>
              <w:top w:val="single" w:sz="4" w:space="0" w:color="000000"/>
              <w:left w:val="single" w:sz="4" w:space="0" w:color="000000"/>
              <w:bottom w:val="single" w:sz="4" w:space="0" w:color="000000"/>
            </w:tcBorders>
            <w:shd w:val="clear" w:color="auto" w:fill="FFFFFF"/>
          </w:tcPr>
          <w:p w14:paraId="2D55A080" w14:textId="77777777" w:rsidR="0088122E" w:rsidRPr="00286A77" w:rsidRDefault="0088122E" w:rsidP="009B62BE">
            <w:pPr>
              <w:snapToGrid w:val="0"/>
              <w:spacing w:after="0" w:line="240" w:lineRule="auto"/>
              <w:jc w:val="center"/>
              <w:rPr>
                <w:rFonts w:ascii="Times New Roman" w:hAnsi="Times New Roman" w:cs="Times New Roman"/>
                <w:sz w:val="24"/>
                <w:szCs w:val="24"/>
              </w:rPr>
            </w:pPr>
            <w:r w:rsidRPr="00286A77">
              <w:rPr>
                <w:rFonts w:ascii="Times New Roman" w:hAnsi="Times New Roman" w:cs="Times New Roman"/>
                <w:color w:val="000000"/>
                <w:sz w:val="24"/>
                <w:szCs w:val="24"/>
                <w:lang w:eastAsia="uk-UA"/>
              </w:rPr>
              <w:t>№</w:t>
            </w:r>
          </w:p>
          <w:p w14:paraId="48FB1010" w14:textId="77777777" w:rsidR="0088122E" w:rsidRPr="00286A77" w:rsidRDefault="0088122E" w:rsidP="009B62BE">
            <w:pPr>
              <w:spacing w:after="0" w:line="240" w:lineRule="auto"/>
              <w:jc w:val="center"/>
              <w:rPr>
                <w:rFonts w:ascii="Times New Roman" w:hAnsi="Times New Roman" w:cs="Times New Roman"/>
                <w:sz w:val="24"/>
                <w:szCs w:val="24"/>
              </w:rPr>
            </w:pPr>
            <w:r w:rsidRPr="00286A77">
              <w:rPr>
                <w:rFonts w:ascii="Times New Roman" w:hAnsi="Times New Roman" w:cs="Times New Roman"/>
                <w:color w:val="000000"/>
                <w:sz w:val="24"/>
                <w:szCs w:val="24"/>
                <w:lang w:eastAsia="uk-UA"/>
              </w:rPr>
              <w:t xml:space="preserve"> з/п</w:t>
            </w:r>
          </w:p>
        </w:tc>
        <w:tc>
          <w:tcPr>
            <w:tcW w:w="2409" w:type="dxa"/>
            <w:vMerge w:val="restart"/>
            <w:tcBorders>
              <w:top w:val="single" w:sz="4" w:space="0" w:color="000000"/>
              <w:left w:val="single" w:sz="4" w:space="0" w:color="000000"/>
              <w:bottom w:val="single" w:sz="4" w:space="0" w:color="000000"/>
            </w:tcBorders>
            <w:shd w:val="clear" w:color="auto" w:fill="FFFFFF"/>
            <w:vAlign w:val="center"/>
          </w:tcPr>
          <w:p w14:paraId="62A40D2D" w14:textId="77777777" w:rsidR="0088122E" w:rsidRPr="00286A77" w:rsidRDefault="0088122E" w:rsidP="009B62BE">
            <w:pPr>
              <w:snapToGrid w:val="0"/>
              <w:spacing w:after="0" w:line="240" w:lineRule="auto"/>
              <w:jc w:val="center"/>
              <w:rPr>
                <w:rFonts w:ascii="Times New Roman" w:hAnsi="Times New Roman" w:cs="Times New Roman"/>
                <w:sz w:val="24"/>
                <w:szCs w:val="24"/>
              </w:rPr>
            </w:pPr>
            <w:proofErr w:type="spellStart"/>
            <w:r w:rsidRPr="00286A77">
              <w:rPr>
                <w:rFonts w:ascii="Times New Roman" w:hAnsi="Times New Roman" w:cs="Times New Roman"/>
                <w:color w:val="000000"/>
                <w:sz w:val="24"/>
                <w:szCs w:val="24"/>
                <w:lang w:eastAsia="uk-UA"/>
              </w:rPr>
              <w:t>Назва</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напряму</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діяльності</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пріоритетні</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завдання</w:t>
            </w:r>
            <w:proofErr w:type="spellEnd"/>
            <w:r w:rsidRPr="00286A77">
              <w:rPr>
                <w:rFonts w:ascii="Times New Roman" w:hAnsi="Times New Roman" w:cs="Times New Roman"/>
                <w:color w:val="000000"/>
                <w:sz w:val="24"/>
                <w:szCs w:val="24"/>
                <w:lang w:eastAsia="uk-UA"/>
              </w:rPr>
              <w:t>)</w:t>
            </w:r>
          </w:p>
        </w:tc>
        <w:tc>
          <w:tcPr>
            <w:tcW w:w="2258" w:type="dxa"/>
            <w:vMerge w:val="restart"/>
            <w:tcBorders>
              <w:top w:val="single" w:sz="4" w:space="0" w:color="000000"/>
              <w:left w:val="single" w:sz="4" w:space="0" w:color="000000"/>
              <w:bottom w:val="single" w:sz="4" w:space="0" w:color="000000"/>
            </w:tcBorders>
            <w:shd w:val="clear" w:color="auto" w:fill="FFFFFF"/>
            <w:vAlign w:val="center"/>
          </w:tcPr>
          <w:p w14:paraId="4A9A6F9B" w14:textId="77777777" w:rsidR="0088122E" w:rsidRPr="00286A77" w:rsidRDefault="0088122E" w:rsidP="009B62BE">
            <w:pPr>
              <w:snapToGrid w:val="0"/>
              <w:spacing w:after="0" w:line="240" w:lineRule="auto"/>
              <w:jc w:val="center"/>
              <w:rPr>
                <w:rFonts w:ascii="Times New Roman" w:hAnsi="Times New Roman" w:cs="Times New Roman"/>
                <w:sz w:val="24"/>
                <w:szCs w:val="24"/>
              </w:rPr>
            </w:pPr>
            <w:proofErr w:type="spellStart"/>
            <w:r w:rsidRPr="00286A77">
              <w:rPr>
                <w:rFonts w:ascii="Times New Roman" w:hAnsi="Times New Roman" w:cs="Times New Roman"/>
                <w:color w:val="000000"/>
                <w:sz w:val="24"/>
                <w:szCs w:val="24"/>
                <w:lang w:eastAsia="uk-UA"/>
              </w:rPr>
              <w:t>Перелік</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заходів</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програми</w:t>
            </w:r>
            <w:proofErr w:type="spellEnd"/>
          </w:p>
        </w:tc>
        <w:tc>
          <w:tcPr>
            <w:tcW w:w="1276" w:type="dxa"/>
            <w:vMerge w:val="restart"/>
            <w:tcBorders>
              <w:top w:val="single" w:sz="4" w:space="0" w:color="000000"/>
              <w:left w:val="single" w:sz="4" w:space="0" w:color="000000"/>
              <w:bottom w:val="single" w:sz="4" w:space="0" w:color="000000"/>
            </w:tcBorders>
            <w:shd w:val="clear" w:color="auto" w:fill="FFFFFF"/>
            <w:vAlign w:val="center"/>
          </w:tcPr>
          <w:p w14:paraId="21B87B9B" w14:textId="77777777" w:rsidR="0088122E" w:rsidRPr="00286A77" w:rsidRDefault="0088122E" w:rsidP="009B62BE">
            <w:pPr>
              <w:snapToGrid w:val="0"/>
              <w:spacing w:after="0" w:line="240" w:lineRule="auto"/>
              <w:jc w:val="center"/>
              <w:rPr>
                <w:rFonts w:ascii="Times New Roman" w:hAnsi="Times New Roman" w:cs="Times New Roman"/>
                <w:sz w:val="24"/>
                <w:szCs w:val="24"/>
              </w:rPr>
            </w:pPr>
            <w:r w:rsidRPr="00286A77">
              <w:rPr>
                <w:rFonts w:ascii="Times New Roman" w:hAnsi="Times New Roman" w:cs="Times New Roman"/>
                <w:color w:val="000000"/>
                <w:sz w:val="24"/>
                <w:szCs w:val="24"/>
                <w:lang w:eastAsia="uk-UA"/>
              </w:rPr>
              <w:t xml:space="preserve">Строк </w:t>
            </w:r>
            <w:proofErr w:type="spellStart"/>
            <w:r w:rsidRPr="00286A77">
              <w:rPr>
                <w:rFonts w:ascii="Times New Roman" w:hAnsi="Times New Roman" w:cs="Times New Roman"/>
                <w:color w:val="000000"/>
                <w:sz w:val="24"/>
                <w:szCs w:val="24"/>
                <w:lang w:eastAsia="uk-UA"/>
              </w:rPr>
              <w:t>виконання</w:t>
            </w:r>
            <w:proofErr w:type="spellEnd"/>
            <w:r w:rsidRPr="00286A77">
              <w:rPr>
                <w:rFonts w:ascii="Times New Roman" w:hAnsi="Times New Roman" w:cs="Times New Roman"/>
                <w:color w:val="000000"/>
                <w:sz w:val="24"/>
                <w:szCs w:val="24"/>
                <w:lang w:eastAsia="uk-UA"/>
              </w:rPr>
              <w:t xml:space="preserve"> заходу</w:t>
            </w:r>
          </w:p>
        </w:tc>
        <w:tc>
          <w:tcPr>
            <w:tcW w:w="2136" w:type="dxa"/>
            <w:vMerge w:val="restart"/>
            <w:tcBorders>
              <w:top w:val="single" w:sz="4" w:space="0" w:color="000000"/>
              <w:left w:val="single" w:sz="4" w:space="0" w:color="000000"/>
              <w:bottom w:val="single" w:sz="4" w:space="0" w:color="000000"/>
            </w:tcBorders>
            <w:shd w:val="clear" w:color="auto" w:fill="FFFFFF"/>
            <w:vAlign w:val="center"/>
          </w:tcPr>
          <w:p w14:paraId="3D6AAB2C" w14:textId="77777777" w:rsidR="0088122E" w:rsidRPr="00286A77" w:rsidRDefault="0088122E" w:rsidP="009B62BE">
            <w:pPr>
              <w:snapToGrid w:val="0"/>
              <w:spacing w:after="0" w:line="240" w:lineRule="auto"/>
              <w:jc w:val="center"/>
              <w:rPr>
                <w:rFonts w:ascii="Times New Roman" w:hAnsi="Times New Roman" w:cs="Times New Roman"/>
                <w:sz w:val="24"/>
                <w:szCs w:val="24"/>
              </w:rPr>
            </w:pPr>
            <w:proofErr w:type="spellStart"/>
            <w:r w:rsidRPr="00286A77">
              <w:rPr>
                <w:rFonts w:ascii="Times New Roman" w:hAnsi="Times New Roman" w:cs="Times New Roman"/>
                <w:color w:val="000000"/>
                <w:sz w:val="24"/>
                <w:szCs w:val="24"/>
                <w:lang w:eastAsia="uk-UA"/>
              </w:rPr>
              <w:t>Виконавці</w:t>
            </w:r>
            <w:proofErr w:type="spellEnd"/>
          </w:p>
        </w:tc>
        <w:tc>
          <w:tcPr>
            <w:tcW w:w="1691" w:type="dxa"/>
            <w:vMerge w:val="restart"/>
            <w:tcBorders>
              <w:top w:val="single" w:sz="4" w:space="0" w:color="000000"/>
              <w:left w:val="single" w:sz="4" w:space="0" w:color="000000"/>
              <w:bottom w:val="single" w:sz="4" w:space="0" w:color="000000"/>
            </w:tcBorders>
            <w:shd w:val="clear" w:color="auto" w:fill="FFFFFF"/>
            <w:vAlign w:val="center"/>
          </w:tcPr>
          <w:p w14:paraId="403583DC" w14:textId="77777777" w:rsidR="0088122E" w:rsidRPr="00286A77" w:rsidRDefault="0088122E" w:rsidP="009B62BE">
            <w:pPr>
              <w:snapToGrid w:val="0"/>
              <w:spacing w:after="0" w:line="240" w:lineRule="auto"/>
              <w:jc w:val="center"/>
              <w:rPr>
                <w:rFonts w:ascii="Times New Roman" w:hAnsi="Times New Roman" w:cs="Times New Roman"/>
                <w:sz w:val="24"/>
                <w:szCs w:val="24"/>
              </w:rPr>
            </w:pPr>
            <w:proofErr w:type="spellStart"/>
            <w:r w:rsidRPr="00286A77">
              <w:rPr>
                <w:rFonts w:ascii="Times New Roman" w:hAnsi="Times New Roman" w:cs="Times New Roman"/>
                <w:color w:val="000000"/>
                <w:sz w:val="24"/>
                <w:szCs w:val="24"/>
                <w:lang w:eastAsia="uk-UA"/>
              </w:rPr>
              <w:t>Джерела</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фінансування</w:t>
            </w:r>
            <w:proofErr w:type="spellEnd"/>
          </w:p>
        </w:tc>
        <w:tc>
          <w:tcPr>
            <w:tcW w:w="2137" w:type="dxa"/>
            <w:tcBorders>
              <w:top w:val="single" w:sz="4" w:space="0" w:color="000000"/>
              <w:left w:val="single" w:sz="4" w:space="0" w:color="000000"/>
              <w:bottom w:val="single" w:sz="4" w:space="0" w:color="000000"/>
            </w:tcBorders>
            <w:shd w:val="clear" w:color="auto" w:fill="FFFFFF"/>
          </w:tcPr>
          <w:p w14:paraId="601076B2" w14:textId="77777777" w:rsidR="0088122E" w:rsidRPr="00286A77" w:rsidRDefault="0088122E" w:rsidP="009B62BE">
            <w:pPr>
              <w:snapToGrid w:val="0"/>
              <w:spacing w:after="0" w:line="240" w:lineRule="auto"/>
              <w:jc w:val="center"/>
              <w:rPr>
                <w:rFonts w:ascii="Times New Roman" w:hAnsi="Times New Roman" w:cs="Times New Roman"/>
                <w:sz w:val="24"/>
                <w:szCs w:val="24"/>
              </w:rPr>
            </w:pPr>
            <w:proofErr w:type="spellStart"/>
            <w:r w:rsidRPr="00286A77">
              <w:rPr>
                <w:rFonts w:ascii="Times New Roman" w:hAnsi="Times New Roman" w:cs="Times New Roman"/>
                <w:color w:val="000000"/>
                <w:sz w:val="24"/>
                <w:szCs w:val="24"/>
                <w:lang w:eastAsia="uk-UA"/>
              </w:rPr>
              <w:t>Обсяги</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фінансування</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вартість</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тис.грн</w:t>
            </w:r>
            <w:proofErr w:type="spellEnd"/>
            <w:r w:rsidRPr="00286A77">
              <w:rPr>
                <w:rFonts w:ascii="Times New Roman" w:hAnsi="Times New Roman" w:cs="Times New Roman"/>
                <w:color w:val="000000"/>
                <w:sz w:val="24"/>
                <w:szCs w:val="24"/>
                <w:lang w:eastAsia="uk-UA"/>
              </w:rPr>
              <w:t xml:space="preserve">., у тому </w:t>
            </w:r>
            <w:proofErr w:type="spellStart"/>
            <w:r w:rsidRPr="00286A77">
              <w:rPr>
                <w:rFonts w:ascii="Times New Roman" w:hAnsi="Times New Roman" w:cs="Times New Roman"/>
                <w:color w:val="000000"/>
                <w:sz w:val="24"/>
                <w:szCs w:val="24"/>
                <w:lang w:eastAsia="uk-UA"/>
              </w:rPr>
              <w:t>числі</w:t>
            </w:r>
            <w:proofErr w:type="spellEnd"/>
            <w:r w:rsidRPr="00286A77">
              <w:rPr>
                <w:rFonts w:ascii="Times New Roman" w:hAnsi="Times New Roman" w:cs="Times New Roman"/>
                <w:color w:val="000000"/>
                <w:sz w:val="24"/>
                <w:szCs w:val="24"/>
                <w:lang w:eastAsia="uk-UA"/>
              </w:rPr>
              <w:t>:</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A67A74" w14:textId="77777777" w:rsidR="0088122E" w:rsidRPr="00286A77" w:rsidRDefault="0088122E" w:rsidP="009B62BE">
            <w:pPr>
              <w:snapToGrid w:val="0"/>
              <w:spacing w:after="0" w:line="240" w:lineRule="auto"/>
              <w:jc w:val="center"/>
              <w:rPr>
                <w:rFonts w:ascii="Times New Roman" w:hAnsi="Times New Roman" w:cs="Times New Roman"/>
                <w:sz w:val="24"/>
                <w:szCs w:val="24"/>
              </w:rPr>
            </w:pPr>
            <w:proofErr w:type="spellStart"/>
            <w:r w:rsidRPr="00286A77">
              <w:rPr>
                <w:rFonts w:ascii="Times New Roman" w:hAnsi="Times New Roman" w:cs="Times New Roman"/>
                <w:color w:val="000000"/>
                <w:sz w:val="24"/>
                <w:szCs w:val="24"/>
                <w:lang w:eastAsia="uk-UA"/>
              </w:rPr>
              <w:t>Очікуваний</w:t>
            </w:r>
            <w:proofErr w:type="spellEnd"/>
            <w:r w:rsidRPr="00286A77">
              <w:rPr>
                <w:rFonts w:ascii="Times New Roman" w:hAnsi="Times New Roman" w:cs="Times New Roman"/>
                <w:color w:val="000000"/>
                <w:sz w:val="24"/>
                <w:szCs w:val="24"/>
                <w:lang w:eastAsia="uk-UA"/>
              </w:rPr>
              <w:t xml:space="preserve"> результат</w:t>
            </w:r>
          </w:p>
        </w:tc>
      </w:tr>
      <w:tr w:rsidR="0088122E" w:rsidRPr="00286A77" w14:paraId="6758D228" w14:textId="77777777" w:rsidTr="00FE3DA6">
        <w:trPr>
          <w:cantSplit/>
          <w:trHeight w:val="271"/>
        </w:trPr>
        <w:tc>
          <w:tcPr>
            <w:tcW w:w="426" w:type="dxa"/>
            <w:vMerge/>
            <w:tcBorders>
              <w:top w:val="single" w:sz="4" w:space="0" w:color="000000"/>
              <w:left w:val="single" w:sz="4" w:space="0" w:color="000000"/>
              <w:bottom w:val="single" w:sz="4" w:space="0" w:color="000000"/>
            </w:tcBorders>
            <w:shd w:val="clear" w:color="auto" w:fill="FFFFFF"/>
          </w:tcPr>
          <w:p w14:paraId="6A82E532"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409" w:type="dxa"/>
            <w:vMerge/>
            <w:tcBorders>
              <w:top w:val="single" w:sz="4" w:space="0" w:color="000000"/>
              <w:left w:val="single" w:sz="4" w:space="0" w:color="000000"/>
              <w:bottom w:val="single" w:sz="4" w:space="0" w:color="000000"/>
            </w:tcBorders>
            <w:shd w:val="clear" w:color="auto" w:fill="FFFFFF"/>
            <w:vAlign w:val="center"/>
          </w:tcPr>
          <w:p w14:paraId="3A9FA57A"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258" w:type="dxa"/>
            <w:vMerge/>
            <w:tcBorders>
              <w:top w:val="single" w:sz="4" w:space="0" w:color="000000"/>
              <w:left w:val="single" w:sz="4" w:space="0" w:color="000000"/>
              <w:bottom w:val="single" w:sz="4" w:space="0" w:color="000000"/>
            </w:tcBorders>
            <w:shd w:val="clear" w:color="auto" w:fill="FFFFFF"/>
            <w:vAlign w:val="center"/>
          </w:tcPr>
          <w:p w14:paraId="199C0BE5"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276" w:type="dxa"/>
            <w:vMerge/>
            <w:tcBorders>
              <w:top w:val="single" w:sz="4" w:space="0" w:color="000000"/>
              <w:left w:val="single" w:sz="4" w:space="0" w:color="000000"/>
              <w:bottom w:val="single" w:sz="4" w:space="0" w:color="000000"/>
            </w:tcBorders>
            <w:shd w:val="clear" w:color="auto" w:fill="FFFFFF"/>
            <w:vAlign w:val="center"/>
          </w:tcPr>
          <w:p w14:paraId="12810A1D"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136" w:type="dxa"/>
            <w:vMerge/>
            <w:tcBorders>
              <w:top w:val="single" w:sz="4" w:space="0" w:color="000000"/>
              <w:left w:val="single" w:sz="4" w:space="0" w:color="000000"/>
              <w:bottom w:val="single" w:sz="4" w:space="0" w:color="000000"/>
            </w:tcBorders>
            <w:shd w:val="clear" w:color="auto" w:fill="FFFFFF"/>
            <w:vAlign w:val="center"/>
          </w:tcPr>
          <w:p w14:paraId="7B6DBDAB"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691" w:type="dxa"/>
            <w:vMerge/>
            <w:tcBorders>
              <w:top w:val="single" w:sz="4" w:space="0" w:color="000000"/>
              <w:left w:val="single" w:sz="4" w:space="0" w:color="000000"/>
              <w:bottom w:val="single" w:sz="4" w:space="0" w:color="000000"/>
            </w:tcBorders>
            <w:shd w:val="clear" w:color="auto" w:fill="FFFFFF"/>
            <w:vAlign w:val="center"/>
          </w:tcPr>
          <w:p w14:paraId="3C123FBC"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137" w:type="dxa"/>
            <w:tcBorders>
              <w:top w:val="single" w:sz="4" w:space="0" w:color="000000"/>
              <w:left w:val="single" w:sz="4" w:space="0" w:color="000000"/>
              <w:bottom w:val="single" w:sz="4" w:space="0" w:color="000000"/>
            </w:tcBorders>
            <w:shd w:val="clear" w:color="auto" w:fill="FFFFFF"/>
          </w:tcPr>
          <w:p w14:paraId="2323D774" w14:textId="77777777" w:rsidR="0088122E" w:rsidRPr="00286A77" w:rsidRDefault="0088122E" w:rsidP="009B62BE">
            <w:pPr>
              <w:snapToGrid w:val="0"/>
              <w:spacing w:after="0" w:line="240" w:lineRule="auto"/>
              <w:rPr>
                <w:rFonts w:ascii="Times New Roman" w:hAnsi="Times New Roman" w:cs="Times New Roman"/>
                <w:sz w:val="24"/>
                <w:szCs w:val="24"/>
              </w:rPr>
            </w:pPr>
            <w:r w:rsidRPr="00286A77">
              <w:rPr>
                <w:rFonts w:ascii="Times New Roman" w:hAnsi="Times New Roman" w:cs="Times New Roman"/>
                <w:color w:val="000000"/>
                <w:sz w:val="24"/>
                <w:szCs w:val="24"/>
                <w:lang w:eastAsia="uk-UA"/>
              </w:rPr>
              <w:t>202</w:t>
            </w:r>
            <w:r w:rsidR="00286A77" w:rsidRPr="00286A77">
              <w:rPr>
                <w:rFonts w:ascii="Times New Roman" w:hAnsi="Times New Roman" w:cs="Times New Roman"/>
                <w:color w:val="000000"/>
                <w:sz w:val="24"/>
                <w:szCs w:val="24"/>
                <w:lang w:val="uk-UA" w:eastAsia="uk-UA"/>
              </w:rPr>
              <w:t>3</w:t>
            </w:r>
            <w:r w:rsidRPr="00286A77">
              <w:rPr>
                <w:rFonts w:ascii="Times New Roman" w:hAnsi="Times New Roman" w:cs="Times New Roman"/>
                <w:color w:val="000000"/>
                <w:sz w:val="24"/>
                <w:szCs w:val="24"/>
                <w:lang w:eastAsia="uk-UA"/>
              </w:rPr>
              <w:t xml:space="preserve">р. – </w:t>
            </w:r>
            <w:r w:rsidR="00286A77" w:rsidRPr="00286A77">
              <w:rPr>
                <w:rFonts w:ascii="Times New Roman" w:hAnsi="Times New Roman" w:cs="Times New Roman"/>
                <w:color w:val="000000"/>
                <w:sz w:val="24"/>
                <w:szCs w:val="24"/>
                <w:lang w:val="uk-UA" w:eastAsia="uk-UA"/>
              </w:rPr>
              <w:t>450</w:t>
            </w:r>
            <w:r w:rsidRPr="00286A77">
              <w:rPr>
                <w:rFonts w:ascii="Times New Roman" w:hAnsi="Times New Roman" w:cs="Times New Roman"/>
                <w:color w:val="000000"/>
                <w:sz w:val="24"/>
                <w:szCs w:val="24"/>
                <w:lang w:eastAsia="uk-UA"/>
              </w:rPr>
              <w:t>,0</w:t>
            </w: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0D53E9"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r>
      <w:tr w:rsidR="00286A77" w:rsidRPr="00286A77" w14:paraId="6F7AF788" w14:textId="77777777" w:rsidTr="00FE3DA6">
        <w:trPr>
          <w:cantSplit/>
          <w:trHeight w:val="571"/>
        </w:trPr>
        <w:tc>
          <w:tcPr>
            <w:tcW w:w="426" w:type="dxa"/>
            <w:vMerge/>
            <w:tcBorders>
              <w:top w:val="single" w:sz="4" w:space="0" w:color="000000"/>
              <w:left w:val="single" w:sz="4" w:space="0" w:color="000000"/>
              <w:bottom w:val="single" w:sz="4" w:space="0" w:color="000000"/>
            </w:tcBorders>
            <w:shd w:val="clear" w:color="auto" w:fill="FFFFFF"/>
          </w:tcPr>
          <w:p w14:paraId="5583316E" w14:textId="77777777" w:rsidR="00286A77" w:rsidRPr="00286A77" w:rsidRDefault="00286A77" w:rsidP="009B62BE">
            <w:pPr>
              <w:snapToGrid w:val="0"/>
              <w:spacing w:after="0" w:line="240" w:lineRule="auto"/>
              <w:rPr>
                <w:rFonts w:ascii="Times New Roman" w:hAnsi="Times New Roman" w:cs="Times New Roman"/>
                <w:color w:val="000000"/>
                <w:sz w:val="24"/>
                <w:szCs w:val="24"/>
                <w:lang w:eastAsia="uk-UA"/>
              </w:rPr>
            </w:pPr>
          </w:p>
        </w:tc>
        <w:tc>
          <w:tcPr>
            <w:tcW w:w="2409" w:type="dxa"/>
            <w:vMerge/>
            <w:tcBorders>
              <w:top w:val="single" w:sz="4" w:space="0" w:color="000000"/>
              <w:left w:val="single" w:sz="4" w:space="0" w:color="000000"/>
              <w:bottom w:val="single" w:sz="4" w:space="0" w:color="000000"/>
            </w:tcBorders>
            <w:shd w:val="clear" w:color="auto" w:fill="FFFFFF"/>
            <w:vAlign w:val="center"/>
          </w:tcPr>
          <w:p w14:paraId="250C2E31" w14:textId="77777777" w:rsidR="00286A77" w:rsidRPr="00286A77" w:rsidRDefault="00286A77" w:rsidP="009B62BE">
            <w:pPr>
              <w:snapToGrid w:val="0"/>
              <w:spacing w:after="0" w:line="240" w:lineRule="auto"/>
              <w:rPr>
                <w:rFonts w:ascii="Times New Roman" w:hAnsi="Times New Roman" w:cs="Times New Roman"/>
                <w:color w:val="000000"/>
                <w:sz w:val="24"/>
                <w:szCs w:val="24"/>
                <w:lang w:eastAsia="uk-UA"/>
              </w:rPr>
            </w:pPr>
          </w:p>
        </w:tc>
        <w:tc>
          <w:tcPr>
            <w:tcW w:w="2258" w:type="dxa"/>
            <w:vMerge/>
            <w:tcBorders>
              <w:top w:val="single" w:sz="4" w:space="0" w:color="000000"/>
              <w:left w:val="single" w:sz="4" w:space="0" w:color="000000"/>
              <w:bottom w:val="single" w:sz="4" w:space="0" w:color="000000"/>
            </w:tcBorders>
            <w:shd w:val="clear" w:color="auto" w:fill="FFFFFF"/>
            <w:vAlign w:val="center"/>
          </w:tcPr>
          <w:p w14:paraId="5F54D07C" w14:textId="77777777" w:rsidR="00286A77" w:rsidRPr="00286A77" w:rsidRDefault="00286A77" w:rsidP="009B62BE">
            <w:pPr>
              <w:snapToGrid w:val="0"/>
              <w:spacing w:after="0" w:line="240" w:lineRule="auto"/>
              <w:rPr>
                <w:rFonts w:ascii="Times New Roman" w:hAnsi="Times New Roman" w:cs="Times New Roman"/>
                <w:color w:val="000000"/>
                <w:sz w:val="24"/>
                <w:szCs w:val="24"/>
                <w:lang w:eastAsia="uk-UA"/>
              </w:rPr>
            </w:pPr>
          </w:p>
        </w:tc>
        <w:tc>
          <w:tcPr>
            <w:tcW w:w="1276" w:type="dxa"/>
            <w:vMerge/>
            <w:tcBorders>
              <w:top w:val="single" w:sz="4" w:space="0" w:color="000000"/>
              <w:left w:val="single" w:sz="4" w:space="0" w:color="000000"/>
              <w:bottom w:val="single" w:sz="4" w:space="0" w:color="000000"/>
            </w:tcBorders>
            <w:shd w:val="clear" w:color="auto" w:fill="FFFFFF"/>
            <w:vAlign w:val="center"/>
          </w:tcPr>
          <w:p w14:paraId="53CF1836" w14:textId="77777777" w:rsidR="00286A77" w:rsidRPr="00286A77" w:rsidRDefault="00286A77" w:rsidP="009B62BE">
            <w:pPr>
              <w:snapToGrid w:val="0"/>
              <w:spacing w:after="0" w:line="240" w:lineRule="auto"/>
              <w:rPr>
                <w:rFonts w:ascii="Times New Roman" w:hAnsi="Times New Roman" w:cs="Times New Roman"/>
                <w:color w:val="000000"/>
                <w:sz w:val="24"/>
                <w:szCs w:val="24"/>
                <w:lang w:eastAsia="uk-UA"/>
              </w:rPr>
            </w:pPr>
          </w:p>
        </w:tc>
        <w:tc>
          <w:tcPr>
            <w:tcW w:w="2136" w:type="dxa"/>
            <w:vMerge/>
            <w:tcBorders>
              <w:top w:val="single" w:sz="4" w:space="0" w:color="000000"/>
              <w:left w:val="single" w:sz="4" w:space="0" w:color="000000"/>
              <w:bottom w:val="single" w:sz="4" w:space="0" w:color="000000"/>
            </w:tcBorders>
            <w:shd w:val="clear" w:color="auto" w:fill="FFFFFF"/>
            <w:vAlign w:val="center"/>
          </w:tcPr>
          <w:p w14:paraId="4AE0B06D" w14:textId="77777777" w:rsidR="00286A77" w:rsidRPr="00286A77" w:rsidRDefault="00286A77" w:rsidP="009B62BE">
            <w:pPr>
              <w:snapToGrid w:val="0"/>
              <w:spacing w:after="0" w:line="240" w:lineRule="auto"/>
              <w:rPr>
                <w:rFonts w:ascii="Times New Roman" w:hAnsi="Times New Roman" w:cs="Times New Roman"/>
                <w:color w:val="000000"/>
                <w:sz w:val="24"/>
                <w:szCs w:val="24"/>
                <w:lang w:eastAsia="uk-UA"/>
              </w:rPr>
            </w:pPr>
          </w:p>
        </w:tc>
        <w:tc>
          <w:tcPr>
            <w:tcW w:w="1691" w:type="dxa"/>
            <w:vMerge/>
            <w:tcBorders>
              <w:top w:val="single" w:sz="4" w:space="0" w:color="000000"/>
              <w:left w:val="single" w:sz="4" w:space="0" w:color="000000"/>
              <w:bottom w:val="single" w:sz="4" w:space="0" w:color="000000"/>
            </w:tcBorders>
            <w:shd w:val="clear" w:color="auto" w:fill="FFFFFF"/>
            <w:vAlign w:val="center"/>
          </w:tcPr>
          <w:p w14:paraId="28DD1326" w14:textId="77777777" w:rsidR="00286A77" w:rsidRPr="00286A77" w:rsidRDefault="00286A77" w:rsidP="009B62BE">
            <w:pPr>
              <w:snapToGrid w:val="0"/>
              <w:spacing w:after="0" w:line="240" w:lineRule="auto"/>
              <w:rPr>
                <w:rFonts w:ascii="Times New Roman" w:hAnsi="Times New Roman" w:cs="Times New Roman"/>
                <w:color w:val="000000"/>
                <w:sz w:val="24"/>
                <w:szCs w:val="24"/>
                <w:lang w:eastAsia="uk-UA"/>
              </w:rPr>
            </w:pPr>
          </w:p>
        </w:tc>
        <w:tc>
          <w:tcPr>
            <w:tcW w:w="2137" w:type="dxa"/>
            <w:tcBorders>
              <w:top w:val="single" w:sz="4" w:space="0" w:color="000000"/>
              <w:left w:val="single" w:sz="4" w:space="0" w:color="000000"/>
            </w:tcBorders>
            <w:shd w:val="clear" w:color="auto" w:fill="FFFFFF"/>
          </w:tcPr>
          <w:p w14:paraId="44347292" w14:textId="77777777" w:rsidR="00286A77" w:rsidRPr="00286A77" w:rsidRDefault="00286A77" w:rsidP="009B62BE">
            <w:pPr>
              <w:snapToGrid w:val="0"/>
              <w:spacing w:after="0" w:line="240" w:lineRule="auto"/>
              <w:rPr>
                <w:rFonts w:ascii="Times New Roman" w:hAnsi="Times New Roman" w:cs="Times New Roman"/>
                <w:sz w:val="24"/>
                <w:szCs w:val="24"/>
              </w:rPr>
            </w:pPr>
            <w:r w:rsidRPr="00286A77">
              <w:rPr>
                <w:rFonts w:ascii="Times New Roman" w:hAnsi="Times New Roman" w:cs="Times New Roman"/>
                <w:color w:val="000000"/>
                <w:sz w:val="24"/>
                <w:szCs w:val="24"/>
                <w:lang w:eastAsia="uk-UA"/>
              </w:rPr>
              <w:t>202</w:t>
            </w:r>
            <w:r w:rsidRPr="00286A77">
              <w:rPr>
                <w:rFonts w:ascii="Times New Roman" w:hAnsi="Times New Roman" w:cs="Times New Roman"/>
                <w:color w:val="000000"/>
                <w:sz w:val="24"/>
                <w:szCs w:val="24"/>
                <w:lang w:val="uk-UA" w:eastAsia="uk-UA"/>
              </w:rPr>
              <w:t>4</w:t>
            </w:r>
            <w:r w:rsidRPr="00286A77">
              <w:rPr>
                <w:rFonts w:ascii="Times New Roman" w:hAnsi="Times New Roman" w:cs="Times New Roman"/>
                <w:color w:val="000000"/>
                <w:sz w:val="24"/>
                <w:szCs w:val="24"/>
                <w:lang w:eastAsia="uk-UA"/>
              </w:rPr>
              <w:t xml:space="preserve">р. – </w:t>
            </w:r>
            <w:r w:rsidRPr="00286A77">
              <w:rPr>
                <w:rFonts w:ascii="Times New Roman" w:hAnsi="Times New Roman" w:cs="Times New Roman"/>
                <w:color w:val="000000"/>
                <w:sz w:val="24"/>
                <w:szCs w:val="24"/>
                <w:lang w:val="uk-UA" w:eastAsia="uk-UA"/>
              </w:rPr>
              <w:t>450</w:t>
            </w:r>
            <w:r w:rsidRPr="00286A77">
              <w:rPr>
                <w:rFonts w:ascii="Times New Roman" w:hAnsi="Times New Roman" w:cs="Times New Roman"/>
                <w:color w:val="000000"/>
                <w:sz w:val="24"/>
                <w:szCs w:val="24"/>
                <w:lang w:eastAsia="uk-UA"/>
              </w:rPr>
              <w:t>,0</w:t>
            </w: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1C15BF" w14:textId="77777777" w:rsidR="00286A77" w:rsidRPr="00286A77" w:rsidRDefault="00286A77" w:rsidP="009B62BE">
            <w:pPr>
              <w:snapToGrid w:val="0"/>
              <w:spacing w:after="0" w:line="240" w:lineRule="auto"/>
              <w:rPr>
                <w:rFonts w:ascii="Times New Roman" w:hAnsi="Times New Roman" w:cs="Times New Roman"/>
                <w:color w:val="000000"/>
                <w:sz w:val="24"/>
                <w:szCs w:val="24"/>
                <w:lang w:eastAsia="uk-UA"/>
              </w:rPr>
            </w:pPr>
          </w:p>
        </w:tc>
      </w:tr>
      <w:tr w:rsidR="0088122E" w:rsidRPr="00286A77" w14:paraId="04381A3B" w14:textId="77777777" w:rsidTr="00FE3DA6">
        <w:trPr>
          <w:cantSplit/>
          <w:trHeight w:val="336"/>
        </w:trPr>
        <w:tc>
          <w:tcPr>
            <w:tcW w:w="426" w:type="dxa"/>
            <w:tcBorders>
              <w:top w:val="single" w:sz="4" w:space="0" w:color="000000"/>
              <w:left w:val="single" w:sz="4" w:space="0" w:color="000000"/>
              <w:bottom w:val="single" w:sz="4" w:space="0" w:color="000000"/>
            </w:tcBorders>
            <w:shd w:val="clear" w:color="auto" w:fill="FFFFFF"/>
            <w:vAlign w:val="center"/>
          </w:tcPr>
          <w:p w14:paraId="5B77109E"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r w:rsidRPr="00286A77">
              <w:rPr>
                <w:rFonts w:ascii="Times New Roman" w:hAnsi="Times New Roman" w:cs="Times New Roman"/>
                <w:color w:val="000000"/>
                <w:sz w:val="24"/>
                <w:szCs w:val="24"/>
                <w:lang w:eastAsia="uk-UA"/>
              </w:rPr>
              <w:t>1</w:t>
            </w:r>
          </w:p>
        </w:tc>
        <w:tc>
          <w:tcPr>
            <w:tcW w:w="2409" w:type="dxa"/>
            <w:tcBorders>
              <w:top w:val="single" w:sz="4" w:space="0" w:color="000000"/>
              <w:left w:val="single" w:sz="4" w:space="0" w:color="000000"/>
              <w:bottom w:val="single" w:sz="4" w:space="0" w:color="000000"/>
            </w:tcBorders>
            <w:shd w:val="clear" w:color="auto" w:fill="FFFFFF"/>
            <w:vAlign w:val="center"/>
          </w:tcPr>
          <w:p w14:paraId="01C5731D"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roofErr w:type="spellStart"/>
            <w:r w:rsidRPr="00286A77">
              <w:rPr>
                <w:rFonts w:ascii="Times New Roman" w:hAnsi="Times New Roman" w:cs="Times New Roman"/>
                <w:color w:val="000000"/>
                <w:sz w:val="24"/>
                <w:szCs w:val="24"/>
                <w:lang w:eastAsia="uk-UA"/>
              </w:rPr>
              <w:t>Оздоровча</w:t>
            </w:r>
            <w:proofErr w:type="spellEnd"/>
            <w:r w:rsidRPr="00286A77">
              <w:rPr>
                <w:rFonts w:ascii="Times New Roman" w:hAnsi="Times New Roman" w:cs="Times New Roman"/>
                <w:color w:val="000000"/>
                <w:sz w:val="24"/>
                <w:szCs w:val="24"/>
                <w:lang w:eastAsia="uk-UA"/>
              </w:rPr>
              <w:t xml:space="preserve"> </w:t>
            </w:r>
            <w:proofErr w:type="spellStart"/>
            <w:r w:rsidRPr="00286A77">
              <w:rPr>
                <w:rFonts w:ascii="Times New Roman" w:hAnsi="Times New Roman" w:cs="Times New Roman"/>
                <w:color w:val="000000"/>
                <w:sz w:val="24"/>
                <w:szCs w:val="24"/>
                <w:lang w:eastAsia="uk-UA"/>
              </w:rPr>
              <w:t>діяльність</w:t>
            </w:r>
            <w:proofErr w:type="spellEnd"/>
          </w:p>
        </w:tc>
        <w:tc>
          <w:tcPr>
            <w:tcW w:w="2258" w:type="dxa"/>
            <w:tcBorders>
              <w:top w:val="single" w:sz="4" w:space="0" w:color="000000"/>
              <w:left w:val="single" w:sz="4" w:space="0" w:color="000000"/>
              <w:bottom w:val="single" w:sz="4" w:space="0" w:color="000000"/>
            </w:tcBorders>
            <w:shd w:val="clear" w:color="auto" w:fill="FFFFFF"/>
          </w:tcPr>
          <w:p w14:paraId="0EDDE0BA"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r w:rsidRPr="00286A77">
              <w:rPr>
                <w:rFonts w:ascii="Times New Roman" w:hAnsi="Times New Roman" w:cs="Times New Roman"/>
                <w:sz w:val="24"/>
                <w:szCs w:val="24"/>
              </w:rPr>
              <w:t xml:space="preserve">1.1. </w:t>
            </w:r>
            <w:proofErr w:type="spellStart"/>
            <w:r w:rsidRPr="00286A77">
              <w:rPr>
                <w:rFonts w:ascii="Times New Roman" w:hAnsi="Times New Roman" w:cs="Times New Roman"/>
                <w:sz w:val="24"/>
                <w:szCs w:val="24"/>
              </w:rPr>
              <w:t>Придбання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путівок</w:t>
            </w:r>
            <w:proofErr w:type="spellEnd"/>
            <w:r w:rsidRPr="00286A77">
              <w:rPr>
                <w:rFonts w:ascii="Times New Roman" w:hAnsi="Times New Roman" w:cs="Times New Roman"/>
                <w:sz w:val="24"/>
                <w:szCs w:val="24"/>
              </w:rPr>
              <w:t xml:space="preserve"> до </w:t>
            </w:r>
            <w:proofErr w:type="spellStart"/>
            <w:r w:rsidRPr="00286A77">
              <w:rPr>
                <w:rFonts w:ascii="Times New Roman" w:hAnsi="Times New Roman" w:cs="Times New Roman"/>
                <w:sz w:val="24"/>
                <w:szCs w:val="24"/>
              </w:rPr>
              <w:t>дитячих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закладів</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відпочинку</w:t>
            </w:r>
            <w:proofErr w:type="spellEnd"/>
            <w:r w:rsidRPr="00286A77">
              <w:rPr>
                <w:rFonts w:ascii="Times New Roman" w:hAnsi="Times New Roman" w:cs="Times New Roman"/>
                <w:sz w:val="24"/>
                <w:szCs w:val="24"/>
              </w:rPr>
              <w:t xml:space="preserve"> для </w:t>
            </w:r>
            <w:proofErr w:type="spellStart"/>
            <w:r w:rsidRPr="00286A77">
              <w:rPr>
                <w:rFonts w:ascii="Times New Roman" w:hAnsi="Times New Roman" w:cs="Times New Roman"/>
                <w:sz w:val="24"/>
                <w:szCs w:val="24"/>
              </w:rPr>
              <w:t>дітей</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які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потребують</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особливої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соціальної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уваги</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підтримки</w:t>
            </w:r>
            <w:proofErr w:type="spellEnd"/>
            <w:r w:rsidRPr="00286A77">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14:paraId="7102F418" w14:textId="77777777" w:rsidR="0088122E" w:rsidRPr="00286A77" w:rsidRDefault="0088122E" w:rsidP="009B62BE">
            <w:pPr>
              <w:tabs>
                <w:tab w:val="left" w:pos="11907"/>
              </w:tabs>
              <w:autoSpaceDE w:val="0"/>
              <w:spacing w:after="0" w:line="240" w:lineRule="auto"/>
              <w:jc w:val="center"/>
              <w:rPr>
                <w:rFonts w:ascii="Times New Roman" w:hAnsi="Times New Roman" w:cs="Times New Roman"/>
                <w:sz w:val="24"/>
                <w:szCs w:val="24"/>
              </w:rPr>
            </w:pPr>
            <w:proofErr w:type="spellStart"/>
            <w:r w:rsidRPr="00286A77">
              <w:rPr>
                <w:rFonts w:ascii="Times New Roman" w:hAnsi="Times New Roman" w:cs="Times New Roman"/>
                <w:sz w:val="24"/>
                <w:szCs w:val="24"/>
              </w:rPr>
              <w:t>Щороку</w:t>
            </w:r>
            <w:proofErr w:type="spellEnd"/>
          </w:p>
        </w:tc>
        <w:tc>
          <w:tcPr>
            <w:tcW w:w="2136" w:type="dxa"/>
            <w:tcBorders>
              <w:top w:val="single" w:sz="4" w:space="0" w:color="000000"/>
              <w:left w:val="single" w:sz="4" w:space="0" w:color="000000"/>
              <w:bottom w:val="single" w:sz="4" w:space="0" w:color="000000"/>
            </w:tcBorders>
            <w:shd w:val="clear" w:color="auto" w:fill="FFFFFF"/>
          </w:tcPr>
          <w:p w14:paraId="195B3A3A" w14:textId="77777777" w:rsidR="0088122E" w:rsidRPr="00286A77" w:rsidRDefault="00286A77" w:rsidP="009B62BE">
            <w:pPr>
              <w:autoSpaceDE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 культури та туризму виконавчого комітету Первозванівської сільської ради</w:t>
            </w:r>
          </w:p>
        </w:tc>
        <w:tc>
          <w:tcPr>
            <w:tcW w:w="1691" w:type="dxa"/>
            <w:tcBorders>
              <w:top w:val="single" w:sz="4" w:space="0" w:color="000000"/>
              <w:left w:val="single" w:sz="4" w:space="0" w:color="000000"/>
              <w:bottom w:val="single" w:sz="4" w:space="0" w:color="000000"/>
            </w:tcBorders>
            <w:shd w:val="clear" w:color="auto" w:fill="FFFFFF"/>
          </w:tcPr>
          <w:p w14:paraId="5BD58023" w14:textId="77777777" w:rsidR="0088122E" w:rsidRPr="00286A77" w:rsidRDefault="00286A77" w:rsidP="009B62BE">
            <w:pPr>
              <w:autoSpaceDE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Місцевий бюджет</w:t>
            </w:r>
          </w:p>
        </w:tc>
        <w:tc>
          <w:tcPr>
            <w:tcW w:w="2137" w:type="dxa"/>
            <w:tcBorders>
              <w:top w:val="single" w:sz="4" w:space="0" w:color="000000"/>
              <w:left w:val="single" w:sz="4" w:space="0" w:color="000000"/>
              <w:bottom w:val="single" w:sz="4" w:space="0" w:color="000000"/>
            </w:tcBorders>
            <w:shd w:val="clear" w:color="auto" w:fill="FFFFFF"/>
          </w:tcPr>
          <w:p w14:paraId="28A199FB" w14:textId="77777777" w:rsidR="0088122E" w:rsidRDefault="00286A77" w:rsidP="009B62BE">
            <w:pPr>
              <w:snapToGrid w:val="0"/>
              <w:spacing w:after="0" w:line="240" w:lineRule="auto"/>
              <w:rPr>
                <w:rFonts w:ascii="Times New Roman" w:hAnsi="Times New Roman" w:cs="Times New Roman"/>
                <w:color w:val="000000"/>
                <w:sz w:val="24"/>
                <w:szCs w:val="24"/>
                <w:lang w:eastAsia="uk-UA"/>
              </w:rPr>
            </w:pPr>
            <w:r w:rsidRPr="00286A77">
              <w:rPr>
                <w:rFonts w:ascii="Times New Roman" w:hAnsi="Times New Roman" w:cs="Times New Roman"/>
                <w:color w:val="000000"/>
                <w:sz w:val="24"/>
                <w:szCs w:val="24"/>
                <w:lang w:eastAsia="uk-UA"/>
              </w:rPr>
              <w:t>202</w:t>
            </w:r>
            <w:r w:rsidRPr="00286A77">
              <w:rPr>
                <w:rFonts w:ascii="Times New Roman" w:hAnsi="Times New Roman" w:cs="Times New Roman"/>
                <w:color w:val="000000"/>
                <w:sz w:val="24"/>
                <w:szCs w:val="24"/>
                <w:lang w:val="uk-UA" w:eastAsia="uk-UA"/>
              </w:rPr>
              <w:t>3</w:t>
            </w:r>
            <w:r w:rsidRPr="00286A77">
              <w:rPr>
                <w:rFonts w:ascii="Times New Roman" w:hAnsi="Times New Roman" w:cs="Times New Roman"/>
                <w:color w:val="000000"/>
                <w:sz w:val="24"/>
                <w:szCs w:val="24"/>
                <w:lang w:eastAsia="uk-UA"/>
              </w:rPr>
              <w:t xml:space="preserve">р. – </w:t>
            </w:r>
            <w:r w:rsidRPr="00286A77">
              <w:rPr>
                <w:rFonts w:ascii="Times New Roman" w:hAnsi="Times New Roman" w:cs="Times New Roman"/>
                <w:color w:val="000000"/>
                <w:sz w:val="24"/>
                <w:szCs w:val="24"/>
                <w:lang w:val="uk-UA" w:eastAsia="uk-UA"/>
              </w:rPr>
              <w:t>450</w:t>
            </w:r>
            <w:r w:rsidRPr="00286A77">
              <w:rPr>
                <w:rFonts w:ascii="Times New Roman" w:hAnsi="Times New Roman" w:cs="Times New Roman"/>
                <w:color w:val="000000"/>
                <w:sz w:val="24"/>
                <w:szCs w:val="24"/>
                <w:lang w:eastAsia="uk-UA"/>
              </w:rPr>
              <w:t>,0</w:t>
            </w:r>
          </w:p>
          <w:p w14:paraId="5A9CEECD" w14:textId="77777777" w:rsidR="00286A77" w:rsidRPr="00286A77" w:rsidRDefault="00286A77" w:rsidP="009B62BE">
            <w:pPr>
              <w:snapToGrid w:val="0"/>
              <w:spacing w:after="0" w:line="240" w:lineRule="auto"/>
              <w:rPr>
                <w:rFonts w:ascii="Times New Roman" w:hAnsi="Times New Roman" w:cs="Times New Roman"/>
                <w:color w:val="000000"/>
                <w:sz w:val="24"/>
                <w:szCs w:val="24"/>
                <w:lang w:eastAsia="uk-UA"/>
              </w:rPr>
            </w:pPr>
            <w:r w:rsidRPr="00286A77">
              <w:rPr>
                <w:rFonts w:ascii="Times New Roman" w:hAnsi="Times New Roman" w:cs="Times New Roman"/>
                <w:color w:val="000000"/>
                <w:sz w:val="24"/>
                <w:szCs w:val="24"/>
                <w:lang w:eastAsia="uk-UA"/>
              </w:rPr>
              <w:t>202</w:t>
            </w:r>
            <w:r w:rsidRPr="00286A77">
              <w:rPr>
                <w:rFonts w:ascii="Times New Roman" w:hAnsi="Times New Roman" w:cs="Times New Roman"/>
                <w:color w:val="000000"/>
                <w:sz w:val="24"/>
                <w:szCs w:val="24"/>
                <w:lang w:val="uk-UA" w:eastAsia="uk-UA"/>
              </w:rPr>
              <w:t>4</w:t>
            </w:r>
            <w:r w:rsidRPr="00286A77">
              <w:rPr>
                <w:rFonts w:ascii="Times New Roman" w:hAnsi="Times New Roman" w:cs="Times New Roman"/>
                <w:color w:val="000000"/>
                <w:sz w:val="24"/>
                <w:szCs w:val="24"/>
                <w:lang w:eastAsia="uk-UA"/>
              </w:rPr>
              <w:t xml:space="preserve">р. – </w:t>
            </w:r>
            <w:r w:rsidRPr="00286A77">
              <w:rPr>
                <w:rFonts w:ascii="Times New Roman" w:hAnsi="Times New Roman" w:cs="Times New Roman"/>
                <w:color w:val="000000"/>
                <w:sz w:val="24"/>
                <w:szCs w:val="24"/>
                <w:lang w:val="uk-UA" w:eastAsia="uk-UA"/>
              </w:rPr>
              <w:t>450</w:t>
            </w:r>
            <w:r w:rsidRPr="00286A77">
              <w:rPr>
                <w:rFonts w:ascii="Times New Roman" w:hAnsi="Times New Roman" w:cs="Times New Roman"/>
                <w:color w:val="000000"/>
                <w:sz w:val="24"/>
                <w:szCs w:val="24"/>
                <w:lang w:eastAsia="uk-UA"/>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182064A"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roofErr w:type="spellStart"/>
            <w:r w:rsidRPr="00286A77">
              <w:rPr>
                <w:rFonts w:ascii="Times New Roman" w:hAnsi="Times New Roman" w:cs="Times New Roman"/>
                <w:sz w:val="24"/>
                <w:szCs w:val="24"/>
              </w:rPr>
              <w:t>Охоплення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оздоровленням</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відпочинком</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протягом</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літніх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канікул</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дітей</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які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потребують</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особливої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соціальної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уваги</w:t>
            </w:r>
            <w:proofErr w:type="spellEnd"/>
          </w:p>
        </w:tc>
      </w:tr>
      <w:tr w:rsidR="0088122E" w:rsidRPr="00286A77" w14:paraId="310700A4" w14:textId="77777777" w:rsidTr="00FE3DA6">
        <w:trPr>
          <w:cantSplit/>
          <w:trHeight w:val="336"/>
        </w:trPr>
        <w:tc>
          <w:tcPr>
            <w:tcW w:w="426" w:type="dxa"/>
            <w:tcBorders>
              <w:top w:val="single" w:sz="4" w:space="0" w:color="000000"/>
              <w:left w:val="single" w:sz="4" w:space="0" w:color="000000"/>
              <w:bottom w:val="single" w:sz="4" w:space="0" w:color="000000"/>
            </w:tcBorders>
            <w:shd w:val="clear" w:color="auto" w:fill="FFFFFF"/>
            <w:vAlign w:val="center"/>
          </w:tcPr>
          <w:p w14:paraId="7752F8A3"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409" w:type="dxa"/>
            <w:tcBorders>
              <w:top w:val="single" w:sz="4" w:space="0" w:color="000000"/>
              <w:left w:val="single" w:sz="4" w:space="0" w:color="000000"/>
              <w:bottom w:val="single" w:sz="4" w:space="0" w:color="000000"/>
            </w:tcBorders>
            <w:shd w:val="clear" w:color="auto" w:fill="FFFFFF"/>
            <w:vAlign w:val="center"/>
          </w:tcPr>
          <w:p w14:paraId="45196FB0"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258" w:type="dxa"/>
            <w:tcBorders>
              <w:top w:val="single" w:sz="4" w:space="0" w:color="000000"/>
              <w:left w:val="single" w:sz="4" w:space="0" w:color="000000"/>
              <w:bottom w:val="single" w:sz="4" w:space="0" w:color="000000"/>
            </w:tcBorders>
            <w:shd w:val="clear" w:color="auto" w:fill="FFFFFF"/>
          </w:tcPr>
          <w:p w14:paraId="7BDE911E"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r w:rsidRPr="00286A77">
              <w:rPr>
                <w:rFonts w:ascii="Times New Roman" w:hAnsi="Times New Roman" w:cs="Times New Roman"/>
                <w:sz w:val="24"/>
                <w:szCs w:val="24"/>
              </w:rPr>
              <w:t xml:space="preserve">2.1. </w:t>
            </w:r>
            <w:proofErr w:type="spellStart"/>
            <w:r w:rsidRPr="00286A77">
              <w:rPr>
                <w:rFonts w:ascii="Times New Roman" w:hAnsi="Times New Roman" w:cs="Times New Roman"/>
                <w:sz w:val="24"/>
                <w:szCs w:val="24"/>
              </w:rPr>
              <w:t>Приймати</w:t>
            </w:r>
            <w:proofErr w:type="spellEnd"/>
            <w:r w:rsidRPr="00286A77">
              <w:rPr>
                <w:rFonts w:ascii="Times New Roman" w:hAnsi="Times New Roman" w:cs="Times New Roman"/>
                <w:sz w:val="24"/>
                <w:szCs w:val="24"/>
              </w:rPr>
              <w:t xml:space="preserve"> участь у </w:t>
            </w:r>
            <w:proofErr w:type="spellStart"/>
            <w:r w:rsidRPr="00286A77">
              <w:rPr>
                <w:rFonts w:ascii="Times New Roman" w:hAnsi="Times New Roman" w:cs="Times New Roman"/>
                <w:sz w:val="24"/>
                <w:szCs w:val="24"/>
              </w:rPr>
              <w:t>обласних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семінарах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тренінгах</w:t>
            </w:r>
            <w:proofErr w:type="spellEnd"/>
            <w:r w:rsidRPr="00286A77">
              <w:rPr>
                <w:rFonts w:ascii="Times New Roman" w:hAnsi="Times New Roman" w:cs="Times New Roman"/>
                <w:sz w:val="24"/>
                <w:szCs w:val="24"/>
              </w:rPr>
              <w:t xml:space="preserve"> з </w:t>
            </w:r>
            <w:proofErr w:type="spellStart"/>
            <w:r w:rsidRPr="00286A77">
              <w:rPr>
                <w:rFonts w:ascii="Times New Roman" w:hAnsi="Times New Roman" w:cs="Times New Roman"/>
                <w:sz w:val="24"/>
                <w:szCs w:val="24"/>
              </w:rPr>
              <w:t>питань</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підготовки</w:t>
            </w:r>
            <w:proofErr w:type="spellEnd"/>
            <w:r w:rsidRPr="00286A77">
              <w:rPr>
                <w:rFonts w:ascii="Times New Roman" w:hAnsi="Times New Roman" w:cs="Times New Roman"/>
                <w:sz w:val="24"/>
                <w:szCs w:val="24"/>
              </w:rPr>
              <w:t xml:space="preserve"> до </w:t>
            </w:r>
            <w:proofErr w:type="spellStart"/>
            <w:r w:rsidRPr="00286A77">
              <w:rPr>
                <w:rFonts w:ascii="Times New Roman" w:hAnsi="Times New Roman" w:cs="Times New Roman"/>
                <w:sz w:val="24"/>
                <w:szCs w:val="24"/>
              </w:rPr>
              <w:t>оздоровчої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кампанії</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підведення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підсумків</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її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проведення</w:t>
            </w:r>
            <w:proofErr w:type="spellEnd"/>
            <w:r w:rsidRPr="00286A77">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14:paraId="24723877"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tcBorders>
            <w:shd w:val="clear" w:color="auto" w:fill="FFFFFF"/>
          </w:tcPr>
          <w:p w14:paraId="4CECFDC7" w14:textId="77777777" w:rsidR="0088122E" w:rsidRPr="00286A77" w:rsidRDefault="00286A77" w:rsidP="009B62BE">
            <w:pPr>
              <w:tabs>
                <w:tab w:val="left" w:pos="11907"/>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lang w:val="uk-UA"/>
              </w:rPr>
              <w:t>Відділ освіти, молоді та спорту, культури та туризму виконавчого комітету Первозванівської сільської ради</w:t>
            </w:r>
          </w:p>
        </w:tc>
        <w:tc>
          <w:tcPr>
            <w:tcW w:w="1691" w:type="dxa"/>
            <w:tcBorders>
              <w:top w:val="single" w:sz="4" w:space="0" w:color="000000"/>
              <w:left w:val="single" w:sz="4" w:space="0" w:color="000000"/>
              <w:bottom w:val="single" w:sz="4" w:space="0" w:color="000000"/>
            </w:tcBorders>
            <w:shd w:val="clear" w:color="auto" w:fill="FFFFFF"/>
            <w:vAlign w:val="center"/>
          </w:tcPr>
          <w:p w14:paraId="3AD09F3F" w14:textId="77777777" w:rsidR="0088122E" w:rsidRPr="00286A77" w:rsidRDefault="0088122E" w:rsidP="009B62BE">
            <w:pPr>
              <w:snapToGrid w:val="0"/>
              <w:spacing w:after="0" w:line="240" w:lineRule="auto"/>
              <w:rPr>
                <w:rFonts w:ascii="Times New Roman" w:hAnsi="Times New Roman" w:cs="Times New Roman"/>
                <w:sz w:val="24"/>
                <w:szCs w:val="24"/>
              </w:rPr>
            </w:pPr>
          </w:p>
        </w:tc>
        <w:tc>
          <w:tcPr>
            <w:tcW w:w="2137" w:type="dxa"/>
            <w:tcBorders>
              <w:top w:val="single" w:sz="4" w:space="0" w:color="000000"/>
              <w:left w:val="single" w:sz="4" w:space="0" w:color="000000"/>
              <w:bottom w:val="single" w:sz="4" w:space="0" w:color="000000"/>
            </w:tcBorders>
            <w:shd w:val="clear" w:color="auto" w:fill="FFFFFF"/>
          </w:tcPr>
          <w:p w14:paraId="707A1990"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73395D0"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roofErr w:type="spellStart"/>
            <w:r w:rsidRPr="00286A77">
              <w:rPr>
                <w:rFonts w:ascii="Times New Roman" w:hAnsi="Times New Roman" w:cs="Times New Roman"/>
                <w:sz w:val="24"/>
                <w:szCs w:val="24"/>
              </w:rPr>
              <w:t>Покращення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якості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надання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послуг</w:t>
            </w:r>
            <w:proofErr w:type="spellEnd"/>
            <w:r w:rsidRPr="00286A77">
              <w:rPr>
                <w:rFonts w:ascii="Times New Roman" w:hAnsi="Times New Roman" w:cs="Times New Roman"/>
                <w:sz w:val="24"/>
                <w:szCs w:val="24"/>
              </w:rPr>
              <w:t xml:space="preserve"> з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відпочинку</w:t>
            </w:r>
            <w:proofErr w:type="spellEnd"/>
            <w:r w:rsidRPr="00286A77">
              <w:rPr>
                <w:rFonts w:ascii="Times New Roman" w:hAnsi="Times New Roman" w:cs="Times New Roman"/>
                <w:sz w:val="24"/>
                <w:szCs w:val="24"/>
              </w:rPr>
              <w:t xml:space="preserve"> </w:t>
            </w:r>
          </w:p>
        </w:tc>
      </w:tr>
      <w:tr w:rsidR="0088122E" w:rsidRPr="00286A77" w14:paraId="22734D64" w14:textId="77777777" w:rsidTr="00FE3DA6">
        <w:trPr>
          <w:cantSplit/>
          <w:trHeight w:val="336"/>
        </w:trPr>
        <w:tc>
          <w:tcPr>
            <w:tcW w:w="426" w:type="dxa"/>
            <w:tcBorders>
              <w:top w:val="single" w:sz="4" w:space="0" w:color="000000"/>
              <w:left w:val="single" w:sz="4" w:space="0" w:color="000000"/>
              <w:bottom w:val="single" w:sz="4" w:space="0" w:color="000000"/>
            </w:tcBorders>
            <w:shd w:val="clear" w:color="auto" w:fill="FFFFFF"/>
            <w:vAlign w:val="center"/>
          </w:tcPr>
          <w:p w14:paraId="74B05044" w14:textId="77777777" w:rsidR="0088122E" w:rsidRPr="00FE3DA6" w:rsidRDefault="00FE3DA6" w:rsidP="009B62BE">
            <w:pPr>
              <w:snapToGrid w:val="0"/>
              <w:spacing w:after="0" w:line="240" w:lineRule="auto"/>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lastRenderedPageBreak/>
              <w:t>2</w:t>
            </w:r>
          </w:p>
        </w:tc>
        <w:tc>
          <w:tcPr>
            <w:tcW w:w="2409" w:type="dxa"/>
            <w:tcBorders>
              <w:top w:val="single" w:sz="4" w:space="0" w:color="000000"/>
              <w:left w:val="single" w:sz="4" w:space="0" w:color="000000"/>
              <w:bottom w:val="single" w:sz="4" w:space="0" w:color="000000"/>
            </w:tcBorders>
            <w:shd w:val="clear" w:color="auto" w:fill="FFFFFF"/>
            <w:vAlign w:val="center"/>
          </w:tcPr>
          <w:p w14:paraId="2B0445DA" w14:textId="77777777" w:rsidR="0088122E" w:rsidRPr="00FE3DA6" w:rsidRDefault="00FE3DA6" w:rsidP="009B62BE">
            <w:pPr>
              <w:snapToGrid w:val="0"/>
              <w:spacing w:after="0" w:line="240" w:lineRule="auto"/>
              <w:rPr>
                <w:rFonts w:ascii="Times New Roman" w:hAnsi="Times New Roman" w:cs="Times New Roman"/>
                <w:color w:val="000000"/>
                <w:sz w:val="24"/>
                <w:szCs w:val="24"/>
                <w:lang w:eastAsia="uk-UA"/>
              </w:rPr>
            </w:pPr>
            <w:r w:rsidRPr="00FE3DA6">
              <w:rPr>
                <w:rFonts w:ascii="Times New Roman" w:hAnsi="Times New Roman" w:cs="Times New Roman"/>
                <w:sz w:val="24"/>
                <w:szCs w:val="24"/>
                <w:lang w:val="uk-UA"/>
              </w:rPr>
              <w:t>О</w:t>
            </w:r>
            <w:proofErr w:type="spellStart"/>
            <w:r w:rsidRPr="00FE3DA6">
              <w:rPr>
                <w:rFonts w:ascii="Times New Roman" w:hAnsi="Times New Roman" w:cs="Times New Roman"/>
                <w:sz w:val="24"/>
                <w:szCs w:val="24"/>
              </w:rPr>
              <w:t>рганізаційно-координаційна</w:t>
            </w:r>
            <w:proofErr w:type="spellEnd"/>
            <w:r w:rsidRPr="00FE3DA6">
              <w:rPr>
                <w:rFonts w:ascii="Times New Roman" w:hAnsi="Times New Roman" w:cs="Times New Roman"/>
                <w:sz w:val="24"/>
                <w:szCs w:val="24"/>
              </w:rPr>
              <w:t xml:space="preserve"> </w:t>
            </w:r>
            <w:proofErr w:type="spellStart"/>
            <w:r w:rsidRPr="00FE3DA6">
              <w:rPr>
                <w:rFonts w:ascii="Times New Roman" w:hAnsi="Times New Roman" w:cs="Times New Roman"/>
                <w:sz w:val="24"/>
                <w:szCs w:val="24"/>
              </w:rPr>
              <w:t>діяльність</w:t>
            </w:r>
            <w:proofErr w:type="spellEnd"/>
          </w:p>
        </w:tc>
        <w:tc>
          <w:tcPr>
            <w:tcW w:w="2258" w:type="dxa"/>
            <w:tcBorders>
              <w:top w:val="single" w:sz="4" w:space="0" w:color="000000"/>
              <w:left w:val="single" w:sz="4" w:space="0" w:color="000000"/>
              <w:bottom w:val="single" w:sz="4" w:space="0" w:color="000000"/>
            </w:tcBorders>
            <w:shd w:val="clear" w:color="auto" w:fill="FFFFFF"/>
          </w:tcPr>
          <w:p w14:paraId="5DF88D7E"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r w:rsidRPr="00286A77">
              <w:rPr>
                <w:rFonts w:ascii="Times New Roman" w:hAnsi="Times New Roman" w:cs="Times New Roman"/>
                <w:sz w:val="24"/>
                <w:szCs w:val="24"/>
              </w:rPr>
              <w:t>2.</w:t>
            </w:r>
            <w:r w:rsidR="00FE3DA6">
              <w:rPr>
                <w:rFonts w:ascii="Times New Roman" w:hAnsi="Times New Roman" w:cs="Times New Roman"/>
                <w:sz w:val="24"/>
                <w:szCs w:val="24"/>
                <w:lang w:val="uk-UA"/>
              </w:rPr>
              <w:t>1</w:t>
            </w:r>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Здійснювати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обстеження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дитячих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закладів</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відпочинку</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щодо</w:t>
            </w:r>
            <w:proofErr w:type="spellEnd"/>
            <w:r w:rsidRPr="00286A77">
              <w:rPr>
                <w:rFonts w:ascii="Times New Roman" w:hAnsi="Times New Roman" w:cs="Times New Roman"/>
                <w:sz w:val="24"/>
                <w:szCs w:val="24"/>
              </w:rPr>
              <w:t xml:space="preserve"> стану </w:t>
            </w:r>
            <w:proofErr w:type="spellStart"/>
            <w:r w:rsidRPr="00286A77">
              <w:rPr>
                <w:rFonts w:ascii="Times New Roman" w:hAnsi="Times New Roman" w:cs="Times New Roman"/>
                <w:sz w:val="24"/>
                <w:szCs w:val="24"/>
              </w:rPr>
              <w:t>підготовки</w:t>
            </w:r>
            <w:proofErr w:type="spellEnd"/>
            <w:r w:rsidRPr="00286A77">
              <w:rPr>
                <w:rFonts w:ascii="Times New Roman" w:hAnsi="Times New Roman" w:cs="Times New Roman"/>
                <w:sz w:val="24"/>
                <w:szCs w:val="24"/>
              </w:rPr>
              <w:t xml:space="preserve"> до </w:t>
            </w:r>
            <w:proofErr w:type="spellStart"/>
            <w:r w:rsidRPr="00286A77">
              <w:rPr>
                <w:rFonts w:ascii="Times New Roman" w:hAnsi="Times New Roman" w:cs="Times New Roman"/>
                <w:sz w:val="24"/>
                <w:szCs w:val="24"/>
              </w:rPr>
              <w:t>проведення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літніх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оздоровчих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кампаній</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проводити</w:t>
            </w:r>
            <w:proofErr w:type="spellEnd"/>
            <w:r w:rsidRPr="00286A77">
              <w:rPr>
                <w:rFonts w:ascii="Times New Roman" w:hAnsi="Times New Roman" w:cs="Times New Roman"/>
                <w:sz w:val="24"/>
                <w:szCs w:val="24"/>
              </w:rPr>
              <w:t xml:space="preserve"> в </w:t>
            </w:r>
            <w:proofErr w:type="spellStart"/>
            <w:r w:rsidRPr="00286A77">
              <w:rPr>
                <w:rFonts w:ascii="Times New Roman" w:hAnsi="Times New Roman" w:cs="Times New Roman"/>
                <w:sz w:val="24"/>
                <w:szCs w:val="24"/>
              </w:rPr>
              <w:t>установленому</w:t>
            </w:r>
            <w:proofErr w:type="spellEnd"/>
            <w:r w:rsidRPr="00286A77">
              <w:rPr>
                <w:rFonts w:ascii="Times New Roman" w:hAnsi="Times New Roman" w:cs="Times New Roman"/>
                <w:sz w:val="24"/>
                <w:szCs w:val="24"/>
              </w:rPr>
              <w:t xml:space="preserve"> порядку </w:t>
            </w:r>
            <w:proofErr w:type="spellStart"/>
            <w:r w:rsidRPr="00286A77">
              <w:rPr>
                <w:rFonts w:ascii="Times New Roman" w:hAnsi="Times New Roman" w:cs="Times New Roman"/>
                <w:sz w:val="24"/>
                <w:szCs w:val="24"/>
              </w:rPr>
              <w:t>перевірки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дотримання</w:t>
            </w:r>
            <w:proofErr w:type="spellEnd"/>
            <w:r w:rsidRPr="00286A77">
              <w:rPr>
                <w:rFonts w:ascii="Times New Roman" w:hAnsi="Times New Roman" w:cs="Times New Roman"/>
                <w:sz w:val="24"/>
                <w:szCs w:val="24"/>
              </w:rPr>
              <w:t xml:space="preserve"> норм </w:t>
            </w:r>
            <w:proofErr w:type="spellStart"/>
            <w:r w:rsidRPr="00286A77">
              <w:rPr>
                <w:rFonts w:ascii="Times New Roman" w:hAnsi="Times New Roman" w:cs="Times New Roman"/>
                <w:sz w:val="24"/>
                <w:szCs w:val="24"/>
              </w:rPr>
              <w:t>харчування</w:t>
            </w:r>
            <w:proofErr w:type="spellEnd"/>
            <w:r w:rsidRPr="00286A77">
              <w:rPr>
                <w:rFonts w:ascii="Times New Roman" w:hAnsi="Times New Roman" w:cs="Times New Roman"/>
                <w:sz w:val="24"/>
                <w:szCs w:val="24"/>
              </w:rPr>
              <w:t xml:space="preserve"> у </w:t>
            </w:r>
            <w:proofErr w:type="spellStart"/>
            <w:r w:rsidRPr="00286A77">
              <w:rPr>
                <w:rFonts w:ascii="Times New Roman" w:hAnsi="Times New Roman" w:cs="Times New Roman"/>
                <w:sz w:val="24"/>
                <w:szCs w:val="24"/>
              </w:rPr>
              <w:t>дитячих</w:t>
            </w:r>
            <w:proofErr w:type="spellEnd"/>
            <w:r w:rsidRPr="00286A77">
              <w:rPr>
                <w:rFonts w:ascii="Times New Roman" w:hAnsi="Times New Roman" w:cs="Times New Roman"/>
                <w:sz w:val="24"/>
                <w:szCs w:val="24"/>
              </w:rPr>
              <w:t xml:space="preserve"> закладах.</w:t>
            </w:r>
          </w:p>
        </w:tc>
        <w:tc>
          <w:tcPr>
            <w:tcW w:w="1276" w:type="dxa"/>
            <w:tcBorders>
              <w:top w:val="single" w:sz="4" w:space="0" w:color="000000"/>
              <w:left w:val="single" w:sz="4" w:space="0" w:color="000000"/>
              <w:bottom w:val="single" w:sz="4" w:space="0" w:color="000000"/>
            </w:tcBorders>
            <w:shd w:val="clear" w:color="auto" w:fill="FFFFFF"/>
          </w:tcPr>
          <w:p w14:paraId="2358F7B0"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tcBorders>
            <w:shd w:val="clear" w:color="auto" w:fill="FFFFFF"/>
          </w:tcPr>
          <w:p w14:paraId="2722D768" w14:textId="77777777" w:rsidR="0088122E" w:rsidRPr="00286A77" w:rsidRDefault="00286A77" w:rsidP="009B62BE">
            <w:pPr>
              <w:tabs>
                <w:tab w:val="left" w:pos="11907"/>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lang w:val="uk-UA"/>
              </w:rPr>
              <w:t>Відділ освіти, молоді та спорту, культури та туризму виконавчого комітету Первозванівської сільської ради</w:t>
            </w:r>
          </w:p>
        </w:tc>
        <w:tc>
          <w:tcPr>
            <w:tcW w:w="1691" w:type="dxa"/>
            <w:tcBorders>
              <w:top w:val="single" w:sz="4" w:space="0" w:color="000000"/>
              <w:left w:val="single" w:sz="4" w:space="0" w:color="000000"/>
              <w:bottom w:val="single" w:sz="4" w:space="0" w:color="000000"/>
            </w:tcBorders>
            <w:shd w:val="clear" w:color="auto" w:fill="FFFFFF"/>
            <w:vAlign w:val="center"/>
          </w:tcPr>
          <w:p w14:paraId="7EAE7AA8" w14:textId="77777777" w:rsidR="0088122E" w:rsidRPr="00286A77" w:rsidRDefault="0088122E" w:rsidP="009B62BE">
            <w:pPr>
              <w:snapToGrid w:val="0"/>
              <w:spacing w:after="0" w:line="240" w:lineRule="auto"/>
              <w:rPr>
                <w:rFonts w:ascii="Times New Roman" w:hAnsi="Times New Roman" w:cs="Times New Roman"/>
                <w:sz w:val="24"/>
                <w:szCs w:val="24"/>
              </w:rPr>
            </w:pPr>
          </w:p>
        </w:tc>
        <w:tc>
          <w:tcPr>
            <w:tcW w:w="2137" w:type="dxa"/>
            <w:tcBorders>
              <w:top w:val="single" w:sz="4" w:space="0" w:color="000000"/>
              <w:left w:val="single" w:sz="4" w:space="0" w:color="000000"/>
              <w:bottom w:val="single" w:sz="4" w:space="0" w:color="000000"/>
            </w:tcBorders>
            <w:shd w:val="clear" w:color="auto" w:fill="FFFFFF"/>
          </w:tcPr>
          <w:p w14:paraId="06A482FC"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041AC13"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roofErr w:type="spellStart"/>
            <w:r w:rsidRPr="00286A77">
              <w:rPr>
                <w:rFonts w:ascii="Times New Roman" w:hAnsi="Times New Roman" w:cs="Times New Roman"/>
                <w:sz w:val="24"/>
                <w:szCs w:val="24"/>
              </w:rPr>
              <w:t>Покращення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якості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надання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дітям</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послуг</w:t>
            </w:r>
            <w:proofErr w:type="spellEnd"/>
            <w:r w:rsidRPr="00286A77">
              <w:rPr>
                <w:rFonts w:ascii="Times New Roman" w:hAnsi="Times New Roman" w:cs="Times New Roman"/>
                <w:sz w:val="24"/>
                <w:szCs w:val="24"/>
              </w:rPr>
              <w:t xml:space="preserve"> з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відпочинку</w:t>
            </w:r>
            <w:proofErr w:type="spellEnd"/>
          </w:p>
        </w:tc>
      </w:tr>
      <w:tr w:rsidR="0088122E" w:rsidRPr="00286A77" w14:paraId="0CF385D7" w14:textId="77777777" w:rsidTr="00FE3DA6">
        <w:trPr>
          <w:cantSplit/>
          <w:trHeight w:val="336"/>
        </w:trPr>
        <w:tc>
          <w:tcPr>
            <w:tcW w:w="426" w:type="dxa"/>
            <w:tcBorders>
              <w:top w:val="single" w:sz="4" w:space="0" w:color="000000"/>
              <w:left w:val="single" w:sz="4" w:space="0" w:color="000000"/>
              <w:bottom w:val="single" w:sz="4" w:space="0" w:color="000000"/>
            </w:tcBorders>
            <w:shd w:val="clear" w:color="auto" w:fill="FFFFFF"/>
            <w:vAlign w:val="center"/>
          </w:tcPr>
          <w:p w14:paraId="3C6CABCD"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409" w:type="dxa"/>
            <w:tcBorders>
              <w:top w:val="single" w:sz="4" w:space="0" w:color="000000"/>
              <w:left w:val="single" w:sz="4" w:space="0" w:color="000000"/>
              <w:bottom w:val="single" w:sz="4" w:space="0" w:color="000000"/>
            </w:tcBorders>
            <w:shd w:val="clear" w:color="auto" w:fill="FFFFFF"/>
            <w:vAlign w:val="center"/>
          </w:tcPr>
          <w:p w14:paraId="3007B356"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258" w:type="dxa"/>
            <w:tcBorders>
              <w:top w:val="single" w:sz="4" w:space="0" w:color="000000"/>
              <w:left w:val="single" w:sz="4" w:space="0" w:color="000000"/>
              <w:bottom w:val="single" w:sz="4" w:space="0" w:color="000000"/>
            </w:tcBorders>
            <w:shd w:val="clear" w:color="auto" w:fill="FFFFFF"/>
          </w:tcPr>
          <w:p w14:paraId="3277B83E"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r w:rsidRPr="00286A77">
              <w:rPr>
                <w:rFonts w:ascii="Times New Roman" w:hAnsi="Times New Roman" w:cs="Times New Roman"/>
                <w:sz w:val="24"/>
                <w:szCs w:val="24"/>
              </w:rPr>
              <w:t>2.</w:t>
            </w:r>
            <w:r w:rsidR="00FE3DA6">
              <w:rPr>
                <w:rFonts w:ascii="Times New Roman" w:hAnsi="Times New Roman" w:cs="Times New Roman"/>
                <w:sz w:val="24"/>
                <w:szCs w:val="24"/>
                <w:lang w:val="uk-UA"/>
              </w:rPr>
              <w:t>2</w:t>
            </w:r>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Сприяти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залученню</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підприємств</w:t>
            </w:r>
            <w:proofErr w:type="spellEnd"/>
            <w:r w:rsidRPr="00286A77">
              <w:rPr>
                <w:rFonts w:ascii="Times New Roman" w:hAnsi="Times New Roman" w:cs="Times New Roman"/>
                <w:sz w:val="24"/>
                <w:szCs w:val="24"/>
              </w:rPr>
              <w:t xml:space="preserve"> </w:t>
            </w:r>
            <w:r w:rsidR="00286A77">
              <w:rPr>
                <w:rFonts w:ascii="Times New Roman" w:hAnsi="Times New Roman" w:cs="Times New Roman"/>
                <w:sz w:val="24"/>
                <w:szCs w:val="24"/>
                <w:lang w:val="uk-UA"/>
              </w:rPr>
              <w:t>громади</w:t>
            </w:r>
            <w:r w:rsidRPr="00286A77">
              <w:rPr>
                <w:rFonts w:ascii="Times New Roman" w:hAnsi="Times New Roman" w:cs="Times New Roman"/>
                <w:sz w:val="24"/>
                <w:szCs w:val="24"/>
              </w:rPr>
              <w:t xml:space="preserve"> до </w:t>
            </w:r>
            <w:proofErr w:type="spellStart"/>
            <w:r w:rsidRPr="00286A77">
              <w:rPr>
                <w:rFonts w:ascii="Times New Roman" w:hAnsi="Times New Roman" w:cs="Times New Roman"/>
                <w:sz w:val="24"/>
                <w:szCs w:val="24"/>
              </w:rPr>
              <w:t>надання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фінансової</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матеріальної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допомоги</w:t>
            </w:r>
            <w:proofErr w:type="spellEnd"/>
            <w:r w:rsidRPr="00286A77">
              <w:rPr>
                <w:rFonts w:ascii="Times New Roman" w:hAnsi="Times New Roman" w:cs="Times New Roman"/>
                <w:sz w:val="24"/>
                <w:szCs w:val="24"/>
              </w:rPr>
              <w:t xml:space="preserve"> в </w:t>
            </w:r>
            <w:proofErr w:type="spellStart"/>
            <w:r w:rsidRPr="00286A77">
              <w:rPr>
                <w:rFonts w:ascii="Times New Roman" w:hAnsi="Times New Roman" w:cs="Times New Roman"/>
                <w:sz w:val="24"/>
                <w:szCs w:val="24"/>
              </w:rPr>
              <w:t>організації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літнього</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відпочинку</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дітей</w:t>
            </w:r>
            <w:proofErr w:type="spellEnd"/>
            <w:r w:rsidRPr="00286A77">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14:paraId="35E3FFBC" w14:textId="77777777" w:rsidR="0088122E" w:rsidRPr="00286A77" w:rsidRDefault="0088122E" w:rsidP="009B62BE">
            <w:pPr>
              <w:tabs>
                <w:tab w:val="left" w:pos="11907"/>
              </w:tabs>
              <w:autoSpaceDE w:val="0"/>
              <w:spacing w:after="0" w:line="240" w:lineRule="auto"/>
              <w:jc w:val="center"/>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tcBorders>
            <w:shd w:val="clear" w:color="auto" w:fill="FFFFFF"/>
          </w:tcPr>
          <w:p w14:paraId="06D6A7A4" w14:textId="77777777" w:rsidR="0088122E" w:rsidRPr="00286A77" w:rsidRDefault="00286A77" w:rsidP="009B62BE">
            <w:pPr>
              <w:tabs>
                <w:tab w:val="left" w:pos="11907"/>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Відділ освіти, молоді та спорту, культури та туризму виконавчого комітету Первозванівської сільської ради</w:t>
            </w:r>
          </w:p>
        </w:tc>
        <w:tc>
          <w:tcPr>
            <w:tcW w:w="1691" w:type="dxa"/>
            <w:tcBorders>
              <w:top w:val="single" w:sz="4" w:space="0" w:color="000000"/>
              <w:left w:val="single" w:sz="4" w:space="0" w:color="000000"/>
              <w:bottom w:val="single" w:sz="4" w:space="0" w:color="000000"/>
            </w:tcBorders>
            <w:shd w:val="clear" w:color="auto" w:fill="FFFFFF"/>
            <w:vAlign w:val="center"/>
          </w:tcPr>
          <w:p w14:paraId="73E9F7F8" w14:textId="77777777" w:rsidR="0088122E" w:rsidRPr="00286A77" w:rsidRDefault="0088122E" w:rsidP="009B62BE">
            <w:pPr>
              <w:snapToGrid w:val="0"/>
              <w:spacing w:after="0" w:line="240" w:lineRule="auto"/>
              <w:rPr>
                <w:rFonts w:ascii="Times New Roman" w:hAnsi="Times New Roman" w:cs="Times New Roman"/>
                <w:sz w:val="24"/>
                <w:szCs w:val="24"/>
              </w:rPr>
            </w:pPr>
          </w:p>
        </w:tc>
        <w:tc>
          <w:tcPr>
            <w:tcW w:w="2137" w:type="dxa"/>
            <w:tcBorders>
              <w:top w:val="single" w:sz="4" w:space="0" w:color="000000"/>
              <w:left w:val="single" w:sz="4" w:space="0" w:color="000000"/>
              <w:bottom w:val="single" w:sz="4" w:space="0" w:color="000000"/>
            </w:tcBorders>
            <w:shd w:val="clear" w:color="auto" w:fill="FFFFFF"/>
          </w:tcPr>
          <w:p w14:paraId="71DAEA8A"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6649D4D"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roofErr w:type="spellStart"/>
            <w:r w:rsidRPr="00286A77">
              <w:rPr>
                <w:rFonts w:ascii="Times New Roman" w:hAnsi="Times New Roman" w:cs="Times New Roman"/>
                <w:sz w:val="24"/>
                <w:szCs w:val="24"/>
              </w:rPr>
              <w:t>Збільшення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відсотку</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дітей</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охоплених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організованими</w:t>
            </w:r>
            <w:proofErr w:type="spellEnd"/>
            <w:r w:rsidRPr="00286A77">
              <w:rPr>
                <w:rFonts w:ascii="Times New Roman" w:hAnsi="Times New Roman" w:cs="Times New Roman"/>
                <w:sz w:val="24"/>
                <w:szCs w:val="24"/>
              </w:rPr>
              <w:t xml:space="preserve"> формами </w:t>
            </w:r>
            <w:proofErr w:type="spellStart"/>
            <w:r w:rsidRPr="00286A77">
              <w:rPr>
                <w:rFonts w:ascii="Times New Roman" w:hAnsi="Times New Roman" w:cs="Times New Roman"/>
                <w:sz w:val="24"/>
                <w:szCs w:val="24"/>
              </w:rPr>
              <w:t>відпочинку</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оздоровлення</w:t>
            </w:r>
            <w:proofErr w:type="spellEnd"/>
          </w:p>
        </w:tc>
      </w:tr>
      <w:tr w:rsidR="0088122E" w:rsidRPr="00286A77" w14:paraId="10E95190" w14:textId="77777777" w:rsidTr="00FE3DA6">
        <w:trPr>
          <w:cantSplit/>
          <w:trHeight w:val="336"/>
        </w:trPr>
        <w:tc>
          <w:tcPr>
            <w:tcW w:w="426" w:type="dxa"/>
            <w:tcBorders>
              <w:top w:val="single" w:sz="4" w:space="0" w:color="000000"/>
              <w:left w:val="single" w:sz="4" w:space="0" w:color="000000"/>
              <w:bottom w:val="single" w:sz="4" w:space="0" w:color="000000"/>
            </w:tcBorders>
            <w:shd w:val="clear" w:color="auto" w:fill="FFFFFF"/>
            <w:vAlign w:val="center"/>
          </w:tcPr>
          <w:p w14:paraId="75624E1D" w14:textId="77777777" w:rsidR="0088122E" w:rsidRPr="00FE3DA6" w:rsidRDefault="00FE3DA6" w:rsidP="009B62BE">
            <w:pPr>
              <w:snapToGrid w:val="0"/>
              <w:spacing w:after="0" w:line="240" w:lineRule="auto"/>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lastRenderedPageBreak/>
              <w:t>3</w:t>
            </w:r>
          </w:p>
        </w:tc>
        <w:tc>
          <w:tcPr>
            <w:tcW w:w="2409" w:type="dxa"/>
            <w:tcBorders>
              <w:top w:val="single" w:sz="4" w:space="0" w:color="000000"/>
              <w:left w:val="single" w:sz="4" w:space="0" w:color="000000"/>
              <w:bottom w:val="single" w:sz="4" w:space="0" w:color="000000"/>
            </w:tcBorders>
            <w:shd w:val="clear" w:color="auto" w:fill="FFFFFF"/>
            <w:vAlign w:val="center"/>
          </w:tcPr>
          <w:p w14:paraId="575B938A" w14:textId="77777777" w:rsidR="0088122E" w:rsidRPr="00FE3DA6" w:rsidRDefault="00FE3DA6" w:rsidP="009B62BE">
            <w:pPr>
              <w:snapToGrid w:val="0"/>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lang w:val="uk-UA"/>
              </w:rPr>
              <w:t>О</w:t>
            </w:r>
            <w:proofErr w:type="spellStart"/>
            <w:r w:rsidRPr="00FE3DA6">
              <w:rPr>
                <w:rFonts w:ascii="Times New Roman" w:hAnsi="Times New Roman" w:cs="Times New Roman"/>
                <w:sz w:val="24"/>
                <w:szCs w:val="24"/>
              </w:rPr>
              <w:t>світньо-виховна</w:t>
            </w:r>
            <w:proofErr w:type="spellEnd"/>
            <w:r w:rsidRPr="00FE3DA6">
              <w:rPr>
                <w:rFonts w:ascii="Times New Roman" w:hAnsi="Times New Roman" w:cs="Times New Roman"/>
                <w:sz w:val="24"/>
                <w:szCs w:val="24"/>
              </w:rPr>
              <w:t xml:space="preserve"> </w:t>
            </w:r>
            <w:proofErr w:type="spellStart"/>
            <w:r w:rsidRPr="00FE3DA6">
              <w:rPr>
                <w:rFonts w:ascii="Times New Roman" w:hAnsi="Times New Roman" w:cs="Times New Roman"/>
                <w:sz w:val="24"/>
                <w:szCs w:val="24"/>
              </w:rPr>
              <w:t>діяльність</w:t>
            </w:r>
            <w:proofErr w:type="spellEnd"/>
          </w:p>
        </w:tc>
        <w:tc>
          <w:tcPr>
            <w:tcW w:w="2258" w:type="dxa"/>
            <w:tcBorders>
              <w:top w:val="single" w:sz="4" w:space="0" w:color="000000"/>
              <w:left w:val="single" w:sz="4" w:space="0" w:color="000000"/>
              <w:bottom w:val="single" w:sz="4" w:space="0" w:color="000000"/>
            </w:tcBorders>
            <w:shd w:val="clear" w:color="auto" w:fill="FFFFFF"/>
          </w:tcPr>
          <w:p w14:paraId="6F37E946"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r w:rsidRPr="00286A77">
              <w:rPr>
                <w:rFonts w:ascii="Times New Roman" w:hAnsi="Times New Roman" w:cs="Times New Roman"/>
                <w:sz w:val="24"/>
                <w:szCs w:val="24"/>
              </w:rPr>
              <w:t xml:space="preserve">3.1. </w:t>
            </w:r>
            <w:proofErr w:type="spellStart"/>
            <w:r w:rsidRPr="00286A77">
              <w:rPr>
                <w:rFonts w:ascii="Times New Roman" w:hAnsi="Times New Roman" w:cs="Times New Roman"/>
                <w:sz w:val="24"/>
                <w:szCs w:val="24"/>
              </w:rPr>
              <w:t>Розробити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методичні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рекомендації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щодо</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діяльності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пришкільних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оздоровчих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таборів</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Забезпечувати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надання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організаційно-методичної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допомоги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працівникам</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дитячих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закладів</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відпочинку</w:t>
            </w:r>
            <w:proofErr w:type="spellEnd"/>
            <w:r w:rsidRPr="00286A77">
              <w:rPr>
                <w:rFonts w:ascii="Times New Roman" w:hAnsi="Times New Roman" w:cs="Times New Roman"/>
                <w:sz w:val="24"/>
                <w:szCs w:val="24"/>
              </w:rPr>
              <w:t xml:space="preserve"> з </w:t>
            </w:r>
            <w:proofErr w:type="spellStart"/>
            <w:r w:rsidRPr="00286A77">
              <w:rPr>
                <w:rFonts w:ascii="Times New Roman" w:hAnsi="Times New Roman" w:cs="Times New Roman"/>
                <w:sz w:val="24"/>
                <w:szCs w:val="24"/>
              </w:rPr>
              <w:t>питань</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організації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відпочинку</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дітей</w:t>
            </w:r>
            <w:proofErr w:type="spellEnd"/>
            <w:r w:rsidRPr="00286A77">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14:paraId="4EFD21F5" w14:textId="77777777" w:rsidR="0088122E" w:rsidRPr="00286A77" w:rsidRDefault="0088122E" w:rsidP="009B62BE">
            <w:pPr>
              <w:tabs>
                <w:tab w:val="left" w:pos="11907"/>
              </w:tabs>
              <w:autoSpaceDE w:val="0"/>
              <w:spacing w:after="0" w:line="240" w:lineRule="auto"/>
              <w:jc w:val="center"/>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tcBorders>
            <w:shd w:val="clear" w:color="auto" w:fill="FFFFFF"/>
          </w:tcPr>
          <w:p w14:paraId="600C93D6" w14:textId="77777777" w:rsidR="0088122E" w:rsidRPr="00286A77" w:rsidRDefault="00286A77" w:rsidP="009B62BE">
            <w:pPr>
              <w:tabs>
                <w:tab w:val="left" w:pos="11907"/>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Відділ освіти, молоді та спорту, культури та туризму виконавчого комітету Первозванівської сільської ради</w:t>
            </w:r>
          </w:p>
        </w:tc>
        <w:tc>
          <w:tcPr>
            <w:tcW w:w="1691" w:type="dxa"/>
            <w:tcBorders>
              <w:top w:val="single" w:sz="4" w:space="0" w:color="000000"/>
              <w:left w:val="single" w:sz="4" w:space="0" w:color="000000"/>
              <w:bottom w:val="single" w:sz="4" w:space="0" w:color="000000"/>
            </w:tcBorders>
            <w:shd w:val="clear" w:color="auto" w:fill="FFFFFF"/>
            <w:vAlign w:val="center"/>
          </w:tcPr>
          <w:p w14:paraId="5D905ECB" w14:textId="77777777" w:rsidR="0088122E" w:rsidRPr="00286A77" w:rsidRDefault="0088122E" w:rsidP="009B62BE">
            <w:pPr>
              <w:snapToGrid w:val="0"/>
              <w:spacing w:after="0" w:line="240" w:lineRule="auto"/>
              <w:rPr>
                <w:rFonts w:ascii="Times New Roman" w:hAnsi="Times New Roman" w:cs="Times New Roman"/>
                <w:sz w:val="24"/>
                <w:szCs w:val="24"/>
              </w:rPr>
            </w:pPr>
          </w:p>
        </w:tc>
        <w:tc>
          <w:tcPr>
            <w:tcW w:w="2137" w:type="dxa"/>
            <w:tcBorders>
              <w:top w:val="single" w:sz="4" w:space="0" w:color="000000"/>
              <w:left w:val="single" w:sz="4" w:space="0" w:color="000000"/>
              <w:bottom w:val="single" w:sz="4" w:space="0" w:color="000000"/>
            </w:tcBorders>
            <w:shd w:val="clear" w:color="auto" w:fill="FFFFFF"/>
          </w:tcPr>
          <w:p w14:paraId="06917AB9"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61DD10B"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roofErr w:type="spellStart"/>
            <w:r w:rsidRPr="00286A77">
              <w:rPr>
                <w:rFonts w:ascii="Times New Roman" w:hAnsi="Times New Roman" w:cs="Times New Roman"/>
                <w:sz w:val="24"/>
                <w:szCs w:val="24"/>
              </w:rPr>
              <w:t>Вдосконалення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виховної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роботи</w:t>
            </w:r>
            <w:proofErr w:type="spellEnd"/>
            <w:r w:rsidRPr="00286A77">
              <w:rPr>
                <w:rFonts w:ascii="Times New Roman" w:hAnsi="Times New Roman" w:cs="Times New Roman"/>
                <w:sz w:val="24"/>
                <w:szCs w:val="24"/>
              </w:rPr>
              <w:t xml:space="preserve"> з </w:t>
            </w:r>
            <w:proofErr w:type="spellStart"/>
            <w:r w:rsidRPr="00286A77">
              <w:rPr>
                <w:rFonts w:ascii="Times New Roman" w:hAnsi="Times New Roman" w:cs="Times New Roman"/>
                <w:sz w:val="24"/>
                <w:szCs w:val="24"/>
              </w:rPr>
              <w:t>дітьми</w:t>
            </w:r>
            <w:proofErr w:type="spellEnd"/>
            <w:r w:rsidRPr="00286A77">
              <w:rPr>
                <w:rFonts w:ascii="Times New Roman" w:hAnsi="Times New Roman" w:cs="Times New Roman"/>
                <w:sz w:val="24"/>
                <w:szCs w:val="24"/>
              </w:rPr>
              <w:t xml:space="preserve"> у </w:t>
            </w:r>
            <w:proofErr w:type="spellStart"/>
            <w:r w:rsidRPr="00286A77">
              <w:rPr>
                <w:rFonts w:ascii="Times New Roman" w:hAnsi="Times New Roman" w:cs="Times New Roman"/>
                <w:sz w:val="24"/>
                <w:szCs w:val="24"/>
              </w:rPr>
              <w:t>дитячих</w:t>
            </w:r>
            <w:proofErr w:type="spellEnd"/>
            <w:r w:rsidRPr="00286A77">
              <w:rPr>
                <w:rFonts w:ascii="Times New Roman" w:hAnsi="Times New Roman" w:cs="Times New Roman"/>
                <w:sz w:val="24"/>
                <w:szCs w:val="24"/>
              </w:rPr>
              <w:t xml:space="preserve"> закладах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відпочинку</w:t>
            </w:r>
            <w:proofErr w:type="spellEnd"/>
          </w:p>
        </w:tc>
      </w:tr>
      <w:tr w:rsidR="0088122E" w:rsidRPr="00286A77" w14:paraId="3E53C88D" w14:textId="77777777" w:rsidTr="00FE3DA6">
        <w:trPr>
          <w:cantSplit/>
          <w:trHeight w:val="336"/>
        </w:trPr>
        <w:tc>
          <w:tcPr>
            <w:tcW w:w="426" w:type="dxa"/>
            <w:tcBorders>
              <w:top w:val="single" w:sz="4" w:space="0" w:color="000000"/>
              <w:left w:val="single" w:sz="4" w:space="0" w:color="000000"/>
              <w:bottom w:val="single" w:sz="4" w:space="0" w:color="000000"/>
            </w:tcBorders>
            <w:shd w:val="clear" w:color="auto" w:fill="FFFFFF"/>
            <w:vAlign w:val="center"/>
          </w:tcPr>
          <w:p w14:paraId="61EACE7D"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409" w:type="dxa"/>
            <w:tcBorders>
              <w:top w:val="single" w:sz="4" w:space="0" w:color="000000"/>
              <w:left w:val="single" w:sz="4" w:space="0" w:color="000000"/>
              <w:bottom w:val="single" w:sz="4" w:space="0" w:color="000000"/>
            </w:tcBorders>
            <w:shd w:val="clear" w:color="auto" w:fill="FFFFFF"/>
            <w:vAlign w:val="center"/>
          </w:tcPr>
          <w:p w14:paraId="08006EB3"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258" w:type="dxa"/>
            <w:tcBorders>
              <w:top w:val="single" w:sz="4" w:space="0" w:color="000000"/>
              <w:left w:val="single" w:sz="4" w:space="0" w:color="000000"/>
              <w:bottom w:val="single" w:sz="4" w:space="0" w:color="000000"/>
            </w:tcBorders>
            <w:shd w:val="clear" w:color="auto" w:fill="FFFFFF"/>
          </w:tcPr>
          <w:p w14:paraId="13A381FA"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r w:rsidRPr="00286A77">
              <w:rPr>
                <w:rFonts w:ascii="Times New Roman" w:hAnsi="Times New Roman" w:cs="Times New Roman"/>
                <w:sz w:val="24"/>
                <w:szCs w:val="24"/>
              </w:rPr>
              <w:t xml:space="preserve">3.2. </w:t>
            </w:r>
            <w:proofErr w:type="spellStart"/>
            <w:r w:rsidRPr="00286A77">
              <w:rPr>
                <w:rFonts w:ascii="Times New Roman" w:hAnsi="Times New Roman" w:cs="Times New Roman"/>
                <w:sz w:val="24"/>
                <w:szCs w:val="24"/>
              </w:rPr>
              <w:t>Проводити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зустрічі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семінари</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лекції</w:t>
            </w:r>
            <w:proofErr w:type="spellEnd"/>
            <w:r w:rsidRPr="00286A77">
              <w:rPr>
                <w:rFonts w:ascii="Times New Roman" w:hAnsi="Times New Roman" w:cs="Times New Roman"/>
                <w:sz w:val="24"/>
                <w:szCs w:val="24"/>
              </w:rPr>
              <w:t xml:space="preserve"> з </w:t>
            </w:r>
            <w:proofErr w:type="spellStart"/>
            <w:r w:rsidRPr="00286A77">
              <w:rPr>
                <w:rFonts w:ascii="Times New Roman" w:hAnsi="Times New Roman" w:cs="Times New Roman"/>
                <w:sz w:val="24"/>
                <w:szCs w:val="24"/>
              </w:rPr>
              <w:t>підлітками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схильними</w:t>
            </w:r>
            <w:proofErr w:type="spellEnd"/>
            <w:r w:rsidRPr="00286A77">
              <w:rPr>
                <w:rFonts w:ascii="Times New Roman" w:hAnsi="Times New Roman" w:cs="Times New Roman"/>
                <w:sz w:val="24"/>
                <w:szCs w:val="24"/>
              </w:rPr>
              <w:t xml:space="preserve"> до </w:t>
            </w:r>
            <w:proofErr w:type="spellStart"/>
            <w:r w:rsidRPr="00286A77">
              <w:rPr>
                <w:rFonts w:ascii="Times New Roman" w:hAnsi="Times New Roman" w:cs="Times New Roman"/>
                <w:sz w:val="24"/>
                <w:szCs w:val="24"/>
              </w:rPr>
              <w:t>правопорушень</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напередодні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відкриття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оздоровчого</w:t>
            </w:r>
            <w:proofErr w:type="spellEnd"/>
            <w:r w:rsidRPr="00286A77">
              <w:rPr>
                <w:rFonts w:ascii="Times New Roman" w:hAnsi="Times New Roman" w:cs="Times New Roman"/>
                <w:sz w:val="24"/>
                <w:szCs w:val="24"/>
              </w:rPr>
              <w:t xml:space="preserve"> сезону та </w:t>
            </w:r>
            <w:proofErr w:type="spellStart"/>
            <w:r w:rsidRPr="00286A77">
              <w:rPr>
                <w:rFonts w:ascii="Times New Roman" w:hAnsi="Times New Roman" w:cs="Times New Roman"/>
                <w:sz w:val="24"/>
                <w:szCs w:val="24"/>
              </w:rPr>
              <w:t>під</w:t>
            </w:r>
            <w:proofErr w:type="spellEnd"/>
            <w:r w:rsidRPr="00286A77">
              <w:rPr>
                <w:rFonts w:ascii="Times New Roman" w:hAnsi="Times New Roman" w:cs="Times New Roman"/>
                <w:sz w:val="24"/>
                <w:szCs w:val="24"/>
              </w:rPr>
              <w:t xml:space="preserve"> час </w:t>
            </w:r>
            <w:proofErr w:type="spellStart"/>
            <w:r w:rsidRPr="00286A77">
              <w:rPr>
                <w:rFonts w:ascii="Times New Roman" w:hAnsi="Times New Roman" w:cs="Times New Roman"/>
                <w:sz w:val="24"/>
                <w:szCs w:val="24"/>
              </w:rPr>
              <w:t>оздоровчої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кампанії</w:t>
            </w:r>
            <w:proofErr w:type="spellEnd"/>
            <w:r w:rsidRPr="00286A77">
              <w:rPr>
                <w:rFonts w:ascii="Times New Roman" w:hAnsi="Times New Roman" w:cs="Times New Roman"/>
                <w:sz w:val="24"/>
                <w:szCs w:val="24"/>
              </w:rPr>
              <w:t xml:space="preserve"> в </w:t>
            </w:r>
            <w:proofErr w:type="spellStart"/>
            <w:r w:rsidRPr="00286A77">
              <w:rPr>
                <w:rFonts w:ascii="Times New Roman" w:hAnsi="Times New Roman" w:cs="Times New Roman"/>
                <w:sz w:val="24"/>
                <w:szCs w:val="24"/>
              </w:rPr>
              <w:t>дитячих</w:t>
            </w:r>
            <w:proofErr w:type="spellEnd"/>
            <w:r w:rsidRPr="00286A77">
              <w:rPr>
                <w:rFonts w:ascii="Times New Roman" w:hAnsi="Times New Roman" w:cs="Times New Roman"/>
                <w:sz w:val="24"/>
                <w:szCs w:val="24"/>
              </w:rPr>
              <w:t xml:space="preserve"> закладах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відпочинку</w:t>
            </w:r>
            <w:proofErr w:type="spellEnd"/>
            <w:r w:rsidRPr="00286A77">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14:paraId="02BE0919" w14:textId="77777777" w:rsidR="0088122E" w:rsidRPr="00286A77" w:rsidRDefault="0088122E" w:rsidP="009B62BE">
            <w:pPr>
              <w:tabs>
                <w:tab w:val="left" w:pos="11907"/>
              </w:tabs>
              <w:autoSpaceDE w:val="0"/>
              <w:spacing w:after="0" w:line="240" w:lineRule="auto"/>
              <w:jc w:val="center"/>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tcBorders>
            <w:shd w:val="clear" w:color="auto" w:fill="FFFFFF"/>
          </w:tcPr>
          <w:p w14:paraId="4F6FBD2D" w14:textId="77777777" w:rsidR="0088122E" w:rsidRPr="00286A77" w:rsidRDefault="00FE3DA6" w:rsidP="009B62BE">
            <w:pPr>
              <w:tabs>
                <w:tab w:val="left" w:pos="11907"/>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Відділ освіти, молоді та спорту, культури та туризму виконавчого комітету Первозванівської сільської ради</w:t>
            </w:r>
          </w:p>
        </w:tc>
        <w:tc>
          <w:tcPr>
            <w:tcW w:w="1691" w:type="dxa"/>
            <w:tcBorders>
              <w:top w:val="single" w:sz="4" w:space="0" w:color="000000"/>
              <w:left w:val="single" w:sz="4" w:space="0" w:color="000000"/>
              <w:bottom w:val="single" w:sz="4" w:space="0" w:color="000000"/>
            </w:tcBorders>
            <w:shd w:val="clear" w:color="auto" w:fill="FFFFFF"/>
            <w:vAlign w:val="center"/>
          </w:tcPr>
          <w:p w14:paraId="0CB950ED" w14:textId="77777777" w:rsidR="0088122E" w:rsidRPr="00286A77" w:rsidRDefault="0088122E" w:rsidP="009B62BE">
            <w:pPr>
              <w:snapToGrid w:val="0"/>
              <w:spacing w:after="0" w:line="240" w:lineRule="auto"/>
              <w:rPr>
                <w:rFonts w:ascii="Times New Roman" w:hAnsi="Times New Roman" w:cs="Times New Roman"/>
                <w:sz w:val="24"/>
                <w:szCs w:val="24"/>
              </w:rPr>
            </w:pPr>
          </w:p>
        </w:tc>
        <w:tc>
          <w:tcPr>
            <w:tcW w:w="2137" w:type="dxa"/>
            <w:tcBorders>
              <w:top w:val="single" w:sz="4" w:space="0" w:color="000000"/>
              <w:left w:val="single" w:sz="4" w:space="0" w:color="000000"/>
              <w:bottom w:val="single" w:sz="4" w:space="0" w:color="000000"/>
            </w:tcBorders>
            <w:shd w:val="clear" w:color="auto" w:fill="FFFFFF"/>
          </w:tcPr>
          <w:p w14:paraId="3C625BF4"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46E80E6"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roofErr w:type="spellStart"/>
            <w:r w:rsidRPr="00286A77">
              <w:rPr>
                <w:rFonts w:ascii="Times New Roman" w:hAnsi="Times New Roman" w:cs="Times New Roman"/>
                <w:sz w:val="24"/>
                <w:szCs w:val="24"/>
              </w:rPr>
              <w:t>Профілактика</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негативних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проявів</w:t>
            </w:r>
            <w:proofErr w:type="spellEnd"/>
            <w:r w:rsidRPr="00286A77">
              <w:rPr>
                <w:rFonts w:ascii="Times New Roman" w:hAnsi="Times New Roman" w:cs="Times New Roman"/>
                <w:sz w:val="24"/>
                <w:szCs w:val="24"/>
              </w:rPr>
              <w:t xml:space="preserve"> у </w:t>
            </w:r>
            <w:proofErr w:type="spellStart"/>
            <w:r w:rsidRPr="00286A77">
              <w:rPr>
                <w:rFonts w:ascii="Times New Roman" w:hAnsi="Times New Roman" w:cs="Times New Roman"/>
                <w:sz w:val="24"/>
                <w:szCs w:val="24"/>
              </w:rPr>
              <w:t>дитячому</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середовищі</w:t>
            </w:r>
            <w:proofErr w:type="spellEnd"/>
          </w:p>
        </w:tc>
      </w:tr>
      <w:tr w:rsidR="0088122E" w:rsidRPr="00286A77" w14:paraId="62264AE4" w14:textId="77777777" w:rsidTr="00FE3DA6">
        <w:trPr>
          <w:cantSplit/>
          <w:trHeight w:val="336"/>
        </w:trPr>
        <w:tc>
          <w:tcPr>
            <w:tcW w:w="426" w:type="dxa"/>
            <w:tcBorders>
              <w:top w:val="single" w:sz="4" w:space="0" w:color="000000"/>
              <w:left w:val="single" w:sz="4" w:space="0" w:color="000000"/>
              <w:bottom w:val="single" w:sz="4" w:space="0" w:color="000000"/>
            </w:tcBorders>
            <w:shd w:val="clear" w:color="auto" w:fill="FFFFFF"/>
            <w:vAlign w:val="center"/>
          </w:tcPr>
          <w:p w14:paraId="2F41B0A0"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409" w:type="dxa"/>
            <w:tcBorders>
              <w:top w:val="single" w:sz="4" w:space="0" w:color="000000"/>
              <w:left w:val="single" w:sz="4" w:space="0" w:color="000000"/>
              <w:bottom w:val="single" w:sz="4" w:space="0" w:color="000000"/>
            </w:tcBorders>
            <w:shd w:val="clear" w:color="auto" w:fill="FFFFFF"/>
            <w:vAlign w:val="center"/>
          </w:tcPr>
          <w:p w14:paraId="0621B715"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258" w:type="dxa"/>
            <w:tcBorders>
              <w:top w:val="single" w:sz="4" w:space="0" w:color="000000"/>
              <w:left w:val="single" w:sz="4" w:space="0" w:color="000000"/>
              <w:bottom w:val="single" w:sz="4" w:space="0" w:color="000000"/>
            </w:tcBorders>
            <w:shd w:val="clear" w:color="auto" w:fill="FFFFFF"/>
          </w:tcPr>
          <w:p w14:paraId="567942A5"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r w:rsidRPr="00286A77">
              <w:rPr>
                <w:rFonts w:ascii="Times New Roman" w:hAnsi="Times New Roman" w:cs="Times New Roman"/>
                <w:sz w:val="24"/>
                <w:szCs w:val="24"/>
              </w:rPr>
              <w:t xml:space="preserve">3.3. </w:t>
            </w:r>
            <w:proofErr w:type="spellStart"/>
            <w:r w:rsidRPr="00286A77">
              <w:rPr>
                <w:rFonts w:ascii="Times New Roman" w:hAnsi="Times New Roman" w:cs="Times New Roman"/>
                <w:sz w:val="24"/>
                <w:szCs w:val="24"/>
              </w:rPr>
              <w:t>Проводити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концертні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програми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вистави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театралізовані</w:t>
            </w:r>
            <w:proofErr w:type="spellEnd"/>
            <w:r w:rsidRPr="00286A77">
              <w:rPr>
                <w:rFonts w:ascii="Times New Roman" w:hAnsi="Times New Roman" w:cs="Times New Roman"/>
                <w:sz w:val="24"/>
                <w:szCs w:val="24"/>
              </w:rPr>
              <w:t xml:space="preserve"> і </w:t>
            </w:r>
            <w:proofErr w:type="spellStart"/>
            <w:r w:rsidRPr="00286A77">
              <w:rPr>
                <w:rFonts w:ascii="Times New Roman" w:hAnsi="Times New Roman" w:cs="Times New Roman"/>
                <w:sz w:val="24"/>
                <w:szCs w:val="24"/>
              </w:rPr>
              <w:t>культурологічні</w:t>
            </w:r>
            <w:proofErr w:type="spellEnd"/>
            <w:r w:rsidRPr="00286A77">
              <w:rPr>
                <w:rFonts w:ascii="Times New Roman" w:hAnsi="Times New Roman" w:cs="Times New Roman"/>
                <w:sz w:val="24"/>
                <w:szCs w:val="24"/>
              </w:rPr>
              <w:t xml:space="preserve"> заходи в </w:t>
            </w:r>
            <w:proofErr w:type="spellStart"/>
            <w:r w:rsidRPr="00286A77">
              <w:rPr>
                <w:rFonts w:ascii="Times New Roman" w:hAnsi="Times New Roman" w:cs="Times New Roman"/>
                <w:sz w:val="24"/>
                <w:szCs w:val="24"/>
              </w:rPr>
              <w:t>дитячих</w:t>
            </w:r>
            <w:proofErr w:type="spellEnd"/>
            <w:r w:rsidRPr="00286A77">
              <w:rPr>
                <w:rFonts w:ascii="Times New Roman" w:hAnsi="Times New Roman" w:cs="Times New Roman"/>
                <w:sz w:val="24"/>
                <w:szCs w:val="24"/>
              </w:rPr>
              <w:t xml:space="preserve"> закладах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відпочинку</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спортивні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змагання</w:t>
            </w:r>
            <w:proofErr w:type="spellEnd"/>
            <w:r w:rsidRPr="00286A77">
              <w:rPr>
                <w:rFonts w:ascii="Times New Roman" w:hAnsi="Times New Roman" w:cs="Times New Roman"/>
                <w:sz w:val="24"/>
                <w:szCs w:val="24"/>
              </w:rPr>
              <w:t>. -</w:t>
            </w:r>
            <w:proofErr w:type="spellStart"/>
            <w:r w:rsidRPr="00286A77">
              <w:rPr>
                <w:rFonts w:ascii="Times New Roman" w:hAnsi="Times New Roman" w:cs="Times New Roman"/>
                <w:sz w:val="24"/>
                <w:szCs w:val="24"/>
              </w:rPr>
              <w:t>Розширити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маршрути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туристичних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поїздок</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подорожей</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походів</w:t>
            </w:r>
            <w:proofErr w:type="spellEnd"/>
            <w:r w:rsidRPr="00286A77">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14:paraId="04FE9F9E" w14:textId="77777777" w:rsidR="0088122E" w:rsidRPr="00286A77" w:rsidRDefault="0088122E" w:rsidP="009B62BE">
            <w:pPr>
              <w:tabs>
                <w:tab w:val="left" w:pos="11907"/>
              </w:tabs>
              <w:autoSpaceDE w:val="0"/>
              <w:spacing w:after="0" w:line="240" w:lineRule="auto"/>
              <w:jc w:val="center"/>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tcBorders>
            <w:shd w:val="clear" w:color="auto" w:fill="FFFFFF"/>
          </w:tcPr>
          <w:p w14:paraId="373E248D" w14:textId="77777777" w:rsidR="0088122E" w:rsidRPr="00286A77" w:rsidRDefault="00FE3DA6" w:rsidP="009B62BE">
            <w:pPr>
              <w:tabs>
                <w:tab w:val="left" w:pos="11907"/>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Відділ освіти, молоді та спорту, культури та туризму виконавчого комітету Первозванівської сільської ради</w:t>
            </w:r>
          </w:p>
        </w:tc>
        <w:tc>
          <w:tcPr>
            <w:tcW w:w="1691" w:type="dxa"/>
            <w:tcBorders>
              <w:top w:val="single" w:sz="4" w:space="0" w:color="000000"/>
              <w:left w:val="single" w:sz="4" w:space="0" w:color="000000"/>
              <w:bottom w:val="single" w:sz="4" w:space="0" w:color="000000"/>
            </w:tcBorders>
            <w:shd w:val="clear" w:color="auto" w:fill="FFFFFF"/>
            <w:vAlign w:val="center"/>
          </w:tcPr>
          <w:p w14:paraId="660CF8E2" w14:textId="77777777" w:rsidR="0088122E" w:rsidRPr="00286A77" w:rsidRDefault="0088122E" w:rsidP="009B62BE">
            <w:pPr>
              <w:snapToGrid w:val="0"/>
              <w:spacing w:after="0" w:line="240" w:lineRule="auto"/>
              <w:rPr>
                <w:rFonts w:ascii="Times New Roman" w:hAnsi="Times New Roman" w:cs="Times New Roman"/>
                <w:sz w:val="24"/>
                <w:szCs w:val="24"/>
              </w:rPr>
            </w:pPr>
          </w:p>
        </w:tc>
        <w:tc>
          <w:tcPr>
            <w:tcW w:w="2137" w:type="dxa"/>
            <w:tcBorders>
              <w:top w:val="single" w:sz="4" w:space="0" w:color="000000"/>
              <w:left w:val="single" w:sz="4" w:space="0" w:color="000000"/>
              <w:bottom w:val="single" w:sz="4" w:space="0" w:color="000000"/>
            </w:tcBorders>
            <w:shd w:val="clear" w:color="auto" w:fill="FFFFFF"/>
          </w:tcPr>
          <w:p w14:paraId="1AB4D0C4"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5B9C0CD"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roofErr w:type="spellStart"/>
            <w:r w:rsidRPr="00286A77">
              <w:rPr>
                <w:rFonts w:ascii="Times New Roman" w:hAnsi="Times New Roman" w:cs="Times New Roman"/>
                <w:sz w:val="24"/>
                <w:szCs w:val="24"/>
              </w:rPr>
              <w:t>Розвиток</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дітей</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реалізація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творчих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здібностей</w:t>
            </w:r>
            <w:proofErr w:type="spellEnd"/>
          </w:p>
        </w:tc>
      </w:tr>
      <w:tr w:rsidR="0088122E" w:rsidRPr="00286A77" w14:paraId="6C180B1F" w14:textId="77777777" w:rsidTr="00FE3DA6">
        <w:trPr>
          <w:cantSplit/>
          <w:trHeight w:val="336"/>
        </w:trPr>
        <w:tc>
          <w:tcPr>
            <w:tcW w:w="426" w:type="dxa"/>
            <w:tcBorders>
              <w:top w:val="single" w:sz="4" w:space="0" w:color="000000"/>
              <w:left w:val="single" w:sz="4" w:space="0" w:color="000000"/>
              <w:bottom w:val="single" w:sz="4" w:space="0" w:color="000000"/>
            </w:tcBorders>
            <w:shd w:val="clear" w:color="auto" w:fill="FFFFFF"/>
            <w:vAlign w:val="center"/>
          </w:tcPr>
          <w:p w14:paraId="72140589"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409" w:type="dxa"/>
            <w:tcBorders>
              <w:top w:val="single" w:sz="4" w:space="0" w:color="000000"/>
              <w:left w:val="single" w:sz="4" w:space="0" w:color="000000"/>
              <w:bottom w:val="single" w:sz="4" w:space="0" w:color="000000"/>
            </w:tcBorders>
            <w:shd w:val="clear" w:color="auto" w:fill="FFFFFF"/>
            <w:vAlign w:val="center"/>
          </w:tcPr>
          <w:p w14:paraId="05254A84"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258" w:type="dxa"/>
            <w:tcBorders>
              <w:top w:val="single" w:sz="4" w:space="0" w:color="000000"/>
              <w:left w:val="single" w:sz="4" w:space="0" w:color="000000"/>
              <w:bottom w:val="single" w:sz="4" w:space="0" w:color="000000"/>
            </w:tcBorders>
            <w:shd w:val="clear" w:color="auto" w:fill="FFFFFF"/>
          </w:tcPr>
          <w:p w14:paraId="02A8533E"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r w:rsidRPr="00286A77">
              <w:rPr>
                <w:rFonts w:ascii="Times New Roman" w:hAnsi="Times New Roman" w:cs="Times New Roman"/>
                <w:sz w:val="24"/>
                <w:szCs w:val="24"/>
              </w:rPr>
              <w:t xml:space="preserve">3.4. З метою </w:t>
            </w:r>
            <w:proofErr w:type="spellStart"/>
            <w:r w:rsidRPr="00286A77">
              <w:rPr>
                <w:rFonts w:ascii="Times New Roman" w:hAnsi="Times New Roman" w:cs="Times New Roman"/>
                <w:sz w:val="24"/>
                <w:szCs w:val="24"/>
              </w:rPr>
              <w:t>поглиблення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змісту</w:t>
            </w:r>
            <w:proofErr w:type="spellEnd"/>
            <w:r w:rsidRPr="00286A77">
              <w:rPr>
                <w:rFonts w:ascii="Times New Roman" w:hAnsi="Times New Roman" w:cs="Times New Roman"/>
                <w:sz w:val="24"/>
                <w:szCs w:val="24"/>
              </w:rPr>
              <w:t xml:space="preserve"> і форм </w:t>
            </w:r>
            <w:proofErr w:type="spellStart"/>
            <w:r w:rsidRPr="00286A77">
              <w:rPr>
                <w:rFonts w:ascii="Times New Roman" w:hAnsi="Times New Roman" w:cs="Times New Roman"/>
                <w:sz w:val="24"/>
                <w:szCs w:val="24"/>
              </w:rPr>
              <w:t>виховної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роботи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під</w:t>
            </w:r>
            <w:proofErr w:type="spellEnd"/>
            <w:r w:rsidRPr="00286A77">
              <w:rPr>
                <w:rFonts w:ascii="Times New Roman" w:hAnsi="Times New Roman" w:cs="Times New Roman"/>
                <w:sz w:val="24"/>
                <w:szCs w:val="24"/>
              </w:rPr>
              <w:t xml:space="preserve"> час </w:t>
            </w:r>
            <w:proofErr w:type="spellStart"/>
            <w:r w:rsidRPr="00286A77">
              <w:rPr>
                <w:rFonts w:ascii="Times New Roman" w:hAnsi="Times New Roman" w:cs="Times New Roman"/>
                <w:sz w:val="24"/>
                <w:szCs w:val="24"/>
              </w:rPr>
              <w:t>оздоровлення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дітей</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залучати</w:t>
            </w:r>
            <w:proofErr w:type="spellEnd"/>
            <w:r w:rsidRPr="00286A77">
              <w:rPr>
                <w:rFonts w:ascii="Times New Roman" w:hAnsi="Times New Roman" w:cs="Times New Roman"/>
                <w:sz w:val="24"/>
                <w:szCs w:val="24"/>
              </w:rPr>
              <w:t xml:space="preserve"> до </w:t>
            </w:r>
            <w:proofErr w:type="spellStart"/>
            <w:r w:rsidRPr="00286A77">
              <w:rPr>
                <w:rFonts w:ascii="Times New Roman" w:hAnsi="Times New Roman" w:cs="Times New Roman"/>
                <w:sz w:val="24"/>
                <w:szCs w:val="24"/>
              </w:rPr>
              <w:t>співпраці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дитячі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молодіжні</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жіночі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громадські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організації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благодійні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фонди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міжнародні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організації</w:t>
            </w:r>
            <w:proofErr w:type="spellEnd"/>
            <w:r w:rsidRPr="00286A77">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14:paraId="0E8E2839" w14:textId="77777777" w:rsidR="0088122E" w:rsidRPr="00286A77" w:rsidRDefault="0088122E" w:rsidP="009B62BE">
            <w:pPr>
              <w:tabs>
                <w:tab w:val="left" w:pos="11907"/>
              </w:tabs>
              <w:autoSpaceDE w:val="0"/>
              <w:spacing w:after="0" w:line="240" w:lineRule="auto"/>
              <w:jc w:val="center"/>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tcBorders>
            <w:shd w:val="clear" w:color="auto" w:fill="FFFFFF"/>
          </w:tcPr>
          <w:p w14:paraId="7EA9DD1C" w14:textId="77777777" w:rsidR="0088122E" w:rsidRPr="00286A77" w:rsidRDefault="00FE3DA6" w:rsidP="009B62BE">
            <w:pPr>
              <w:tabs>
                <w:tab w:val="left" w:pos="11907"/>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Відділ освіти, молоді та спорту, культури та туризму виконавчого комітету Первозванівської сільської ради</w:t>
            </w:r>
          </w:p>
        </w:tc>
        <w:tc>
          <w:tcPr>
            <w:tcW w:w="1691" w:type="dxa"/>
            <w:tcBorders>
              <w:top w:val="single" w:sz="4" w:space="0" w:color="000000"/>
              <w:left w:val="single" w:sz="4" w:space="0" w:color="000000"/>
              <w:bottom w:val="single" w:sz="4" w:space="0" w:color="000000"/>
            </w:tcBorders>
            <w:shd w:val="clear" w:color="auto" w:fill="FFFFFF"/>
            <w:vAlign w:val="center"/>
          </w:tcPr>
          <w:p w14:paraId="55947A2D" w14:textId="77777777" w:rsidR="0088122E" w:rsidRPr="00286A77" w:rsidRDefault="0088122E" w:rsidP="009B62BE">
            <w:pPr>
              <w:snapToGrid w:val="0"/>
              <w:spacing w:after="0" w:line="240" w:lineRule="auto"/>
              <w:rPr>
                <w:rFonts w:ascii="Times New Roman" w:hAnsi="Times New Roman" w:cs="Times New Roman"/>
                <w:sz w:val="24"/>
                <w:szCs w:val="24"/>
              </w:rPr>
            </w:pPr>
          </w:p>
        </w:tc>
        <w:tc>
          <w:tcPr>
            <w:tcW w:w="2137" w:type="dxa"/>
            <w:tcBorders>
              <w:top w:val="single" w:sz="4" w:space="0" w:color="000000"/>
              <w:left w:val="single" w:sz="4" w:space="0" w:color="000000"/>
              <w:bottom w:val="single" w:sz="4" w:space="0" w:color="000000"/>
            </w:tcBorders>
            <w:shd w:val="clear" w:color="auto" w:fill="FFFFFF"/>
          </w:tcPr>
          <w:p w14:paraId="3C1FE5B1"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EBB8CDF"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roofErr w:type="spellStart"/>
            <w:r w:rsidRPr="00286A77">
              <w:rPr>
                <w:rFonts w:ascii="Times New Roman" w:hAnsi="Times New Roman" w:cs="Times New Roman"/>
                <w:sz w:val="24"/>
                <w:szCs w:val="24"/>
              </w:rPr>
              <w:t>Поглиблення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змісту</w:t>
            </w:r>
            <w:proofErr w:type="spellEnd"/>
            <w:r w:rsidRPr="00286A77">
              <w:rPr>
                <w:rFonts w:ascii="Times New Roman" w:hAnsi="Times New Roman" w:cs="Times New Roman"/>
                <w:sz w:val="24"/>
                <w:szCs w:val="24"/>
              </w:rPr>
              <w:t xml:space="preserve"> і форм </w:t>
            </w:r>
            <w:proofErr w:type="spellStart"/>
            <w:r w:rsidRPr="00286A77">
              <w:rPr>
                <w:rFonts w:ascii="Times New Roman" w:hAnsi="Times New Roman" w:cs="Times New Roman"/>
                <w:sz w:val="24"/>
                <w:szCs w:val="24"/>
              </w:rPr>
              <w:t>виховної</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роботи</w:t>
            </w:r>
            <w:proofErr w:type="spellEnd"/>
            <w:r w:rsidRPr="00286A77">
              <w:rPr>
                <w:rFonts w:ascii="Times New Roman" w:hAnsi="Times New Roman" w:cs="Times New Roman"/>
                <w:sz w:val="24"/>
                <w:szCs w:val="24"/>
              </w:rPr>
              <w:t xml:space="preserve"> з </w:t>
            </w:r>
            <w:proofErr w:type="spellStart"/>
            <w:r w:rsidRPr="00286A77">
              <w:rPr>
                <w:rFonts w:ascii="Times New Roman" w:hAnsi="Times New Roman" w:cs="Times New Roman"/>
                <w:sz w:val="24"/>
                <w:szCs w:val="24"/>
              </w:rPr>
              <w:t>дітьми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формування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навичок</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ведення</w:t>
            </w:r>
            <w:proofErr w:type="spellEnd"/>
            <w:r w:rsidRPr="00286A77">
              <w:rPr>
                <w:rFonts w:ascii="Times New Roman" w:hAnsi="Times New Roman" w:cs="Times New Roman"/>
                <w:sz w:val="24"/>
                <w:szCs w:val="24"/>
              </w:rPr>
              <w:t xml:space="preserve"> здорового способу </w:t>
            </w:r>
            <w:proofErr w:type="spellStart"/>
            <w:r w:rsidRPr="00286A77">
              <w:rPr>
                <w:rFonts w:ascii="Times New Roman" w:hAnsi="Times New Roman" w:cs="Times New Roman"/>
                <w:sz w:val="24"/>
                <w:szCs w:val="24"/>
              </w:rPr>
              <w:t>життя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серед</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дітей</w:t>
            </w:r>
            <w:proofErr w:type="spellEnd"/>
          </w:p>
        </w:tc>
      </w:tr>
      <w:tr w:rsidR="0088122E" w:rsidRPr="00286A77" w14:paraId="3C5CED8F" w14:textId="77777777" w:rsidTr="00FE3DA6">
        <w:trPr>
          <w:cantSplit/>
          <w:trHeight w:val="336"/>
        </w:trPr>
        <w:tc>
          <w:tcPr>
            <w:tcW w:w="426" w:type="dxa"/>
            <w:tcBorders>
              <w:top w:val="single" w:sz="4" w:space="0" w:color="000000"/>
              <w:left w:val="single" w:sz="4" w:space="0" w:color="000000"/>
              <w:bottom w:val="single" w:sz="4" w:space="0" w:color="000000"/>
            </w:tcBorders>
            <w:shd w:val="clear" w:color="auto" w:fill="FFFFFF"/>
            <w:vAlign w:val="center"/>
          </w:tcPr>
          <w:p w14:paraId="716F825E"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409" w:type="dxa"/>
            <w:tcBorders>
              <w:top w:val="single" w:sz="4" w:space="0" w:color="000000"/>
              <w:left w:val="single" w:sz="4" w:space="0" w:color="000000"/>
              <w:bottom w:val="single" w:sz="4" w:space="0" w:color="000000"/>
            </w:tcBorders>
            <w:shd w:val="clear" w:color="auto" w:fill="FFFFFF"/>
            <w:vAlign w:val="center"/>
          </w:tcPr>
          <w:p w14:paraId="5DE955BE"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2258" w:type="dxa"/>
            <w:tcBorders>
              <w:top w:val="single" w:sz="4" w:space="0" w:color="000000"/>
              <w:left w:val="single" w:sz="4" w:space="0" w:color="000000"/>
              <w:bottom w:val="single" w:sz="4" w:space="0" w:color="000000"/>
            </w:tcBorders>
            <w:shd w:val="clear" w:color="auto" w:fill="FFFFFF"/>
          </w:tcPr>
          <w:p w14:paraId="5B8B5521"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r w:rsidRPr="00286A77">
              <w:rPr>
                <w:rFonts w:ascii="Times New Roman" w:hAnsi="Times New Roman" w:cs="Times New Roman"/>
                <w:sz w:val="24"/>
                <w:szCs w:val="24"/>
              </w:rPr>
              <w:t xml:space="preserve">3.5. З метою </w:t>
            </w:r>
            <w:proofErr w:type="spellStart"/>
            <w:r w:rsidRPr="00286A77">
              <w:rPr>
                <w:rFonts w:ascii="Times New Roman" w:hAnsi="Times New Roman" w:cs="Times New Roman"/>
                <w:sz w:val="24"/>
                <w:szCs w:val="24"/>
              </w:rPr>
              <w:t>забезпечення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творчого</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розвитку</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талановитих</w:t>
            </w:r>
            <w:proofErr w:type="spellEnd"/>
            <w:r w:rsidRPr="00286A77">
              <w:rPr>
                <w:rFonts w:ascii="Times New Roman" w:hAnsi="Times New Roman" w:cs="Times New Roman"/>
                <w:sz w:val="24"/>
                <w:szCs w:val="24"/>
              </w:rPr>
              <w:t xml:space="preserve"> і </w:t>
            </w:r>
            <w:proofErr w:type="spellStart"/>
            <w:r w:rsidRPr="00286A77">
              <w:rPr>
                <w:rFonts w:ascii="Times New Roman" w:hAnsi="Times New Roman" w:cs="Times New Roman"/>
                <w:sz w:val="24"/>
                <w:szCs w:val="24"/>
              </w:rPr>
              <w:t>обдарованих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дітей</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практикувати</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проведення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тематичних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змін</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профільних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таборів</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із</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залученням</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висококваліфікованих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спеціалістів</w:t>
            </w:r>
            <w:proofErr w:type="spellEnd"/>
            <w:r w:rsidRPr="00286A77">
              <w:rPr>
                <w:rFonts w:ascii="Times New Roman" w:hAnsi="Times New Roman" w:cs="Times New Roman"/>
                <w:sz w:val="24"/>
                <w:szCs w:val="24"/>
              </w:rPr>
              <w:t xml:space="preserve"> у </w:t>
            </w:r>
            <w:proofErr w:type="spellStart"/>
            <w:r w:rsidRPr="00286A77">
              <w:rPr>
                <w:rFonts w:ascii="Times New Roman" w:hAnsi="Times New Roman" w:cs="Times New Roman"/>
                <w:sz w:val="24"/>
                <w:szCs w:val="24"/>
              </w:rPr>
              <w:t>галузі</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освіти</w:t>
            </w:r>
            <w:proofErr w:type="spellEnd"/>
            <w:r w:rsidRPr="00286A77">
              <w:rPr>
                <w:rFonts w:ascii="Times New Roman" w:hAnsi="Times New Roman" w:cs="Times New Roman"/>
                <w:sz w:val="24"/>
                <w:szCs w:val="24"/>
              </w:rPr>
              <w:t xml:space="preserve">, науки, </w:t>
            </w:r>
            <w:proofErr w:type="spellStart"/>
            <w:r w:rsidRPr="00286A77">
              <w:rPr>
                <w:rFonts w:ascii="Times New Roman" w:hAnsi="Times New Roman" w:cs="Times New Roman"/>
                <w:sz w:val="24"/>
                <w:szCs w:val="24"/>
              </w:rPr>
              <w:t>культури</w:t>
            </w:r>
            <w:proofErr w:type="spellEnd"/>
            <w:r w:rsidRPr="00286A77">
              <w:rPr>
                <w:rFonts w:ascii="Times New Roman" w:hAnsi="Times New Roman" w:cs="Times New Roman"/>
                <w:sz w:val="24"/>
                <w:szCs w:val="24"/>
              </w:rPr>
              <w:t xml:space="preserve">, спорту, </w:t>
            </w:r>
            <w:proofErr w:type="spellStart"/>
            <w:r w:rsidRPr="00286A77">
              <w:rPr>
                <w:rFonts w:ascii="Times New Roman" w:hAnsi="Times New Roman" w:cs="Times New Roman"/>
                <w:sz w:val="24"/>
                <w:szCs w:val="24"/>
              </w:rPr>
              <w:t>діячів</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мистецтв</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тощо</w:t>
            </w:r>
            <w:proofErr w:type="spellEnd"/>
            <w:r w:rsidRPr="00286A77">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14:paraId="0B4DBD8A" w14:textId="77777777" w:rsidR="0088122E" w:rsidRPr="00286A77" w:rsidRDefault="0088122E" w:rsidP="009B62BE">
            <w:pPr>
              <w:tabs>
                <w:tab w:val="left" w:pos="11907"/>
              </w:tabs>
              <w:autoSpaceDE w:val="0"/>
              <w:spacing w:after="0" w:line="240" w:lineRule="auto"/>
              <w:jc w:val="center"/>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tcBorders>
            <w:shd w:val="clear" w:color="auto" w:fill="FFFFFF"/>
          </w:tcPr>
          <w:p w14:paraId="406D15D9" w14:textId="77777777" w:rsidR="0088122E" w:rsidRPr="00286A77" w:rsidRDefault="00FE3DA6" w:rsidP="009B62BE">
            <w:pPr>
              <w:tabs>
                <w:tab w:val="left" w:pos="11907"/>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Відділ освіти, молоді та спорту, культури та туризму виконавчого комітету Первозванівської сільської ради</w:t>
            </w:r>
          </w:p>
        </w:tc>
        <w:tc>
          <w:tcPr>
            <w:tcW w:w="1691" w:type="dxa"/>
            <w:tcBorders>
              <w:top w:val="single" w:sz="4" w:space="0" w:color="000000"/>
              <w:left w:val="single" w:sz="4" w:space="0" w:color="000000"/>
              <w:bottom w:val="single" w:sz="4" w:space="0" w:color="000000"/>
            </w:tcBorders>
            <w:shd w:val="clear" w:color="auto" w:fill="FFFFFF"/>
            <w:vAlign w:val="center"/>
          </w:tcPr>
          <w:p w14:paraId="33EC00F2" w14:textId="77777777" w:rsidR="0088122E" w:rsidRPr="00286A77" w:rsidRDefault="0088122E" w:rsidP="009B62BE">
            <w:pPr>
              <w:snapToGrid w:val="0"/>
              <w:spacing w:after="0" w:line="240" w:lineRule="auto"/>
              <w:rPr>
                <w:rFonts w:ascii="Times New Roman" w:hAnsi="Times New Roman" w:cs="Times New Roman"/>
                <w:sz w:val="24"/>
                <w:szCs w:val="24"/>
              </w:rPr>
            </w:pPr>
          </w:p>
        </w:tc>
        <w:tc>
          <w:tcPr>
            <w:tcW w:w="2137" w:type="dxa"/>
            <w:tcBorders>
              <w:top w:val="single" w:sz="4" w:space="0" w:color="000000"/>
              <w:left w:val="single" w:sz="4" w:space="0" w:color="000000"/>
              <w:bottom w:val="single" w:sz="4" w:space="0" w:color="000000"/>
            </w:tcBorders>
            <w:shd w:val="clear" w:color="auto" w:fill="FFFFFF"/>
          </w:tcPr>
          <w:p w14:paraId="7FED18F4" w14:textId="77777777" w:rsidR="0088122E" w:rsidRPr="00286A77" w:rsidRDefault="0088122E" w:rsidP="009B62BE">
            <w:pPr>
              <w:snapToGrid w:val="0"/>
              <w:spacing w:after="0" w:line="240" w:lineRule="auto"/>
              <w:rPr>
                <w:rFonts w:ascii="Times New Roman" w:hAnsi="Times New Roman" w:cs="Times New Roman"/>
                <w:color w:val="000000"/>
                <w:sz w:val="24"/>
                <w:szCs w:val="24"/>
                <w:lang w:eastAsia="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45E34F10" w14:textId="77777777" w:rsidR="0088122E" w:rsidRPr="00286A77" w:rsidRDefault="0088122E" w:rsidP="009B62BE">
            <w:pPr>
              <w:tabs>
                <w:tab w:val="left" w:pos="11907"/>
              </w:tabs>
              <w:autoSpaceDE w:val="0"/>
              <w:spacing w:after="0" w:line="240" w:lineRule="auto"/>
              <w:rPr>
                <w:rFonts w:ascii="Times New Roman" w:hAnsi="Times New Roman" w:cs="Times New Roman"/>
                <w:sz w:val="24"/>
                <w:szCs w:val="24"/>
              </w:rPr>
            </w:pPr>
            <w:proofErr w:type="spellStart"/>
            <w:r w:rsidRPr="00286A77">
              <w:rPr>
                <w:rFonts w:ascii="Times New Roman" w:hAnsi="Times New Roman" w:cs="Times New Roman"/>
                <w:sz w:val="24"/>
                <w:szCs w:val="24"/>
              </w:rPr>
              <w:t>Розвиток</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реалізація</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творчих</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здібностей</w:t>
            </w:r>
            <w:proofErr w:type="spellEnd"/>
            <w:r w:rsidRPr="00286A77">
              <w:rPr>
                <w:rFonts w:ascii="Times New Roman" w:hAnsi="Times New Roman" w:cs="Times New Roman"/>
                <w:sz w:val="24"/>
                <w:szCs w:val="24"/>
              </w:rPr>
              <w:t xml:space="preserve"> та </w:t>
            </w:r>
            <w:proofErr w:type="spellStart"/>
            <w:r w:rsidRPr="00286A77">
              <w:rPr>
                <w:rFonts w:ascii="Times New Roman" w:hAnsi="Times New Roman" w:cs="Times New Roman"/>
                <w:sz w:val="24"/>
                <w:szCs w:val="24"/>
              </w:rPr>
              <w:t>обдарувань</w:t>
            </w:r>
            <w:proofErr w:type="spellEnd"/>
            <w:r w:rsidRPr="00286A77">
              <w:rPr>
                <w:rFonts w:ascii="Times New Roman" w:hAnsi="Times New Roman" w:cs="Times New Roman"/>
                <w:sz w:val="24"/>
                <w:szCs w:val="24"/>
              </w:rPr>
              <w:t xml:space="preserve"> </w:t>
            </w:r>
            <w:proofErr w:type="spellStart"/>
            <w:r w:rsidRPr="00286A77">
              <w:rPr>
                <w:rFonts w:ascii="Times New Roman" w:hAnsi="Times New Roman" w:cs="Times New Roman"/>
                <w:sz w:val="24"/>
                <w:szCs w:val="24"/>
              </w:rPr>
              <w:t>дітей</w:t>
            </w:r>
            <w:proofErr w:type="spellEnd"/>
          </w:p>
        </w:tc>
      </w:tr>
    </w:tbl>
    <w:p w14:paraId="54124B22" w14:textId="77777777" w:rsidR="0088122E" w:rsidRPr="00286A77" w:rsidRDefault="0088122E" w:rsidP="009B62BE">
      <w:pPr>
        <w:pStyle w:val="a3"/>
        <w:spacing w:after="0" w:line="240" w:lineRule="auto"/>
        <w:ind w:left="705"/>
        <w:jc w:val="both"/>
        <w:rPr>
          <w:rFonts w:ascii="Times New Roman" w:hAnsi="Times New Roman" w:cs="Times New Roman"/>
          <w:sz w:val="24"/>
          <w:szCs w:val="24"/>
        </w:rPr>
      </w:pPr>
    </w:p>
    <w:sectPr w:rsidR="0088122E" w:rsidRPr="00286A77" w:rsidSect="003449B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5F32"/>
    <w:multiLevelType w:val="hybridMultilevel"/>
    <w:tmpl w:val="C954578E"/>
    <w:lvl w:ilvl="0" w:tplc="53788C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A4B7208"/>
    <w:multiLevelType w:val="multilevel"/>
    <w:tmpl w:val="C69CE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706BA"/>
    <w:multiLevelType w:val="multilevel"/>
    <w:tmpl w:val="71065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5441D7"/>
    <w:multiLevelType w:val="hybridMultilevel"/>
    <w:tmpl w:val="205247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91D3C25"/>
    <w:multiLevelType w:val="hybridMultilevel"/>
    <w:tmpl w:val="F0FC79E4"/>
    <w:lvl w:ilvl="0" w:tplc="473630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6FC0229"/>
    <w:multiLevelType w:val="hybridMultilevel"/>
    <w:tmpl w:val="A410AACA"/>
    <w:lvl w:ilvl="0" w:tplc="6DE44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FEB3EF7"/>
    <w:multiLevelType w:val="hybridMultilevel"/>
    <w:tmpl w:val="D16EF16E"/>
    <w:lvl w:ilvl="0" w:tplc="2B96A9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9B414D1"/>
    <w:multiLevelType w:val="hybridMultilevel"/>
    <w:tmpl w:val="7756987E"/>
    <w:lvl w:ilvl="0" w:tplc="38E8A2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6DA47255"/>
    <w:multiLevelType w:val="hybridMultilevel"/>
    <w:tmpl w:val="83FA9AC4"/>
    <w:lvl w:ilvl="0" w:tplc="D90E7C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DD849CC"/>
    <w:multiLevelType w:val="multilevel"/>
    <w:tmpl w:val="B74A4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2139523">
    <w:abstractNumId w:val="6"/>
  </w:num>
  <w:num w:numId="2" w16cid:durableId="1632126244">
    <w:abstractNumId w:val="8"/>
  </w:num>
  <w:num w:numId="3" w16cid:durableId="1566138212">
    <w:abstractNumId w:val="3"/>
  </w:num>
  <w:num w:numId="4" w16cid:durableId="901522402">
    <w:abstractNumId w:val="5"/>
  </w:num>
  <w:num w:numId="5" w16cid:durableId="721637811">
    <w:abstractNumId w:val="7"/>
  </w:num>
  <w:num w:numId="6" w16cid:durableId="1240749007">
    <w:abstractNumId w:val="0"/>
  </w:num>
  <w:num w:numId="7" w16cid:durableId="1980569696">
    <w:abstractNumId w:val="4"/>
  </w:num>
  <w:num w:numId="8" w16cid:durableId="1608583762">
    <w:abstractNumId w:val="2"/>
  </w:num>
  <w:num w:numId="9" w16cid:durableId="1564481979">
    <w:abstractNumId w:val="9"/>
  </w:num>
  <w:num w:numId="10" w16cid:durableId="1975938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53"/>
    <w:rsid w:val="00073F3E"/>
    <w:rsid w:val="001C4F60"/>
    <w:rsid w:val="00286A77"/>
    <w:rsid w:val="00300C7E"/>
    <w:rsid w:val="003449B9"/>
    <w:rsid w:val="004D550E"/>
    <w:rsid w:val="00590FEF"/>
    <w:rsid w:val="00634E70"/>
    <w:rsid w:val="00647A1A"/>
    <w:rsid w:val="00656214"/>
    <w:rsid w:val="00697B3C"/>
    <w:rsid w:val="006C78A4"/>
    <w:rsid w:val="006D4D31"/>
    <w:rsid w:val="007749AD"/>
    <w:rsid w:val="00821926"/>
    <w:rsid w:val="0088122E"/>
    <w:rsid w:val="00881603"/>
    <w:rsid w:val="008F6C3F"/>
    <w:rsid w:val="009B62BE"/>
    <w:rsid w:val="009C7766"/>
    <w:rsid w:val="009F75E6"/>
    <w:rsid w:val="00A9330B"/>
    <w:rsid w:val="00B4275E"/>
    <w:rsid w:val="00BD7E53"/>
    <w:rsid w:val="00D92C68"/>
    <w:rsid w:val="00E11E5B"/>
    <w:rsid w:val="00E21943"/>
    <w:rsid w:val="00E31248"/>
    <w:rsid w:val="00E31C9C"/>
    <w:rsid w:val="00E713DF"/>
    <w:rsid w:val="00E93F1C"/>
    <w:rsid w:val="00FE3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600E"/>
  <w15:docId w15:val="{CD19D310-E77D-468A-B204-1D7EBE33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1E5B"/>
    <w:pPr>
      <w:ind w:left="720"/>
      <w:contextualSpacing/>
    </w:pPr>
  </w:style>
  <w:style w:type="character" w:customStyle="1" w:styleId="3">
    <w:name w:val="Основной текст (3)_"/>
    <w:basedOn w:val="a0"/>
    <w:link w:val="30"/>
    <w:rsid w:val="00E3124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E31248"/>
    <w:pPr>
      <w:widowControl w:val="0"/>
      <w:shd w:val="clear" w:color="auto" w:fill="FFFFFF"/>
      <w:spacing w:after="240" w:line="309" w:lineRule="exact"/>
      <w:jc w:val="center"/>
    </w:pPr>
    <w:rPr>
      <w:rFonts w:ascii="Times New Roman" w:eastAsia="Times New Roman" w:hAnsi="Times New Roman" w:cs="Times New Roman"/>
      <w:b/>
      <w:bCs/>
      <w:sz w:val="26"/>
      <w:szCs w:val="26"/>
    </w:rPr>
  </w:style>
  <w:style w:type="character" w:customStyle="1" w:styleId="2">
    <w:name w:val="Основной текст (2)_"/>
    <w:basedOn w:val="a0"/>
    <w:link w:val="20"/>
    <w:rsid w:val="00647A1A"/>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647A1A"/>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47A1A"/>
    <w:pPr>
      <w:widowControl w:val="0"/>
      <w:shd w:val="clear" w:color="auto" w:fill="FFFFFF"/>
      <w:spacing w:before="360" w:after="0" w:line="322" w:lineRule="exact"/>
      <w:ind w:firstLine="76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647A1A"/>
    <w:pPr>
      <w:widowControl w:val="0"/>
      <w:shd w:val="clear" w:color="auto" w:fill="FFFFFF"/>
      <w:spacing w:before="360" w:after="360" w:line="0" w:lineRule="atLeast"/>
      <w:jc w:val="center"/>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4D550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D5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6814</Words>
  <Characters>3885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Vladyslav Sydorov</cp:lastModifiedBy>
  <cp:revision>2</cp:revision>
  <cp:lastPrinted>2022-12-26T07:26:00Z</cp:lastPrinted>
  <dcterms:created xsi:type="dcterms:W3CDTF">2024-03-29T08:21:00Z</dcterms:created>
  <dcterms:modified xsi:type="dcterms:W3CDTF">2024-03-29T08:21:00Z</dcterms:modified>
</cp:coreProperties>
</file>