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30870" w14:textId="77777777" w:rsidR="00822CFE" w:rsidRDefault="00822CFE" w:rsidP="00822CF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1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</w:p>
    <w:p w14:paraId="1267AA86" w14:textId="77777777" w:rsidR="00822CFE" w:rsidRDefault="00822CFE" w:rsidP="00822CF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  <w:bookmarkStart w:id="0" w:name="_Hlk161216386"/>
      <w:r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                    </w:t>
      </w:r>
    </w:p>
    <w:p w14:paraId="2E05977E" w14:textId="77777777" w:rsidR="00822CFE" w:rsidRDefault="00822CFE" w:rsidP="00822CFE">
      <w:pPr>
        <w:shd w:val="clear" w:color="auto" w:fill="FFFFFF"/>
        <w:spacing w:after="0" w:line="240" w:lineRule="auto"/>
        <w:rPr>
          <w:rFonts w:ascii="Times New Roman" w:eastAsiaTheme="minorEastAsia" w:hAnsi="Times New Roman"/>
          <w:b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від «25</w:t>
      </w:r>
      <w:r w:rsidRPr="007F428E">
        <w:rPr>
          <w:rFonts w:ascii="Times New Roman" w:hAnsi="Times New Roman"/>
          <w:sz w:val="24"/>
          <w:szCs w:val="24"/>
          <w:lang w:val="uk-UA"/>
        </w:rPr>
        <w:t>» вересня 2024 року  №</w:t>
      </w:r>
      <w:r>
        <w:rPr>
          <w:rFonts w:ascii="Times New Roman" w:hAnsi="Times New Roman"/>
          <w:sz w:val="24"/>
          <w:szCs w:val="24"/>
          <w:lang w:val="uk-UA"/>
        </w:rPr>
        <w:t xml:space="preserve">  110                    </w:t>
      </w:r>
    </w:p>
    <w:bookmarkEnd w:id="0"/>
    <w:p w14:paraId="27919B2F" w14:textId="77777777" w:rsidR="00822CFE" w:rsidRDefault="00822CFE" w:rsidP="00822CFE">
      <w:pPr>
        <w:keepNext/>
        <w:keepLine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ПОЛОЖЕННЯ</w:t>
      </w:r>
    </w:p>
    <w:p w14:paraId="17FB2ED2" w14:textId="77777777" w:rsidR="00822CFE" w:rsidRDefault="00822CFE" w:rsidP="00822CFE">
      <w:pPr>
        <w:keepNext/>
        <w:keepLine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uk-UA"/>
        </w:rPr>
        <w:t xml:space="preserve"> 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Комісію з питань обстеження технічного стану елементів обладнання дитячих ігрових та спортивних майданчиків, інших об’єктів відпочинку дітей</w:t>
      </w:r>
    </w:p>
    <w:p w14:paraId="1A3FF27A" w14:textId="77777777" w:rsidR="00822CFE" w:rsidRDefault="00822CFE" w:rsidP="00822CF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 Завданнями </w:t>
      </w:r>
      <w:r>
        <w:rPr>
          <w:rFonts w:ascii="Times New Roman" w:hAnsi="Times New Roman" w:cs="Times New Roman"/>
          <w:sz w:val="28"/>
          <w:szCs w:val="28"/>
          <w:lang w:val="uk-UA"/>
        </w:rPr>
        <w:t>Комісії з питань обстеження технічного стану елементів обладнання дитячих ігрових та спортивних майданчиків  , інших об’єктів відпочинку дітей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(далі — Комісія) є здійснення контролю за своєчасністю оглядів та обслуговування обладнання та поверхні майданчиків. </w:t>
      </w:r>
    </w:p>
    <w:p w14:paraId="2245F10A" w14:textId="77777777" w:rsidR="00822CFE" w:rsidRDefault="00822CFE" w:rsidP="00822CF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2. На Комісію покладаються такі функції:</w:t>
      </w:r>
    </w:p>
    <w:p w14:paraId="703CC161" w14:textId="77777777" w:rsidR="00822CFE" w:rsidRDefault="00822CFE" w:rsidP="00822C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регулярний огляд дитячих майданчиків; </w:t>
      </w:r>
    </w:p>
    <w:p w14:paraId="65D3A1A5" w14:textId="77777777" w:rsidR="00822CFE" w:rsidRDefault="00822CFE" w:rsidP="00822C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забезпечення безпечної експлуатації дитячих майданчиків;</w:t>
      </w:r>
    </w:p>
    <w:p w14:paraId="02ED1714" w14:textId="77777777" w:rsidR="00822CFE" w:rsidRDefault="00822CFE" w:rsidP="00822C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складати відповідні акти щодо технічного стану дитячих майданчиків;</w:t>
      </w:r>
    </w:p>
    <w:p w14:paraId="5C9B0F77" w14:textId="77777777" w:rsidR="00822CFE" w:rsidRDefault="00822CFE" w:rsidP="00822CFE">
      <w:pPr>
        <w:spacing w:before="12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3. Комісія має право:</w:t>
      </w:r>
    </w:p>
    <w:p w14:paraId="43AD20B9" w14:textId="77777777" w:rsidR="00822CFE" w:rsidRDefault="00822CFE" w:rsidP="00822C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заслуховувати на своїх засіданнях інформацію керівників та інших працівників місцевих органів виконавчої влади, органів місцевого самоврядування, підприємств, установ і організацій з питань, що належать до її компетенції;</w:t>
      </w:r>
    </w:p>
    <w:p w14:paraId="63CD378A" w14:textId="77777777" w:rsidR="00822CFE" w:rsidRDefault="00822CFE" w:rsidP="00822C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залучати до своєї роботи працівників місцевих органів виконавчої влади, тимчасові комісії, утворювати робочі групи для перевірки стану додержання правил експлуатації дитячих майданчиків;</w:t>
      </w:r>
    </w:p>
    <w:p w14:paraId="52D89D45" w14:textId="77777777" w:rsidR="00822CFE" w:rsidRDefault="00822CFE" w:rsidP="00822C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одержувати в установленому порядку від  місцевих органів виконавчої влади, органів місцевого самоврядування, підприємств, установ і організацій інформацію, необхідну для її роботи.</w:t>
      </w:r>
    </w:p>
    <w:p w14:paraId="5B164EBC" w14:textId="77777777" w:rsidR="00822CFE" w:rsidRDefault="00822CFE" w:rsidP="00822CF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4. Рішення Комісії з питань, що належать до її компетенції, є обов’язкові для органів виконавчої влади.</w:t>
      </w:r>
    </w:p>
    <w:p w14:paraId="01D76701" w14:textId="77777777" w:rsidR="00822CFE" w:rsidRDefault="00822CFE" w:rsidP="00822CF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5. Склад Комісії затверджується виконавчим комітетом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Первозванівської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сільської ради.</w:t>
      </w:r>
    </w:p>
    <w:p w14:paraId="3F9749A3" w14:textId="77777777" w:rsidR="00822CFE" w:rsidRDefault="00822CFE" w:rsidP="00822CF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6. Формою роботи Комісії є засідання, які проводяться в міру потреби за рішенням голови Комісії.</w:t>
      </w:r>
    </w:p>
    <w:p w14:paraId="29F0B581" w14:textId="77777777" w:rsidR="00822CFE" w:rsidRDefault="00822CFE" w:rsidP="00822CF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Засідання комісії вважається правоможним, якщо на ньому присутні не менш як половина членів Комісії.</w:t>
      </w:r>
    </w:p>
    <w:p w14:paraId="126FE4B1" w14:textId="77777777" w:rsidR="00822CFE" w:rsidRDefault="00822CFE" w:rsidP="00822CF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7. Рішення Комісії оформляється протоколом і рекомендаціями, які підписує голова Комісії.</w:t>
      </w:r>
    </w:p>
    <w:p w14:paraId="69A51112" w14:textId="77777777" w:rsidR="00822CFE" w:rsidRDefault="00822CFE" w:rsidP="00822CF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Рішення Комісії приймається простою більшістю голосів членів Комісії, присутніх на її засіданні. У разі рівного розподілу голосів вирішальним є голос голови Комісії.</w:t>
      </w:r>
    </w:p>
    <w:p w14:paraId="7C8CD745" w14:textId="77777777" w:rsidR="00822CFE" w:rsidRDefault="00822CFE" w:rsidP="00822CF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8. Організаційне забезпечення роботи Комісії покладається на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Первозванівську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сільську раду.</w:t>
      </w:r>
    </w:p>
    <w:p w14:paraId="422B7C4F" w14:textId="77777777" w:rsidR="00822CFE" w:rsidRDefault="00822CFE" w:rsidP="00822C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4CC17C" w14:textId="77777777" w:rsidR="00822CFE" w:rsidRDefault="00822CFE" w:rsidP="00822C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Спеціаліст І категорії відділу загального </w:t>
      </w:r>
    </w:p>
    <w:p w14:paraId="30A78345" w14:textId="77777777" w:rsidR="00822CFE" w:rsidRDefault="00822CFE" w:rsidP="00822C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соціального захисту населення, </w:t>
      </w:r>
    </w:p>
    <w:p w14:paraId="2563C403" w14:textId="77777777" w:rsidR="00822CFE" w:rsidRDefault="00822CFE" w:rsidP="00822C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відповідальна особа з питань охорони праці, </w:t>
      </w:r>
    </w:p>
    <w:p w14:paraId="7F6367AD" w14:textId="77777777" w:rsidR="00822CFE" w:rsidRDefault="00822CFE" w:rsidP="00822C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пожежної безпеки та цивільного захисту </w:t>
      </w:r>
    </w:p>
    <w:p w14:paraId="238D47B8" w14:textId="77777777" w:rsidR="00822CFE" w:rsidRDefault="00822CFE" w:rsidP="00822C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населення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Первозванівської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                      Олена ДУБЕНКО</w:t>
      </w:r>
    </w:p>
    <w:p w14:paraId="7E0518A9" w14:textId="77777777" w:rsidR="00822CFE" w:rsidRDefault="00822CFE" w:rsidP="00822C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923AEE" w14:textId="77777777" w:rsidR="00512563" w:rsidRPr="00822CFE" w:rsidRDefault="00512563">
      <w:pPr>
        <w:rPr>
          <w:lang w:val="uk-UA"/>
        </w:rPr>
      </w:pPr>
    </w:p>
    <w:sectPr w:rsidR="00512563" w:rsidRPr="00822C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FE"/>
    <w:rsid w:val="00512563"/>
    <w:rsid w:val="00652CBC"/>
    <w:rsid w:val="0082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B3FF"/>
  <w15:chartTrackingRefBased/>
  <w15:docId w15:val="{5DF79C9D-BA57-497D-BF8E-4252BB53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CFE"/>
    <w:pPr>
      <w:spacing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1683</Words>
  <Characters>960</Characters>
  <Application>Microsoft Office Word</Application>
  <DocSecurity>0</DocSecurity>
  <Lines>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1</cp:revision>
  <dcterms:created xsi:type="dcterms:W3CDTF">2024-09-27T07:13:00Z</dcterms:created>
  <dcterms:modified xsi:type="dcterms:W3CDTF">2024-09-27T07:16:00Z</dcterms:modified>
</cp:coreProperties>
</file>