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CEE9E" w14:textId="77777777" w:rsidR="00D34CDF" w:rsidRPr="00272CC2" w:rsidRDefault="00D34CDF" w:rsidP="00D34CDF">
      <w:pPr>
        <w:ind w:left="5103"/>
        <w:rPr>
          <w:b/>
          <w:color w:val="000000"/>
          <w:sz w:val="28"/>
          <w:szCs w:val="28"/>
        </w:rPr>
      </w:pPr>
      <w:r w:rsidRPr="00272CC2">
        <w:rPr>
          <w:b/>
          <w:color w:val="000000"/>
          <w:sz w:val="28"/>
          <w:szCs w:val="28"/>
        </w:rPr>
        <w:t>ЗАТВЕРДЖЕНО</w:t>
      </w:r>
    </w:p>
    <w:p w14:paraId="511AE88E" w14:textId="77777777" w:rsidR="00D34CDF" w:rsidRPr="00272CC2" w:rsidRDefault="00D34CDF" w:rsidP="00D34CDF">
      <w:pPr>
        <w:ind w:left="5580"/>
        <w:rPr>
          <w:color w:val="000000"/>
          <w:sz w:val="28"/>
          <w:szCs w:val="28"/>
        </w:rPr>
      </w:pPr>
    </w:p>
    <w:p w14:paraId="10588287" w14:textId="77777777" w:rsidR="00D34CDF" w:rsidRPr="002D3F1C" w:rsidRDefault="00D34CDF" w:rsidP="00D34CDF">
      <w:pPr>
        <w:widowControl/>
        <w:autoSpaceDE/>
        <w:autoSpaceDN/>
        <w:adjustRightInd/>
        <w:ind w:left="5103"/>
        <w:rPr>
          <w:rFonts w:eastAsia="Times New Roman"/>
          <w:sz w:val="28"/>
          <w:szCs w:val="28"/>
        </w:rPr>
      </w:pPr>
      <w:r w:rsidRPr="002D3F1C">
        <w:rPr>
          <w:rFonts w:eastAsia="Times New Roman"/>
          <w:sz w:val="28"/>
          <w:szCs w:val="28"/>
        </w:rPr>
        <w:t xml:space="preserve">рішенням </w:t>
      </w:r>
      <w:r w:rsidRPr="002D3F1C">
        <w:rPr>
          <w:rFonts w:eastAsia="Times New Roman"/>
          <w:sz w:val="26"/>
          <w:szCs w:val="26"/>
          <w:lang w:val="en-US"/>
        </w:rPr>
        <w:t>L</w:t>
      </w:r>
      <w:r w:rsidRPr="002D3F1C">
        <w:rPr>
          <w:rFonts w:eastAsia="Times New Roman"/>
          <w:sz w:val="26"/>
          <w:szCs w:val="26"/>
        </w:rPr>
        <w:t>ХІ</w:t>
      </w:r>
      <w:r w:rsidRPr="002D3F1C">
        <w:rPr>
          <w:rFonts w:eastAsia="Times New Roman"/>
          <w:sz w:val="28"/>
          <w:szCs w:val="28"/>
        </w:rPr>
        <w:t xml:space="preserve"> сесії </w:t>
      </w:r>
      <w:r w:rsidRPr="002D3F1C">
        <w:rPr>
          <w:rFonts w:eastAsia="Times New Roman"/>
          <w:sz w:val="28"/>
          <w:szCs w:val="28"/>
          <w:lang w:val="en-US"/>
        </w:rPr>
        <w:t>V</w:t>
      </w:r>
      <w:r w:rsidRPr="002D3F1C">
        <w:rPr>
          <w:rFonts w:eastAsia="Times New Roman"/>
          <w:sz w:val="28"/>
          <w:szCs w:val="28"/>
        </w:rPr>
        <w:t xml:space="preserve">ІІІ скликання </w:t>
      </w:r>
      <w:proofErr w:type="spellStart"/>
      <w:r w:rsidRPr="002D3F1C">
        <w:rPr>
          <w:rFonts w:eastAsia="Times New Roman"/>
          <w:sz w:val="28"/>
          <w:szCs w:val="28"/>
        </w:rPr>
        <w:t>Первозванівської</w:t>
      </w:r>
      <w:proofErr w:type="spellEnd"/>
      <w:r w:rsidRPr="002D3F1C">
        <w:rPr>
          <w:rFonts w:eastAsia="Times New Roman"/>
          <w:sz w:val="28"/>
          <w:szCs w:val="28"/>
        </w:rPr>
        <w:t xml:space="preserve"> сільської ради</w:t>
      </w:r>
    </w:p>
    <w:p w14:paraId="2E9440F2" w14:textId="77777777" w:rsidR="00D34CDF" w:rsidRPr="002D3F1C" w:rsidRDefault="00D34CDF" w:rsidP="00D34CDF">
      <w:pPr>
        <w:widowControl/>
        <w:autoSpaceDE/>
        <w:autoSpaceDN/>
        <w:adjustRightInd/>
        <w:ind w:left="5103"/>
        <w:rPr>
          <w:rFonts w:eastAsia="Times New Roman"/>
          <w:sz w:val="28"/>
          <w:szCs w:val="28"/>
          <w:lang w:val="ru-RU"/>
        </w:rPr>
      </w:pPr>
      <w:r w:rsidRPr="002D3F1C">
        <w:rPr>
          <w:rFonts w:eastAsia="Times New Roman"/>
          <w:sz w:val="28"/>
          <w:szCs w:val="28"/>
        </w:rPr>
        <w:t xml:space="preserve">«24» грудня 2025 року № </w:t>
      </w:r>
      <w:r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  <w:lang w:val="ru-RU"/>
        </w:rPr>
        <w:t>325</w:t>
      </w:r>
    </w:p>
    <w:p w14:paraId="088C5DD5" w14:textId="77777777" w:rsidR="00D34CDF" w:rsidRPr="00272CC2" w:rsidRDefault="00D34CDF" w:rsidP="00D34CDF">
      <w:pPr>
        <w:rPr>
          <w:sz w:val="28"/>
        </w:rPr>
      </w:pPr>
      <w:r w:rsidRPr="00272CC2">
        <w:rPr>
          <w:sz w:val="28"/>
        </w:rPr>
        <w:t xml:space="preserve">  </w:t>
      </w:r>
    </w:p>
    <w:p w14:paraId="0BF866A9" w14:textId="77777777" w:rsidR="00D34CDF" w:rsidRPr="00272CC2" w:rsidRDefault="00D34CDF" w:rsidP="00D34CDF">
      <w:pPr>
        <w:rPr>
          <w:sz w:val="28"/>
        </w:rPr>
      </w:pPr>
    </w:p>
    <w:p w14:paraId="5387104C" w14:textId="77777777" w:rsidR="00D34CDF" w:rsidRPr="00272CC2" w:rsidRDefault="00D34CDF" w:rsidP="00D34CDF">
      <w:pPr>
        <w:rPr>
          <w:sz w:val="28"/>
        </w:rPr>
      </w:pPr>
    </w:p>
    <w:p w14:paraId="7F892892" w14:textId="77777777" w:rsidR="00D34CDF" w:rsidRPr="00272CC2" w:rsidRDefault="00D34CDF" w:rsidP="00D34CDF">
      <w:pPr>
        <w:rPr>
          <w:sz w:val="28"/>
        </w:rPr>
      </w:pPr>
    </w:p>
    <w:p w14:paraId="4BE657A2" w14:textId="77777777" w:rsidR="00D34CDF" w:rsidRPr="00272CC2" w:rsidRDefault="00D34CDF" w:rsidP="00D34CDF">
      <w:pPr>
        <w:rPr>
          <w:sz w:val="28"/>
        </w:rPr>
      </w:pPr>
    </w:p>
    <w:p w14:paraId="5EBCBF96" w14:textId="77777777" w:rsidR="00D34CDF" w:rsidRPr="00272CC2" w:rsidRDefault="00D34CDF" w:rsidP="00D34CDF">
      <w:pPr>
        <w:rPr>
          <w:sz w:val="28"/>
        </w:rPr>
      </w:pPr>
    </w:p>
    <w:p w14:paraId="0A0EC040" w14:textId="77777777" w:rsidR="00D34CDF" w:rsidRPr="00272CC2" w:rsidRDefault="00D34CDF" w:rsidP="00D34CDF">
      <w:pPr>
        <w:rPr>
          <w:sz w:val="28"/>
        </w:rPr>
      </w:pPr>
    </w:p>
    <w:p w14:paraId="72F21A28" w14:textId="77777777" w:rsidR="00D34CDF" w:rsidRPr="00272CC2" w:rsidRDefault="00D34CDF" w:rsidP="00D34CDF">
      <w:pPr>
        <w:rPr>
          <w:sz w:val="28"/>
        </w:rPr>
      </w:pPr>
    </w:p>
    <w:p w14:paraId="4CE2789A" w14:textId="77777777" w:rsidR="00D34CDF" w:rsidRPr="00272CC2" w:rsidRDefault="00D34CDF" w:rsidP="00D34CDF">
      <w:pPr>
        <w:rPr>
          <w:sz w:val="28"/>
        </w:rPr>
      </w:pPr>
    </w:p>
    <w:p w14:paraId="27398064" w14:textId="77777777" w:rsidR="00D34CDF" w:rsidRPr="00272CC2" w:rsidRDefault="00D34CDF" w:rsidP="00D34CDF">
      <w:pPr>
        <w:rPr>
          <w:sz w:val="28"/>
        </w:rPr>
      </w:pPr>
    </w:p>
    <w:p w14:paraId="63FF4B00" w14:textId="77777777" w:rsidR="00D34CDF" w:rsidRPr="00272CC2" w:rsidRDefault="00D34CDF" w:rsidP="00D34CDF">
      <w:pPr>
        <w:rPr>
          <w:sz w:val="28"/>
        </w:rPr>
      </w:pPr>
    </w:p>
    <w:p w14:paraId="53ED3490" w14:textId="77777777" w:rsidR="00D34CDF" w:rsidRPr="00272CC2" w:rsidRDefault="00D34CDF" w:rsidP="00D34CDF">
      <w:pPr>
        <w:rPr>
          <w:sz w:val="28"/>
        </w:rPr>
      </w:pPr>
    </w:p>
    <w:p w14:paraId="4E0651ED" w14:textId="77777777" w:rsidR="00D34CDF" w:rsidRPr="00272CC2" w:rsidRDefault="00D34CDF" w:rsidP="00D34CDF">
      <w:pPr>
        <w:rPr>
          <w:sz w:val="28"/>
        </w:rPr>
      </w:pPr>
    </w:p>
    <w:p w14:paraId="6381D43A" w14:textId="77777777" w:rsidR="00D34CDF" w:rsidRPr="00272CC2" w:rsidRDefault="00D34CDF" w:rsidP="00D34CDF">
      <w:pPr>
        <w:rPr>
          <w:sz w:val="28"/>
        </w:rPr>
      </w:pPr>
    </w:p>
    <w:p w14:paraId="06B79AD4" w14:textId="77777777" w:rsidR="00D34CDF" w:rsidRPr="00272CC2" w:rsidRDefault="00D34CDF" w:rsidP="00D34CDF">
      <w:pPr>
        <w:rPr>
          <w:b/>
          <w:color w:val="000000"/>
          <w:sz w:val="28"/>
          <w:szCs w:val="28"/>
        </w:rPr>
      </w:pPr>
    </w:p>
    <w:p w14:paraId="4CBB5DC1" w14:textId="77777777" w:rsidR="00D34CDF" w:rsidRPr="00272CC2" w:rsidRDefault="00D34CDF" w:rsidP="00D34CDF">
      <w:pPr>
        <w:jc w:val="center"/>
        <w:rPr>
          <w:b/>
          <w:sz w:val="28"/>
          <w:szCs w:val="28"/>
        </w:rPr>
      </w:pPr>
      <w:r w:rsidRPr="00272CC2">
        <w:rPr>
          <w:b/>
          <w:sz w:val="28"/>
          <w:szCs w:val="28"/>
        </w:rPr>
        <w:t xml:space="preserve">Програма </w:t>
      </w:r>
      <w:proofErr w:type="spellStart"/>
      <w:r w:rsidRPr="00272CC2">
        <w:rPr>
          <w:b/>
          <w:sz w:val="28"/>
          <w:szCs w:val="28"/>
        </w:rPr>
        <w:t>Первозванівської</w:t>
      </w:r>
      <w:proofErr w:type="spellEnd"/>
      <w:r w:rsidRPr="00272CC2">
        <w:rPr>
          <w:b/>
          <w:sz w:val="28"/>
          <w:szCs w:val="28"/>
        </w:rPr>
        <w:t xml:space="preserve"> сільської ради </w:t>
      </w:r>
    </w:p>
    <w:p w14:paraId="4B088B6E" w14:textId="77777777" w:rsidR="00D34CDF" w:rsidRPr="00272CC2" w:rsidRDefault="00D34CDF" w:rsidP="00D34CDF">
      <w:pPr>
        <w:jc w:val="center"/>
        <w:rPr>
          <w:b/>
          <w:sz w:val="28"/>
          <w:szCs w:val="28"/>
        </w:rPr>
      </w:pPr>
      <w:r w:rsidRPr="00272CC2">
        <w:rPr>
          <w:b/>
          <w:sz w:val="28"/>
          <w:szCs w:val="28"/>
        </w:rPr>
        <w:t xml:space="preserve">«Про національно-патріотичне виховання дітей та молоді </w:t>
      </w:r>
    </w:p>
    <w:p w14:paraId="21D9DE65" w14:textId="77777777" w:rsidR="00D34CDF" w:rsidRPr="00272CC2" w:rsidRDefault="00D34CDF" w:rsidP="00D34CDF">
      <w:pPr>
        <w:jc w:val="center"/>
        <w:rPr>
          <w:b/>
          <w:szCs w:val="28"/>
        </w:rPr>
      </w:pPr>
      <w:r w:rsidRPr="00272CC2">
        <w:rPr>
          <w:b/>
          <w:sz w:val="28"/>
          <w:szCs w:val="28"/>
        </w:rPr>
        <w:t>на 2026-2029 роки»</w:t>
      </w:r>
    </w:p>
    <w:p w14:paraId="3E357D97" w14:textId="77777777" w:rsidR="00D34CDF" w:rsidRPr="00272CC2" w:rsidRDefault="00D34CDF" w:rsidP="00D34CDF">
      <w:pPr>
        <w:rPr>
          <w:sz w:val="24"/>
          <w:szCs w:val="24"/>
        </w:rPr>
      </w:pPr>
    </w:p>
    <w:p w14:paraId="251FECD6" w14:textId="77777777" w:rsidR="00D34CDF" w:rsidRPr="00272CC2" w:rsidRDefault="00D34CDF" w:rsidP="00D34CDF">
      <w:pPr>
        <w:rPr>
          <w:sz w:val="24"/>
          <w:szCs w:val="24"/>
        </w:rPr>
      </w:pPr>
    </w:p>
    <w:p w14:paraId="54CDA58F" w14:textId="77777777" w:rsidR="00D34CDF" w:rsidRPr="00272CC2" w:rsidRDefault="00D34CDF" w:rsidP="00D34CDF">
      <w:pPr>
        <w:rPr>
          <w:sz w:val="24"/>
          <w:szCs w:val="24"/>
        </w:rPr>
      </w:pPr>
    </w:p>
    <w:p w14:paraId="7055344A" w14:textId="77777777" w:rsidR="00D34CDF" w:rsidRPr="00272CC2" w:rsidRDefault="00D34CDF" w:rsidP="00D34CDF">
      <w:pPr>
        <w:rPr>
          <w:sz w:val="24"/>
          <w:szCs w:val="24"/>
        </w:rPr>
      </w:pPr>
    </w:p>
    <w:p w14:paraId="0FC3F6D1" w14:textId="77777777" w:rsidR="00D34CDF" w:rsidRPr="00272CC2" w:rsidRDefault="00D34CDF" w:rsidP="00D34CDF">
      <w:pPr>
        <w:rPr>
          <w:sz w:val="24"/>
          <w:szCs w:val="24"/>
        </w:rPr>
      </w:pPr>
    </w:p>
    <w:p w14:paraId="6BE0742F" w14:textId="77777777" w:rsidR="00D34CDF" w:rsidRPr="00272CC2" w:rsidRDefault="00D34CDF" w:rsidP="00D34CDF">
      <w:pPr>
        <w:rPr>
          <w:sz w:val="24"/>
          <w:szCs w:val="24"/>
        </w:rPr>
      </w:pPr>
    </w:p>
    <w:p w14:paraId="1CD61B20" w14:textId="77777777" w:rsidR="00D34CDF" w:rsidRPr="00272CC2" w:rsidRDefault="00D34CDF" w:rsidP="00D34CDF">
      <w:pPr>
        <w:rPr>
          <w:sz w:val="24"/>
          <w:szCs w:val="24"/>
        </w:rPr>
      </w:pPr>
    </w:p>
    <w:p w14:paraId="5CDB4B67" w14:textId="77777777" w:rsidR="00D34CDF" w:rsidRPr="00272CC2" w:rsidRDefault="00D34CDF" w:rsidP="00D34CDF">
      <w:pPr>
        <w:rPr>
          <w:sz w:val="24"/>
          <w:szCs w:val="24"/>
        </w:rPr>
      </w:pPr>
    </w:p>
    <w:p w14:paraId="63E891C5" w14:textId="77777777" w:rsidR="00D34CDF" w:rsidRPr="00272CC2" w:rsidRDefault="00D34CDF" w:rsidP="00D34CDF">
      <w:pPr>
        <w:rPr>
          <w:sz w:val="24"/>
          <w:szCs w:val="24"/>
        </w:rPr>
      </w:pPr>
    </w:p>
    <w:p w14:paraId="6C2D2D39" w14:textId="77777777" w:rsidR="00D34CDF" w:rsidRPr="00272CC2" w:rsidRDefault="00D34CDF" w:rsidP="00D34CDF">
      <w:pPr>
        <w:rPr>
          <w:sz w:val="24"/>
          <w:szCs w:val="24"/>
        </w:rPr>
      </w:pPr>
    </w:p>
    <w:p w14:paraId="1C2CCAD0" w14:textId="77777777" w:rsidR="00D34CDF" w:rsidRPr="00272CC2" w:rsidRDefault="00D34CDF" w:rsidP="00D34CDF">
      <w:pPr>
        <w:rPr>
          <w:sz w:val="24"/>
          <w:szCs w:val="24"/>
        </w:rPr>
      </w:pPr>
    </w:p>
    <w:p w14:paraId="7D6D3EA3" w14:textId="77777777" w:rsidR="00D34CDF" w:rsidRPr="00272CC2" w:rsidRDefault="00D34CDF" w:rsidP="00D34CDF">
      <w:pPr>
        <w:rPr>
          <w:sz w:val="24"/>
          <w:szCs w:val="24"/>
        </w:rPr>
      </w:pPr>
    </w:p>
    <w:p w14:paraId="6308F271" w14:textId="77777777" w:rsidR="00D34CDF" w:rsidRPr="00272CC2" w:rsidRDefault="00D34CDF" w:rsidP="00D34CDF">
      <w:pPr>
        <w:rPr>
          <w:sz w:val="24"/>
          <w:szCs w:val="24"/>
        </w:rPr>
      </w:pPr>
    </w:p>
    <w:p w14:paraId="6949C35F" w14:textId="77777777" w:rsidR="00D34CDF" w:rsidRPr="00272CC2" w:rsidRDefault="00D34CDF" w:rsidP="00D34CDF">
      <w:pPr>
        <w:rPr>
          <w:sz w:val="24"/>
          <w:szCs w:val="24"/>
        </w:rPr>
      </w:pPr>
    </w:p>
    <w:p w14:paraId="4DD90A0C" w14:textId="77777777" w:rsidR="00D34CDF" w:rsidRPr="00272CC2" w:rsidRDefault="00D34CDF" w:rsidP="00D34CDF">
      <w:pPr>
        <w:rPr>
          <w:sz w:val="24"/>
          <w:szCs w:val="24"/>
        </w:rPr>
      </w:pPr>
    </w:p>
    <w:p w14:paraId="1A6355D7" w14:textId="77777777" w:rsidR="00D34CDF" w:rsidRPr="00272CC2" w:rsidRDefault="00D34CDF" w:rsidP="00D34CDF">
      <w:pPr>
        <w:rPr>
          <w:sz w:val="24"/>
          <w:szCs w:val="24"/>
        </w:rPr>
      </w:pPr>
    </w:p>
    <w:p w14:paraId="6FE0C6A9" w14:textId="77777777" w:rsidR="00D34CDF" w:rsidRPr="00272CC2" w:rsidRDefault="00D34CDF" w:rsidP="00D34CDF">
      <w:pPr>
        <w:rPr>
          <w:sz w:val="24"/>
          <w:szCs w:val="24"/>
        </w:rPr>
      </w:pPr>
    </w:p>
    <w:p w14:paraId="1D322C05" w14:textId="77777777" w:rsidR="00D34CDF" w:rsidRPr="00272CC2" w:rsidRDefault="00D34CDF" w:rsidP="00D34CDF">
      <w:pPr>
        <w:rPr>
          <w:sz w:val="24"/>
          <w:szCs w:val="24"/>
        </w:rPr>
      </w:pPr>
    </w:p>
    <w:p w14:paraId="28CF8194" w14:textId="77777777" w:rsidR="00D34CDF" w:rsidRPr="00272CC2" w:rsidRDefault="00D34CDF" w:rsidP="00D34CDF">
      <w:pPr>
        <w:rPr>
          <w:sz w:val="24"/>
          <w:szCs w:val="24"/>
        </w:rPr>
      </w:pPr>
    </w:p>
    <w:p w14:paraId="3BAAC25D" w14:textId="77777777" w:rsidR="00D34CDF" w:rsidRPr="00272CC2" w:rsidRDefault="00D34CDF" w:rsidP="00D34CDF">
      <w:pPr>
        <w:rPr>
          <w:sz w:val="24"/>
          <w:szCs w:val="24"/>
        </w:rPr>
      </w:pPr>
    </w:p>
    <w:p w14:paraId="20EF3B16" w14:textId="77777777" w:rsidR="00D34CDF" w:rsidRPr="00272CC2" w:rsidRDefault="00D34CDF" w:rsidP="00D34CDF">
      <w:pPr>
        <w:rPr>
          <w:sz w:val="24"/>
          <w:szCs w:val="24"/>
        </w:rPr>
      </w:pPr>
    </w:p>
    <w:p w14:paraId="14BA718B" w14:textId="77777777" w:rsidR="00D34CDF" w:rsidRPr="00272CC2" w:rsidRDefault="00D34CDF" w:rsidP="00D34CDF">
      <w:pPr>
        <w:rPr>
          <w:sz w:val="24"/>
          <w:szCs w:val="24"/>
        </w:rPr>
      </w:pPr>
    </w:p>
    <w:p w14:paraId="4FA29DF6" w14:textId="77777777" w:rsidR="00D34CDF" w:rsidRPr="00272CC2" w:rsidRDefault="00D34CDF" w:rsidP="00D34CDF">
      <w:pPr>
        <w:rPr>
          <w:sz w:val="24"/>
          <w:szCs w:val="24"/>
        </w:rPr>
      </w:pPr>
    </w:p>
    <w:p w14:paraId="2C92D69C" w14:textId="77777777" w:rsidR="00D34CDF" w:rsidRPr="00272CC2" w:rsidRDefault="00D34CDF" w:rsidP="00D34CDF">
      <w:pPr>
        <w:jc w:val="center"/>
        <w:rPr>
          <w:sz w:val="28"/>
          <w:szCs w:val="28"/>
        </w:rPr>
      </w:pPr>
      <w:r w:rsidRPr="00272CC2">
        <w:rPr>
          <w:sz w:val="28"/>
          <w:szCs w:val="28"/>
        </w:rPr>
        <w:t xml:space="preserve">с. Первозванівка </w:t>
      </w:r>
    </w:p>
    <w:p w14:paraId="183FFC43" w14:textId="77777777" w:rsidR="00D34CDF" w:rsidRPr="00272CC2" w:rsidRDefault="00D34CDF" w:rsidP="00D34CDF">
      <w:pPr>
        <w:jc w:val="center"/>
        <w:rPr>
          <w:b/>
          <w:sz w:val="28"/>
          <w:szCs w:val="28"/>
        </w:rPr>
      </w:pPr>
      <w:r w:rsidRPr="00272CC2">
        <w:rPr>
          <w:sz w:val="28"/>
          <w:szCs w:val="28"/>
        </w:rPr>
        <w:t>2025 рік</w:t>
      </w:r>
    </w:p>
    <w:p w14:paraId="69BD44CB" w14:textId="77777777" w:rsidR="00D34CDF" w:rsidRDefault="00D34CDF" w:rsidP="00D34CDF">
      <w:pPr>
        <w:rPr>
          <w:b/>
          <w:color w:val="000000"/>
          <w:sz w:val="28"/>
          <w:szCs w:val="28"/>
          <w:lang w:val="ru-RU"/>
        </w:rPr>
      </w:pPr>
    </w:p>
    <w:p w14:paraId="1D051144" w14:textId="77777777" w:rsidR="00D34CDF" w:rsidRPr="00272CC2" w:rsidRDefault="00D34CDF" w:rsidP="00D34CDF">
      <w:pPr>
        <w:rPr>
          <w:b/>
          <w:color w:val="000000"/>
          <w:sz w:val="28"/>
          <w:szCs w:val="28"/>
          <w:lang w:val="ru-RU"/>
        </w:rPr>
      </w:pPr>
    </w:p>
    <w:p w14:paraId="6674184C" w14:textId="77777777" w:rsidR="00D34CDF" w:rsidRPr="00272CC2" w:rsidRDefault="00D34CDF" w:rsidP="00D34CDF">
      <w:pPr>
        <w:tabs>
          <w:tab w:val="left" w:pos="3528"/>
        </w:tabs>
        <w:jc w:val="center"/>
        <w:rPr>
          <w:sz w:val="28"/>
          <w:szCs w:val="28"/>
        </w:rPr>
      </w:pPr>
      <w:r w:rsidRPr="00272CC2">
        <w:rPr>
          <w:b/>
          <w:sz w:val="28"/>
          <w:szCs w:val="28"/>
        </w:rPr>
        <w:t>1. ПАСПОРТ ПРОГРАМИ</w:t>
      </w:r>
      <w:r w:rsidRPr="00272CC2">
        <w:rPr>
          <w:sz w:val="28"/>
          <w:szCs w:val="28"/>
        </w:rPr>
        <w:t xml:space="preserve"> </w:t>
      </w:r>
    </w:p>
    <w:p w14:paraId="0ED4F71A" w14:textId="77777777" w:rsidR="00D34CDF" w:rsidRPr="00272CC2" w:rsidRDefault="00D34CDF" w:rsidP="00D34CDF">
      <w:pPr>
        <w:tabs>
          <w:tab w:val="left" w:pos="3528"/>
        </w:tabs>
        <w:rPr>
          <w:sz w:val="16"/>
          <w:szCs w:val="16"/>
        </w:rPr>
      </w:pPr>
      <w:r w:rsidRPr="00272CC2">
        <w:rPr>
          <w:sz w:val="28"/>
          <w:szCs w:val="28"/>
        </w:rPr>
        <w:t xml:space="preserve">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6116"/>
      </w:tblGrid>
      <w:tr w:rsidR="00D34CDF" w:rsidRPr="00272CC2" w14:paraId="2CA478B4" w14:textId="77777777" w:rsidTr="00D2270B">
        <w:trPr>
          <w:trHeight w:val="376"/>
        </w:trPr>
        <w:tc>
          <w:tcPr>
            <w:tcW w:w="3348" w:type="dxa"/>
          </w:tcPr>
          <w:p w14:paraId="1B184B9B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lastRenderedPageBreak/>
              <w:t>Назва Програми</w:t>
            </w:r>
          </w:p>
        </w:tc>
        <w:tc>
          <w:tcPr>
            <w:tcW w:w="6116" w:type="dxa"/>
          </w:tcPr>
          <w:p w14:paraId="0E1944C4" w14:textId="77777777" w:rsidR="00D34CDF" w:rsidRPr="00272CC2" w:rsidRDefault="00D34CDF" w:rsidP="00D2270B">
            <w:pPr>
              <w:tabs>
                <w:tab w:val="left" w:pos="3528"/>
              </w:tabs>
              <w:ind w:left="155"/>
              <w:rPr>
                <w:sz w:val="28"/>
                <w:szCs w:val="28"/>
              </w:rPr>
            </w:pPr>
            <w:r w:rsidRPr="00272CC2">
              <w:rPr>
                <w:sz w:val="28"/>
                <w:szCs w:val="28"/>
              </w:rPr>
              <w:t>«Про національно-патріотичне виховання дітей та молоді на 2026-2029 роки»</w:t>
            </w:r>
          </w:p>
          <w:p w14:paraId="7A6FC34E" w14:textId="77777777" w:rsidR="00D34CDF" w:rsidRPr="00272CC2" w:rsidRDefault="00D34CDF" w:rsidP="00D2270B">
            <w:pPr>
              <w:tabs>
                <w:tab w:val="left" w:pos="3528"/>
              </w:tabs>
              <w:ind w:left="155"/>
              <w:rPr>
                <w:sz w:val="28"/>
                <w:szCs w:val="28"/>
              </w:rPr>
            </w:pPr>
          </w:p>
        </w:tc>
      </w:tr>
      <w:tr w:rsidR="00D34CDF" w:rsidRPr="00272CC2" w14:paraId="368BDFA8" w14:textId="77777777" w:rsidTr="00D2270B">
        <w:trPr>
          <w:trHeight w:val="608"/>
        </w:trPr>
        <w:tc>
          <w:tcPr>
            <w:tcW w:w="3348" w:type="dxa"/>
          </w:tcPr>
          <w:p w14:paraId="3CB7647D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t xml:space="preserve">Підстава до розробки </w:t>
            </w:r>
          </w:p>
          <w:p w14:paraId="6296D3BE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t xml:space="preserve">Програми </w:t>
            </w:r>
          </w:p>
          <w:p w14:paraId="4F46130A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16" w:type="dxa"/>
          </w:tcPr>
          <w:p w14:paraId="4E553981" w14:textId="77777777" w:rsidR="00D34CDF" w:rsidRPr="00272CC2" w:rsidRDefault="00D34CDF" w:rsidP="00D2270B">
            <w:pPr>
              <w:ind w:left="155"/>
              <w:rPr>
                <w:color w:val="FF0000"/>
                <w:sz w:val="28"/>
                <w:szCs w:val="28"/>
              </w:rPr>
            </w:pPr>
            <w:r w:rsidRPr="00272CC2">
              <w:rPr>
                <w:sz w:val="28"/>
                <w:szCs w:val="28"/>
              </w:rPr>
              <w:t>Закон України «Про освіту», Закон України «Про місцеве самоврядування в Україні»</w:t>
            </w:r>
          </w:p>
        </w:tc>
      </w:tr>
      <w:tr w:rsidR="00D34CDF" w:rsidRPr="00272CC2" w14:paraId="1C10632B" w14:textId="77777777" w:rsidTr="00D2270B">
        <w:tc>
          <w:tcPr>
            <w:tcW w:w="3348" w:type="dxa"/>
          </w:tcPr>
          <w:p w14:paraId="2F10090C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t>Замовник Програми</w:t>
            </w:r>
          </w:p>
        </w:tc>
        <w:tc>
          <w:tcPr>
            <w:tcW w:w="6116" w:type="dxa"/>
          </w:tcPr>
          <w:p w14:paraId="1537E31C" w14:textId="77777777" w:rsidR="00D34CDF" w:rsidRPr="00272CC2" w:rsidRDefault="00D34CDF" w:rsidP="00D2270B">
            <w:pPr>
              <w:tabs>
                <w:tab w:val="left" w:pos="3528"/>
              </w:tabs>
              <w:ind w:left="54"/>
              <w:rPr>
                <w:sz w:val="28"/>
                <w:szCs w:val="28"/>
                <w:lang w:val="ru-RU"/>
              </w:rPr>
            </w:pPr>
            <w:r w:rsidRPr="00272CC2">
              <w:rPr>
                <w:sz w:val="28"/>
                <w:szCs w:val="28"/>
              </w:rPr>
              <w:t>Відділ освіти</w:t>
            </w:r>
            <w:r>
              <w:rPr>
                <w:sz w:val="28"/>
                <w:szCs w:val="28"/>
              </w:rPr>
              <w:t>, молоді та спорту, культури 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72CC2">
              <w:rPr>
                <w:sz w:val="28"/>
                <w:szCs w:val="28"/>
              </w:rPr>
              <w:t xml:space="preserve">туризму виконавчого комітету </w:t>
            </w:r>
            <w:proofErr w:type="spellStart"/>
            <w:r w:rsidRPr="00272CC2">
              <w:rPr>
                <w:sz w:val="28"/>
                <w:szCs w:val="28"/>
              </w:rPr>
              <w:t>Первозванівської</w:t>
            </w:r>
            <w:proofErr w:type="spellEnd"/>
            <w:r w:rsidRPr="00272CC2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D34CDF" w:rsidRPr="00272CC2" w14:paraId="16205FB3" w14:textId="77777777" w:rsidTr="00D2270B">
        <w:tc>
          <w:tcPr>
            <w:tcW w:w="3348" w:type="dxa"/>
          </w:tcPr>
          <w:p w14:paraId="3BB932BA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t xml:space="preserve">Головний розробник </w:t>
            </w:r>
          </w:p>
          <w:p w14:paraId="4ADBD5B2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t>Програми</w:t>
            </w:r>
          </w:p>
          <w:p w14:paraId="6EA1FC7B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16" w:type="dxa"/>
          </w:tcPr>
          <w:p w14:paraId="575FED53" w14:textId="77777777" w:rsidR="00D34CDF" w:rsidRPr="00272CC2" w:rsidRDefault="00D34CDF" w:rsidP="00D2270B">
            <w:pPr>
              <w:tabs>
                <w:tab w:val="left" w:pos="3528"/>
              </w:tabs>
              <w:ind w:left="155"/>
              <w:rPr>
                <w:sz w:val="28"/>
                <w:szCs w:val="28"/>
              </w:rPr>
            </w:pPr>
            <w:r w:rsidRPr="00272CC2">
              <w:rPr>
                <w:sz w:val="28"/>
                <w:szCs w:val="28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8"/>
                <w:szCs w:val="28"/>
              </w:rPr>
              <w:t>Первозванівської</w:t>
            </w:r>
            <w:proofErr w:type="spellEnd"/>
            <w:r w:rsidRPr="00272CC2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D34CDF" w:rsidRPr="00272CC2" w14:paraId="0061D1B8" w14:textId="77777777" w:rsidTr="00D2270B">
        <w:trPr>
          <w:trHeight w:val="560"/>
        </w:trPr>
        <w:tc>
          <w:tcPr>
            <w:tcW w:w="3348" w:type="dxa"/>
          </w:tcPr>
          <w:p w14:paraId="730401A2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t xml:space="preserve">Головна мета Програми </w:t>
            </w:r>
          </w:p>
        </w:tc>
        <w:tc>
          <w:tcPr>
            <w:tcW w:w="6116" w:type="dxa"/>
          </w:tcPr>
          <w:p w14:paraId="7BBF991C" w14:textId="77777777" w:rsidR="00D34CDF" w:rsidRPr="00272CC2" w:rsidRDefault="00D34CDF" w:rsidP="00D2270B">
            <w:pPr>
              <w:ind w:left="155"/>
              <w:rPr>
                <w:sz w:val="28"/>
                <w:szCs w:val="28"/>
              </w:rPr>
            </w:pPr>
            <w:r w:rsidRPr="00272CC2">
              <w:rPr>
                <w:sz w:val="28"/>
                <w:szCs w:val="28"/>
              </w:rPr>
              <w:t>Поліпшення національно-патріотичного виховання дітей та молоді, формування в них національно свідомості, підвищення рівня активності молоді, підвищення рівня зацікавленості та участі органів влади у реалізації напрямку національно-патріотичного виховання</w:t>
            </w:r>
          </w:p>
        </w:tc>
      </w:tr>
      <w:tr w:rsidR="00D34CDF" w:rsidRPr="00272CC2" w14:paraId="2C1C5C59" w14:textId="77777777" w:rsidTr="00D2270B">
        <w:tc>
          <w:tcPr>
            <w:tcW w:w="3348" w:type="dxa"/>
          </w:tcPr>
          <w:p w14:paraId="43B72DC6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t xml:space="preserve">Строки реалізації </w:t>
            </w:r>
          </w:p>
          <w:p w14:paraId="6563EC08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t>Програми</w:t>
            </w:r>
          </w:p>
          <w:p w14:paraId="4562D4BC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16" w:type="dxa"/>
          </w:tcPr>
          <w:p w14:paraId="7B88045D" w14:textId="77777777" w:rsidR="00D34CDF" w:rsidRPr="00272CC2" w:rsidRDefault="00D34CDF" w:rsidP="00D2270B">
            <w:pPr>
              <w:tabs>
                <w:tab w:val="left" w:pos="3528"/>
              </w:tabs>
              <w:ind w:left="155" w:hanging="25"/>
              <w:rPr>
                <w:sz w:val="28"/>
                <w:szCs w:val="28"/>
              </w:rPr>
            </w:pPr>
            <w:r w:rsidRPr="00272CC2">
              <w:rPr>
                <w:sz w:val="28"/>
                <w:szCs w:val="28"/>
              </w:rPr>
              <w:t>2026-2029 рік</w:t>
            </w:r>
          </w:p>
        </w:tc>
      </w:tr>
      <w:tr w:rsidR="00D34CDF" w:rsidRPr="00272CC2" w14:paraId="6DEA8123" w14:textId="77777777" w:rsidTr="00D2270B">
        <w:tc>
          <w:tcPr>
            <w:tcW w:w="3348" w:type="dxa"/>
          </w:tcPr>
          <w:p w14:paraId="570F7FD9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6116" w:type="dxa"/>
          </w:tcPr>
          <w:p w14:paraId="08A8868C" w14:textId="77777777" w:rsidR="00D34CDF" w:rsidRPr="00272CC2" w:rsidRDefault="00D34CDF" w:rsidP="00D2270B">
            <w:pPr>
              <w:ind w:left="155"/>
              <w:rPr>
                <w:sz w:val="28"/>
                <w:szCs w:val="28"/>
              </w:rPr>
            </w:pPr>
            <w:r w:rsidRPr="00272CC2">
              <w:rPr>
                <w:sz w:val="28"/>
                <w:szCs w:val="28"/>
              </w:rPr>
              <w:t>Сільський бюджет</w:t>
            </w:r>
          </w:p>
          <w:p w14:paraId="443E4CC0" w14:textId="77777777" w:rsidR="00D34CDF" w:rsidRPr="00272CC2" w:rsidRDefault="00D34CDF" w:rsidP="00D2270B">
            <w:pPr>
              <w:ind w:left="155"/>
              <w:rPr>
                <w:sz w:val="28"/>
                <w:szCs w:val="28"/>
              </w:rPr>
            </w:pPr>
          </w:p>
          <w:p w14:paraId="25133BD1" w14:textId="77777777" w:rsidR="00D34CDF" w:rsidRPr="00272CC2" w:rsidRDefault="00D34CDF" w:rsidP="00D2270B">
            <w:pPr>
              <w:ind w:left="155"/>
              <w:rPr>
                <w:sz w:val="28"/>
                <w:szCs w:val="28"/>
              </w:rPr>
            </w:pPr>
          </w:p>
        </w:tc>
      </w:tr>
      <w:tr w:rsidR="00D34CDF" w:rsidRPr="00272CC2" w14:paraId="00C1CC85" w14:textId="77777777" w:rsidTr="00D2270B">
        <w:tc>
          <w:tcPr>
            <w:tcW w:w="3348" w:type="dxa"/>
          </w:tcPr>
          <w:p w14:paraId="58690F1A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  <w:r w:rsidRPr="00272CC2">
              <w:rPr>
                <w:b/>
                <w:sz w:val="28"/>
                <w:szCs w:val="28"/>
              </w:rPr>
              <w:t xml:space="preserve">Обсяги фінансування </w:t>
            </w:r>
          </w:p>
          <w:p w14:paraId="51754E28" w14:textId="77777777" w:rsidR="00D34CDF" w:rsidRPr="00272CC2" w:rsidRDefault="00D34CDF" w:rsidP="00D2270B">
            <w:pPr>
              <w:tabs>
                <w:tab w:val="left" w:pos="352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16" w:type="dxa"/>
          </w:tcPr>
          <w:p w14:paraId="1C443C16" w14:textId="77777777" w:rsidR="00D34CDF" w:rsidRPr="00272CC2" w:rsidRDefault="00D34CDF" w:rsidP="00D2270B">
            <w:pPr>
              <w:ind w:left="155"/>
              <w:rPr>
                <w:sz w:val="28"/>
                <w:szCs w:val="28"/>
              </w:rPr>
            </w:pPr>
            <w:r w:rsidRPr="00272CC2">
              <w:rPr>
                <w:sz w:val="28"/>
                <w:szCs w:val="28"/>
              </w:rPr>
              <w:t>1545,0 тис. грн</w:t>
            </w:r>
          </w:p>
        </w:tc>
      </w:tr>
    </w:tbl>
    <w:p w14:paraId="25CFCA75" w14:textId="77777777" w:rsidR="00D34CDF" w:rsidRPr="00272CC2" w:rsidRDefault="00D34CDF" w:rsidP="00D34CDF">
      <w:pPr>
        <w:jc w:val="both"/>
        <w:rPr>
          <w:bCs/>
          <w:caps/>
          <w:sz w:val="28"/>
          <w:szCs w:val="28"/>
          <w:lang w:val="ru-RU"/>
        </w:rPr>
      </w:pPr>
    </w:p>
    <w:p w14:paraId="2F96B090" w14:textId="77777777" w:rsidR="00D34CDF" w:rsidRPr="00272CC2" w:rsidRDefault="00D34CDF" w:rsidP="00D34CDF">
      <w:pPr>
        <w:jc w:val="both"/>
        <w:rPr>
          <w:bCs/>
          <w:caps/>
          <w:sz w:val="28"/>
          <w:szCs w:val="28"/>
          <w:lang w:val="ru-RU"/>
        </w:rPr>
      </w:pPr>
    </w:p>
    <w:p w14:paraId="43006349" w14:textId="77777777" w:rsidR="00D34CDF" w:rsidRPr="00272CC2" w:rsidRDefault="00D34CDF" w:rsidP="00D34CDF">
      <w:pPr>
        <w:jc w:val="both"/>
        <w:rPr>
          <w:bCs/>
          <w:caps/>
          <w:sz w:val="28"/>
          <w:szCs w:val="28"/>
          <w:lang w:val="ru-RU"/>
        </w:rPr>
      </w:pPr>
    </w:p>
    <w:p w14:paraId="00EDB6FC" w14:textId="77777777" w:rsidR="00D34CDF" w:rsidRPr="00272CC2" w:rsidRDefault="00D34CDF" w:rsidP="00D34CDF">
      <w:pPr>
        <w:jc w:val="both"/>
        <w:rPr>
          <w:bCs/>
          <w:caps/>
          <w:sz w:val="28"/>
          <w:szCs w:val="28"/>
          <w:lang w:val="ru-RU"/>
        </w:rPr>
      </w:pPr>
    </w:p>
    <w:p w14:paraId="3A919A0B" w14:textId="77777777" w:rsidR="00D34CDF" w:rsidRPr="00272CC2" w:rsidRDefault="00D34CDF" w:rsidP="00D34CDF">
      <w:pPr>
        <w:rPr>
          <w:b/>
          <w:bCs/>
          <w:caps/>
          <w:sz w:val="28"/>
          <w:szCs w:val="28"/>
        </w:rPr>
      </w:pPr>
    </w:p>
    <w:p w14:paraId="7ECF702F" w14:textId="77777777" w:rsidR="00D34CDF" w:rsidRPr="00272CC2" w:rsidRDefault="00D34CDF" w:rsidP="00D34CDF">
      <w:pPr>
        <w:rPr>
          <w:b/>
          <w:bCs/>
          <w:caps/>
          <w:sz w:val="28"/>
          <w:szCs w:val="28"/>
        </w:rPr>
      </w:pPr>
    </w:p>
    <w:p w14:paraId="770FBEB8" w14:textId="77777777" w:rsidR="00D34CDF" w:rsidRPr="00272CC2" w:rsidRDefault="00D34CDF" w:rsidP="00D34CDF">
      <w:pPr>
        <w:rPr>
          <w:b/>
          <w:bCs/>
          <w:caps/>
          <w:sz w:val="28"/>
          <w:szCs w:val="28"/>
        </w:rPr>
      </w:pPr>
    </w:p>
    <w:p w14:paraId="32149E98" w14:textId="77777777" w:rsidR="00D34CDF" w:rsidRPr="00272CC2" w:rsidRDefault="00D34CDF" w:rsidP="00D34CDF">
      <w:pPr>
        <w:rPr>
          <w:b/>
          <w:bCs/>
          <w:caps/>
          <w:sz w:val="28"/>
          <w:szCs w:val="28"/>
        </w:rPr>
      </w:pPr>
    </w:p>
    <w:p w14:paraId="5C14E989" w14:textId="77777777" w:rsidR="00D34CDF" w:rsidRPr="00272CC2" w:rsidRDefault="00D34CDF" w:rsidP="00D34CDF">
      <w:pPr>
        <w:rPr>
          <w:b/>
          <w:bCs/>
          <w:caps/>
          <w:sz w:val="28"/>
          <w:szCs w:val="28"/>
        </w:rPr>
      </w:pPr>
    </w:p>
    <w:p w14:paraId="29500F14" w14:textId="77777777" w:rsidR="00D34CDF" w:rsidRPr="00272CC2" w:rsidRDefault="00D34CDF" w:rsidP="00D34CDF">
      <w:pPr>
        <w:rPr>
          <w:b/>
          <w:bCs/>
          <w:caps/>
          <w:sz w:val="28"/>
          <w:szCs w:val="28"/>
        </w:rPr>
      </w:pPr>
    </w:p>
    <w:p w14:paraId="7F5F31BA" w14:textId="77777777" w:rsidR="00D34CDF" w:rsidRPr="00272CC2" w:rsidRDefault="00D34CDF" w:rsidP="00D34CDF">
      <w:pPr>
        <w:rPr>
          <w:b/>
          <w:bCs/>
          <w:caps/>
          <w:sz w:val="28"/>
          <w:szCs w:val="28"/>
        </w:rPr>
      </w:pPr>
    </w:p>
    <w:p w14:paraId="0203A702" w14:textId="77777777" w:rsidR="00D34CDF" w:rsidRPr="00272CC2" w:rsidRDefault="00D34CDF" w:rsidP="00D34CDF">
      <w:pPr>
        <w:rPr>
          <w:b/>
          <w:bCs/>
          <w:caps/>
          <w:sz w:val="28"/>
          <w:szCs w:val="28"/>
        </w:rPr>
      </w:pPr>
    </w:p>
    <w:p w14:paraId="612AA3B5" w14:textId="77777777" w:rsidR="00D34CDF" w:rsidRPr="00272CC2" w:rsidRDefault="00D34CDF" w:rsidP="00D34CDF">
      <w:pPr>
        <w:rPr>
          <w:b/>
          <w:bCs/>
          <w:caps/>
          <w:sz w:val="28"/>
          <w:szCs w:val="28"/>
        </w:rPr>
      </w:pPr>
    </w:p>
    <w:p w14:paraId="3BD7487F" w14:textId="77777777" w:rsidR="00D34CDF" w:rsidRPr="00272CC2" w:rsidRDefault="00D34CDF" w:rsidP="00D34CDF">
      <w:pPr>
        <w:rPr>
          <w:b/>
          <w:bCs/>
          <w:caps/>
          <w:sz w:val="28"/>
          <w:szCs w:val="28"/>
        </w:rPr>
      </w:pPr>
    </w:p>
    <w:p w14:paraId="4D0516A3" w14:textId="77777777" w:rsidR="00D34CDF" w:rsidRDefault="00D34CDF" w:rsidP="00D34CDF">
      <w:pPr>
        <w:jc w:val="center"/>
        <w:rPr>
          <w:b/>
          <w:sz w:val="28"/>
          <w:szCs w:val="28"/>
          <w:lang w:val="ru-RU"/>
        </w:rPr>
      </w:pPr>
    </w:p>
    <w:p w14:paraId="574257A3" w14:textId="77777777" w:rsidR="00D34CDF" w:rsidRDefault="00D34CDF" w:rsidP="00D34CDF">
      <w:pPr>
        <w:jc w:val="center"/>
        <w:rPr>
          <w:b/>
          <w:sz w:val="28"/>
          <w:szCs w:val="28"/>
          <w:lang w:val="ru-RU"/>
        </w:rPr>
      </w:pPr>
    </w:p>
    <w:p w14:paraId="2728DBB0" w14:textId="77777777" w:rsidR="00D34CDF" w:rsidRDefault="00D34CDF" w:rsidP="00D34CDF">
      <w:pPr>
        <w:jc w:val="center"/>
        <w:rPr>
          <w:b/>
          <w:sz w:val="28"/>
          <w:szCs w:val="28"/>
          <w:lang w:val="ru-RU"/>
        </w:rPr>
      </w:pPr>
    </w:p>
    <w:p w14:paraId="6580AFC0" w14:textId="77777777" w:rsidR="00D34CDF" w:rsidRPr="00272CC2" w:rsidRDefault="00D34CDF" w:rsidP="00D34CDF">
      <w:pPr>
        <w:rPr>
          <w:b/>
          <w:sz w:val="28"/>
          <w:szCs w:val="28"/>
          <w:lang w:val="ru-RU"/>
        </w:rPr>
      </w:pPr>
    </w:p>
    <w:p w14:paraId="14E3372A" w14:textId="77777777" w:rsidR="00D34CDF" w:rsidRPr="00272CC2" w:rsidRDefault="00D34CDF" w:rsidP="00D34CDF">
      <w:pPr>
        <w:jc w:val="center"/>
        <w:rPr>
          <w:b/>
          <w:sz w:val="28"/>
          <w:szCs w:val="28"/>
        </w:rPr>
      </w:pPr>
      <w:r w:rsidRPr="00272CC2">
        <w:rPr>
          <w:b/>
          <w:sz w:val="28"/>
          <w:szCs w:val="28"/>
        </w:rPr>
        <w:t xml:space="preserve">Програма </w:t>
      </w:r>
      <w:proofErr w:type="spellStart"/>
      <w:r w:rsidRPr="00272CC2">
        <w:rPr>
          <w:b/>
          <w:sz w:val="28"/>
          <w:szCs w:val="28"/>
        </w:rPr>
        <w:t>Первозванівської</w:t>
      </w:r>
      <w:proofErr w:type="spellEnd"/>
      <w:r w:rsidRPr="00272CC2">
        <w:rPr>
          <w:b/>
          <w:sz w:val="28"/>
          <w:szCs w:val="28"/>
        </w:rPr>
        <w:t xml:space="preserve"> сільської ради </w:t>
      </w:r>
    </w:p>
    <w:p w14:paraId="6BC7F4A3" w14:textId="77777777" w:rsidR="00D34CDF" w:rsidRPr="00272CC2" w:rsidRDefault="00D34CDF" w:rsidP="00D34CDF">
      <w:pPr>
        <w:jc w:val="center"/>
        <w:rPr>
          <w:b/>
          <w:sz w:val="28"/>
          <w:szCs w:val="28"/>
        </w:rPr>
      </w:pPr>
      <w:r w:rsidRPr="00272CC2">
        <w:rPr>
          <w:b/>
          <w:sz w:val="28"/>
          <w:szCs w:val="28"/>
        </w:rPr>
        <w:t>«Про</w:t>
      </w:r>
      <w:r w:rsidRPr="00272CC2">
        <w:t xml:space="preserve"> </w:t>
      </w:r>
      <w:r w:rsidRPr="00272CC2">
        <w:rPr>
          <w:b/>
          <w:sz w:val="28"/>
          <w:szCs w:val="28"/>
        </w:rPr>
        <w:t xml:space="preserve">національно-патріотичне виховання дітей та молоді </w:t>
      </w:r>
    </w:p>
    <w:p w14:paraId="7100FBC3" w14:textId="77777777" w:rsidR="00D34CDF" w:rsidRPr="00272CC2" w:rsidRDefault="00D34CDF" w:rsidP="00D34CDF">
      <w:pPr>
        <w:jc w:val="center"/>
        <w:rPr>
          <w:b/>
          <w:szCs w:val="28"/>
        </w:rPr>
      </w:pPr>
      <w:r w:rsidRPr="00272CC2">
        <w:rPr>
          <w:b/>
          <w:sz w:val="28"/>
          <w:szCs w:val="28"/>
        </w:rPr>
        <w:lastRenderedPageBreak/>
        <w:t>на 2026-2029 роки»</w:t>
      </w:r>
    </w:p>
    <w:p w14:paraId="4DC74D11" w14:textId="77777777" w:rsidR="00D34CDF" w:rsidRPr="00272CC2" w:rsidRDefault="00D34CDF" w:rsidP="00D34CDF">
      <w:pPr>
        <w:jc w:val="center"/>
        <w:rPr>
          <w:b/>
          <w:bCs/>
          <w:sz w:val="28"/>
          <w:szCs w:val="28"/>
        </w:rPr>
      </w:pPr>
    </w:p>
    <w:p w14:paraId="71E46E4C" w14:textId="77777777" w:rsidR="00D34CDF" w:rsidRPr="00272CC2" w:rsidRDefault="00D34CDF" w:rsidP="00D34CDF">
      <w:pPr>
        <w:jc w:val="center"/>
        <w:rPr>
          <w:b/>
          <w:bCs/>
          <w:sz w:val="28"/>
          <w:szCs w:val="28"/>
        </w:rPr>
      </w:pPr>
      <w:r w:rsidRPr="00272CC2">
        <w:rPr>
          <w:b/>
          <w:bCs/>
          <w:sz w:val="28"/>
          <w:szCs w:val="28"/>
        </w:rPr>
        <w:t>І. Загальна частина</w:t>
      </w:r>
    </w:p>
    <w:p w14:paraId="636853BE" w14:textId="77777777" w:rsidR="00D34CDF" w:rsidRPr="00272CC2" w:rsidRDefault="00D34CDF" w:rsidP="00D34CDF">
      <w:pPr>
        <w:jc w:val="center"/>
        <w:rPr>
          <w:b/>
          <w:bCs/>
          <w:sz w:val="28"/>
          <w:szCs w:val="28"/>
        </w:rPr>
      </w:pPr>
    </w:p>
    <w:p w14:paraId="34617CDC" w14:textId="77777777" w:rsidR="00D34CDF" w:rsidRPr="00272CC2" w:rsidRDefault="00D34CDF" w:rsidP="00D34CDF">
      <w:pPr>
        <w:ind w:firstLine="567"/>
        <w:jc w:val="both"/>
        <w:rPr>
          <w:sz w:val="28"/>
          <w:szCs w:val="28"/>
        </w:rPr>
      </w:pPr>
      <w:r w:rsidRPr="00272CC2">
        <w:rPr>
          <w:sz w:val="28"/>
          <w:szCs w:val="28"/>
        </w:rPr>
        <w:t xml:space="preserve">1. Програма національно-патріотичного виховання дітей та молоді </w:t>
      </w:r>
      <w:proofErr w:type="spellStart"/>
      <w:r w:rsidRPr="00272CC2">
        <w:rPr>
          <w:sz w:val="28"/>
          <w:szCs w:val="28"/>
        </w:rPr>
        <w:t>Первозванівської</w:t>
      </w:r>
      <w:proofErr w:type="spellEnd"/>
      <w:r w:rsidRPr="00272CC2">
        <w:rPr>
          <w:sz w:val="28"/>
          <w:szCs w:val="28"/>
        </w:rPr>
        <w:t xml:space="preserve"> сільської ради на 2026-2029 роки (далі - Програма) розроблена відділом освіти, молоді та спорту, культури та туризму виконавчого комітету </w:t>
      </w:r>
      <w:proofErr w:type="spellStart"/>
      <w:r w:rsidRPr="00272CC2">
        <w:rPr>
          <w:sz w:val="28"/>
          <w:szCs w:val="28"/>
        </w:rPr>
        <w:t>Первозванівської</w:t>
      </w:r>
      <w:proofErr w:type="spellEnd"/>
      <w:r w:rsidRPr="00272CC2">
        <w:rPr>
          <w:sz w:val="28"/>
          <w:szCs w:val="28"/>
        </w:rPr>
        <w:t xml:space="preserve"> сільської ради у зв'язку з тим, що в Україні національно-патріотичне виховання молоді сьогодні є одним із пріоритетних напрямів діяльності держави та суспільства щодо розвитку громадянина як високоморальної особистості, яка плекає українські традиції, духовні цінності, володіє відповідними знаннями, вміннями та навичками, здатна реалізувати свій потенціал в умовах сучасного суспільства, сповідує європейські цінності, готова до виконання обов'язку із захисту Батьківщини, незалежності та територіальної цілісності України та рідного краю. </w:t>
      </w:r>
    </w:p>
    <w:p w14:paraId="1AFFDFC9" w14:textId="77777777" w:rsidR="00D34CDF" w:rsidRPr="00272CC2" w:rsidRDefault="00D34CDF" w:rsidP="00D34CDF">
      <w:pPr>
        <w:ind w:firstLine="567"/>
        <w:jc w:val="both"/>
        <w:rPr>
          <w:sz w:val="28"/>
          <w:szCs w:val="28"/>
        </w:rPr>
      </w:pPr>
      <w:r w:rsidRPr="00272CC2">
        <w:rPr>
          <w:sz w:val="28"/>
          <w:szCs w:val="28"/>
        </w:rPr>
        <w:t>2. Програма ґрунтується на нормах та положеннях Конституції України, законів України «Про освіту»,</w:t>
      </w:r>
      <w:r w:rsidRPr="00272CC2">
        <w:t xml:space="preserve"> </w:t>
      </w:r>
      <w:r w:rsidRPr="00272CC2">
        <w:rPr>
          <w:sz w:val="28"/>
          <w:szCs w:val="28"/>
        </w:rPr>
        <w:t>«Про місцеве самоврядування в Україні», «Про освіту», «Про основні засади державної політики у сфері утвердження української національної та громадянської ідентичності», постанови Кабінету Міністрів України від  15 грудня 2023 року №1322 «Про схвалення Стратегії утвердження національної та громадянської ідентичності на період до 2030 року та затвердження операційного плану заходів з її реалізації у 2023-2025 роках», постанови Кабінету Міністрів України від 09.10.2020 № 932 «Про затвердження плану дій щодо реалізації Стратегії національно-патріотичного виховання на 2020-2025 роки», розпорядження Кабінету Міністрів України від 07.12.2016 № 954-р «Про затвердження плану заходів щодо популяризації державних символів України, виховання поваги до них у суспільстві», наказу Міністерства освіти і науки України від 06.06.2022 № 527 «Про деякі питання національно-патріотичного виховання в закладах освіти України», рішення обласної ради від 30 листопада 2021 року №190 «Про обласну цільову соціальну програму національно-патріотичного виховання на 2022-2027 року»</w:t>
      </w:r>
    </w:p>
    <w:p w14:paraId="6538F005" w14:textId="77777777" w:rsidR="00D34CDF" w:rsidRPr="00272CC2" w:rsidRDefault="00D34CDF" w:rsidP="00D34CDF">
      <w:pPr>
        <w:jc w:val="both"/>
        <w:rPr>
          <w:sz w:val="28"/>
          <w:szCs w:val="28"/>
        </w:rPr>
      </w:pPr>
      <w:r w:rsidRPr="00272CC2">
        <w:rPr>
          <w:sz w:val="28"/>
          <w:szCs w:val="28"/>
        </w:rPr>
        <w:t xml:space="preserve"> </w:t>
      </w:r>
    </w:p>
    <w:p w14:paraId="545CCD07" w14:textId="77777777" w:rsidR="00D34CDF" w:rsidRPr="00272CC2" w:rsidRDefault="00D34CDF" w:rsidP="00D34CDF">
      <w:pPr>
        <w:ind w:firstLine="709"/>
        <w:jc w:val="center"/>
        <w:rPr>
          <w:b/>
          <w:sz w:val="28"/>
          <w:szCs w:val="28"/>
        </w:rPr>
      </w:pPr>
      <w:r w:rsidRPr="00272CC2">
        <w:rPr>
          <w:b/>
          <w:sz w:val="28"/>
          <w:szCs w:val="28"/>
        </w:rPr>
        <w:t>ІІ. Шляхи і засоби розв’язання проблеми, на які спрямована Програма</w:t>
      </w:r>
    </w:p>
    <w:p w14:paraId="07325DE3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</w:rPr>
        <w:t xml:space="preserve">1. Процес трансформаційних змін, який відбувається у сфері національно-патріотичного виховання молоді, потребує вирішення низки проблем: 1) відсутність ефективного механізму реалізації державної політики у сфері національно-патріотичного виховання, складовими якого є </w:t>
      </w:r>
      <w:proofErr w:type="spellStart"/>
      <w:r w:rsidRPr="00272CC2">
        <w:rPr>
          <w:sz w:val="28"/>
          <w:szCs w:val="28"/>
        </w:rPr>
        <w:t>громадянсько</w:t>
      </w:r>
      <w:proofErr w:type="spellEnd"/>
      <w:r w:rsidRPr="00272CC2">
        <w:rPr>
          <w:sz w:val="28"/>
          <w:szCs w:val="28"/>
        </w:rPr>
        <w:t xml:space="preserve">-патріотичне, військово-патріотичне та духовно-моральне виховання; 2) брак комунікацій з громадянським суспільством з питань національно-патріотичного виховання; 3) брак духовності і моральності у суспільстві; 4) наявність істотних відмінностей у системах цінностей, світоглядних орієнтирах груп суспільства, окремих громадян, внаслідок чого продукуються протилежні погляди на минуле і майбутнє нації; 5) наявність </w:t>
      </w:r>
      <w:proofErr w:type="spellStart"/>
      <w:r w:rsidRPr="00272CC2">
        <w:rPr>
          <w:sz w:val="28"/>
          <w:szCs w:val="28"/>
        </w:rPr>
        <w:t>імперсько</w:t>
      </w:r>
      <w:proofErr w:type="spellEnd"/>
      <w:r w:rsidRPr="00272CC2">
        <w:rPr>
          <w:sz w:val="28"/>
          <w:szCs w:val="28"/>
        </w:rPr>
        <w:t xml:space="preserve">-тоталітарних рудиментів у суспільній свідомості, розбіжності уявлень про історичне минуле, викликаних століттями бездержавності, тоталітарною добою, голодоморами та політичними репресіями української духовно-культурної спадщини та історичної пам'яті; 6) </w:t>
      </w:r>
      <w:r w:rsidRPr="00272CC2">
        <w:rPr>
          <w:sz w:val="28"/>
          <w:szCs w:val="28"/>
        </w:rPr>
        <w:lastRenderedPageBreak/>
        <w:t xml:space="preserve">незавершеність процесу формування національного мовно-культурного простору, стійкості його ціннісної основи до зовнішнього втручання; 7) відсутність єдиного методичного і термінологічного підходу до процесу національно-патріотичного виховання; 8) відсутність єдиних стандартів щодо суб'єктів, їх компетенції та повноважень, якості їх діяльності у сфері національно-патріотичного виховання; 9) відсутність єдиної інформаційно-просвітницької політики щодо питань організації та висвітлення заходів із національно-патріотичного виховання; 10) недостатній рівень гармонізації законодавства й управлінських практик у сфері формування громадянської позиції з законодавством та кращими практиками держав Європейського Союзу та інших розвинутих держав; 11) низький рівень матеріально-технічного забезпечення та розвитку інфраструктури у сфері національно-патріотичного виховання; 12) недостатня нормативно-правова урегульованість сфери національно-патріотичного виховання; 13) недостатність кваліфікованого кадрового потенціалу в органах державної влади, органах місцевого самоврядування, у закладах освіти для організації та здійснення заходів із національно-патріотичного виховання. </w:t>
      </w:r>
      <w:proofErr w:type="spellStart"/>
      <w:r w:rsidRPr="00272CC2">
        <w:rPr>
          <w:sz w:val="28"/>
          <w:szCs w:val="28"/>
          <w:lang w:val="ru-RU"/>
        </w:rPr>
        <w:t>Відтак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існує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нагальна</w:t>
      </w:r>
      <w:proofErr w:type="spellEnd"/>
      <w:r w:rsidRPr="00272CC2">
        <w:rPr>
          <w:sz w:val="28"/>
          <w:szCs w:val="28"/>
          <w:lang w:val="ru-RU"/>
        </w:rPr>
        <w:t xml:space="preserve"> потреба </w:t>
      </w:r>
      <w:proofErr w:type="spellStart"/>
      <w:r w:rsidRPr="00272CC2">
        <w:rPr>
          <w:sz w:val="28"/>
          <w:szCs w:val="28"/>
          <w:lang w:val="ru-RU"/>
        </w:rPr>
        <w:t>вдосконалення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національно-патріотичного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дітей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молоді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надання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цьому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вкрай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важливому</w:t>
      </w:r>
      <w:proofErr w:type="spellEnd"/>
      <w:r w:rsidRPr="00272CC2">
        <w:rPr>
          <w:sz w:val="28"/>
          <w:szCs w:val="28"/>
          <w:lang w:val="ru-RU"/>
        </w:rPr>
        <w:t xml:space="preserve"> для </w:t>
      </w:r>
      <w:proofErr w:type="spellStart"/>
      <w:r w:rsidRPr="00272CC2">
        <w:rPr>
          <w:sz w:val="28"/>
          <w:szCs w:val="28"/>
          <w:lang w:val="ru-RU"/>
        </w:rPr>
        <w:t>держави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процесу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системності</w:t>
      </w:r>
      <w:proofErr w:type="spellEnd"/>
      <w:r w:rsidRPr="00272CC2">
        <w:rPr>
          <w:sz w:val="28"/>
          <w:szCs w:val="28"/>
          <w:lang w:val="ru-RU"/>
        </w:rPr>
        <w:t xml:space="preserve">. </w:t>
      </w:r>
    </w:p>
    <w:p w14:paraId="324886DC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З 24 лютого 2022 року </w:t>
      </w:r>
      <w:proofErr w:type="spellStart"/>
      <w:r w:rsidRPr="00272CC2">
        <w:rPr>
          <w:sz w:val="28"/>
          <w:szCs w:val="28"/>
          <w:lang w:val="ru-RU"/>
        </w:rPr>
        <w:t>триває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повномасштабне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вторгнення</w:t>
      </w:r>
      <w:proofErr w:type="spellEnd"/>
      <w:r w:rsidRPr="00272CC2">
        <w:rPr>
          <w:sz w:val="28"/>
          <w:szCs w:val="28"/>
          <w:lang w:val="ru-RU"/>
        </w:rPr>
        <w:t xml:space="preserve">, яке </w:t>
      </w:r>
      <w:proofErr w:type="spellStart"/>
      <w:r w:rsidRPr="00272CC2">
        <w:rPr>
          <w:sz w:val="28"/>
          <w:szCs w:val="28"/>
          <w:lang w:val="ru-RU"/>
        </w:rPr>
        <w:t>російська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федерація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розв’язала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проти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України</w:t>
      </w:r>
      <w:proofErr w:type="spellEnd"/>
      <w:r w:rsidRPr="00272CC2">
        <w:rPr>
          <w:sz w:val="28"/>
          <w:szCs w:val="28"/>
          <w:lang w:val="ru-RU"/>
        </w:rPr>
        <w:t xml:space="preserve">. </w:t>
      </w:r>
      <w:proofErr w:type="spellStart"/>
      <w:r w:rsidRPr="00272CC2">
        <w:rPr>
          <w:sz w:val="28"/>
          <w:szCs w:val="28"/>
          <w:lang w:val="ru-RU"/>
        </w:rPr>
        <w:t>Армія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російської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федерації</w:t>
      </w:r>
      <w:proofErr w:type="spellEnd"/>
      <w:r w:rsidRPr="00272CC2">
        <w:rPr>
          <w:sz w:val="28"/>
          <w:szCs w:val="28"/>
          <w:lang w:val="ru-RU"/>
        </w:rPr>
        <w:t xml:space="preserve">, не досягнувши </w:t>
      </w:r>
      <w:proofErr w:type="gramStart"/>
      <w:r w:rsidRPr="00272CC2">
        <w:rPr>
          <w:sz w:val="28"/>
          <w:szCs w:val="28"/>
          <w:lang w:val="ru-RU"/>
        </w:rPr>
        <w:t>на початку</w:t>
      </w:r>
      <w:proofErr w:type="gram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вторгнення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заявлених</w:t>
      </w:r>
      <w:proofErr w:type="spellEnd"/>
      <w:r w:rsidRPr="00272CC2">
        <w:rPr>
          <w:sz w:val="28"/>
          <w:szCs w:val="28"/>
          <w:lang w:val="ru-RU"/>
        </w:rPr>
        <w:t xml:space="preserve"> кремлем </w:t>
      </w:r>
      <w:proofErr w:type="spellStart"/>
      <w:r w:rsidRPr="00272CC2">
        <w:rPr>
          <w:sz w:val="28"/>
          <w:szCs w:val="28"/>
          <w:lang w:val="ru-RU"/>
        </w:rPr>
        <w:t>цілей</w:t>
      </w:r>
      <w:proofErr w:type="spellEnd"/>
      <w:r w:rsidRPr="00272CC2">
        <w:rPr>
          <w:sz w:val="28"/>
          <w:szCs w:val="28"/>
          <w:lang w:val="ru-RU"/>
        </w:rPr>
        <w:t xml:space="preserve">, проводить </w:t>
      </w:r>
      <w:proofErr w:type="spellStart"/>
      <w:r w:rsidRPr="00272CC2">
        <w:rPr>
          <w:sz w:val="28"/>
          <w:szCs w:val="28"/>
          <w:lang w:val="ru-RU"/>
        </w:rPr>
        <w:t>головні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бойові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дії</w:t>
      </w:r>
      <w:proofErr w:type="spellEnd"/>
      <w:r w:rsidRPr="00272CC2">
        <w:rPr>
          <w:sz w:val="28"/>
          <w:szCs w:val="28"/>
          <w:lang w:val="ru-RU"/>
        </w:rPr>
        <w:t xml:space="preserve"> на </w:t>
      </w:r>
      <w:proofErr w:type="spellStart"/>
      <w:r w:rsidRPr="00272CC2">
        <w:rPr>
          <w:sz w:val="28"/>
          <w:szCs w:val="28"/>
          <w:lang w:val="ru-RU"/>
        </w:rPr>
        <w:t>сході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півдні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України</w:t>
      </w:r>
      <w:proofErr w:type="spellEnd"/>
      <w:r w:rsidRPr="00272CC2">
        <w:rPr>
          <w:sz w:val="28"/>
          <w:szCs w:val="28"/>
          <w:lang w:val="ru-RU"/>
        </w:rPr>
        <w:t xml:space="preserve">, а також </w:t>
      </w:r>
      <w:proofErr w:type="spellStart"/>
      <w:r w:rsidRPr="00272CC2">
        <w:rPr>
          <w:sz w:val="28"/>
          <w:szCs w:val="28"/>
          <w:lang w:val="ru-RU"/>
        </w:rPr>
        <w:t>щодня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обстрілює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цивільне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населення</w:t>
      </w:r>
      <w:proofErr w:type="spellEnd"/>
      <w:r w:rsidRPr="00272CC2">
        <w:rPr>
          <w:sz w:val="28"/>
          <w:szCs w:val="28"/>
          <w:lang w:val="ru-RU"/>
        </w:rPr>
        <w:t xml:space="preserve">. </w:t>
      </w:r>
      <w:proofErr w:type="spellStart"/>
      <w:r w:rsidRPr="00272CC2">
        <w:rPr>
          <w:sz w:val="28"/>
          <w:szCs w:val="28"/>
          <w:lang w:val="ru-RU"/>
        </w:rPr>
        <w:t>Кожен</w:t>
      </w:r>
      <w:proofErr w:type="spellEnd"/>
      <w:r w:rsidRPr="00272CC2">
        <w:rPr>
          <w:sz w:val="28"/>
          <w:szCs w:val="28"/>
          <w:lang w:val="ru-RU"/>
        </w:rPr>
        <w:t xml:space="preserve"> день </w:t>
      </w:r>
      <w:proofErr w:type="spellStart"/>
      <w:r w:rsidRPr="00272CC2">
        <w:rPr>
          <w:sz w:val="28"/>
          <w:szCs w:val="28"/>
          <w:lang w:val="ru-RU"/>
        </w:rPr>
        <w:t>боротьби</w:t>
      </w:r>
      <w:proofErr w:type="spellEnd"/>
      <w:r w:rsidRPr="00272CC2">
        <w:rPr>
          <w:sz w:val="28"/>
          <w:szCs w:val="28"/>
          <w:lang w:val="ru-RU"/>
        </w:rPr>
        <w:t xml:space="preserve"> приносить </w:t>
      </w:r>
      <w:proofErr w:type="spellStart"/>
      <w:r w:rsidRPr="00272CC2">
        <w:rPr>
          <w:sz w:val="28"/>
          <w:szCs w:val="28"/>
          <w:lang w:val="ru-RU"/>
        </w:rPr>
        <w:t>страждання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українському</w:t>
      </w:r>
      <w:proofErr w:type="spellEnd"/>
      <w:r w:rsidRPr="00272CC2">
        <w:rPr>
          <w:sz w:val="28"/>
          <w:szCs w:val="28"/>
          <w:lang w:val="ru-RU"/>
        </w:rPr>
        <w:t xml:space="preserve"> народу. Тому </w:t>
      </w:r>
      <w:proofErr w:type="spellStart"/>
      <w:r w:rsidRPr="00272CC2">
        <w:rPr>
          <w:sz w:val="28"/>
          <w:szCs w:val="28"/>
          <w:lang w:val="ru-RU"/>
        </w:rPr>
        <w:t>нині</w:t>
      </w:r>
      <w:proofErr w:type="spellEnd"/>
      <w:r w:rsidRPr="00272CC2">
        <w:rPr>
          <w:sz w:val="28"/>
          <w:szCs w:val="28"/>
          <w:lang w:val="ru-RU"/>
        </w:rPr>
        <w:t xml:space="preserve">, як </w:t>
      </w:r>
      <w:proofErr w:type="spellStart"/>
      <w:r w:rsidRPr="00272CC2">
        <w:rPr>
          <w:sz w:val="28"/>
          <w:szCs w:val="28"/>
          <w:lang w:val="ru-RU"/>
        </w:rPr>
        <w:t>ніколи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виникає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нагальна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необхідність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переосмислення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зробленого</w:t>
      </w:r>
      <w:proofErr w:type="spellEnd"/>
      <w:r w:rsidRPr="00272CC2">
        <w:rPr>
          <w:sz w:val="28"/>
          <w:szCs w:val="28"/>
          <w:lang w:val="ru-RU"/>
        </w:rPr>
        <w:t xml:space="preserve"> і </w:t>
      </w:r>
      <w:proofErr w:type="spellStart"/>
      <w:r w:rsidRPr="00272CC2">
        <w:rPr>
          <w:sz w:val="28"/>
          <w:szCs w:val="28"/>
          <w:lang w:val="ru-RU"/>
        </w:rPr>
        <w:t>здійснення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системних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заходів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спрямованих</w:t>
      </w:r>
      <w:proofErr w:type="spellEnd"/>
      <w:r w:rsidRPr="00272CC2">
        <w:rPr>
          <w:sz w:val="28"/>
          <w:szCs w:val="28"/>
          <w:lang w:val="ru-RU"/>
        </w:rPr>
        <w:t xml:space="preserve"> на </w:t>
      </w:r>
      <w:proofErr w:type="spellStart"/>
      <w:r w:rsidRPr="00272CC2">
        <w:rPr>
          <w:sz w:val="28"/>
          <w:szCs w:val="28"/>
          <w:lang w:val="ru-RU"/>
        </w:rPr>
        <w:t>посилення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національно-патріотичного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дітей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учнівської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молоді</w:t>
      </w:r>
      <w:proofErr w:type="spellEnd"/>
      <w:r w:rsidRPr="00272CC2">
        <w:rPr>
          <w:sz w:val="28"/>
          <w:szCs w:val="28"/>
          <w:lang w:val="ru-RU"/>
        </w:rPr>
        <w:t xml:space="preserve"> – </w:t>
      </w:r>
      <w:proofErr w:type="spellStart"/>
      <w:r w:rsidRPr="00272CC2">
        <w:rPr>
          <w:sz w:val="28"/>
          <w:szCs w:val="28"/>
          <w:lang w:val="ru-RU"/>
        </w:rPr>
        <w:t>формування</w:t>
      </w:r>
      <w:proofErr w:type="spellEnd"/>
      <w:r w:rsidRPr="00272CC2">
        <w:rPr>
          <w:sz w:val="28"/>
          <w:szCs w:val="28"/>
          <w:lang w:val="ru-RU"/>
        </w:rPr>
        <w:t xml:space="preserve"> нового </w:t>
      </w:r>
      <w:proofErr w:type="spellStart"/>
      <w:r w:rsidRPr="00272CC2">
        <w:rPr>
          <w:sz w:val="28"/>
          <w:szCs w:val="28"/>
          <w:lang w:val="ru-RU"/>
        </w:rPr>
        <w:t>українця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який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діє</w:t>
      </w:r>
      <w:proofErr w:type="spellEnd"/>
      <w:r w:rsidRPr="00272CC2">
        <w:rPr>
          <w:sz w:val="28"/>
          <w:szCs w:val="28"/>
          <w:lang w:val="ru-RU"/>
        </w:rPr>
        <w:t xml:space="preserve"> на </w:t>
      </w:r>
      <w:proofErr w:type="spellStart"/>
      <w:r w:rsidRPr="00272CC2">
        <w:rPr>
          <w:sz w:val="28"/>
          <w:szCs w:val="28"/>
          <w:lang w:val="ru-RU"/>
        </w:rPr>
        <w:t>основі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національних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європейських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цінностей</w:t>
      </w:r>
      <w:proofErr w:type="spellEnd"/>
      <w:r w:rsidRPr="00272CC2">
        <w:rPr>
          <w:sz w:val="28"/>
          <w:szCs w:val="28"/>
          <w:lang w:val="ru-RU"/>
        </w:rPr>
        <w:t xml:space="preserve">. </w:t>
      </w:r>
    </w:p>
    <w:p w14:paraId="236A8502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В </w:t>
      </w:r>
      <w:proofErr w:type="spellStart"/>
      <w:r w:rsidRPr="00272CC2">
        <w:rPr>
          <w:sz w:val="28"/>
          <w:szCs w:val="28"/>
          <w:lang w:val="ru-RU"/>
        </w:rPr>
        <w:t>умовах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воєнної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агресії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російської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федерації</w:t>
      </w:r>
      <w:proofErr w:type="spellEnd"/>
      <w:r w:rsidRPr="00272CC2">
        <w:rPr>
          <w:sz w:val="28"/>
          <w:szCs w:val="28"/>
          <w:lang w:val="ru-RU"/>
        </w:rPr>
        <w:t xml:space="preserve"> в </w:t>
      </w:r>
      <w:proofErr w:type="spellStart"/>
      <w:r w:rsidRPr="00272CC2">
        <w:rPr>
          <w:sz w:val="28"/>
          <w:szCs w:val="28"/>
          <w:lang w:val="ru-RU"/>
        </w:rPr>
        <w:t>Україні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національно-патріотичне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є одним </w:t>
      </w:r>
      <w:proofErr w:type="spellStart"/>
      <w:r w:rsidRPr="00272CC2">
        <w:rPr>
          <w:sz w:val="28"/>
          <w:szCs w:val="28"/>
          <w:lang w:val="ru-RU"/>
        </w:rPr>
        <w:t>із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пріоритетних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напрямів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діяльності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держави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суспільства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щодо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розвитку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свідомості</w:t>
      </w:r>
      <w:proofErr w:type="spellEnd"/>
      <w:r w:rsidRPr="00272CC2">
        <w:rPr>
          <w:sz w:val="28"/>
          <w:szCs w:val="28"/>
          <w:lang w:val="ru-RU"/>
        </w:rPr>
        <w:t xml:space="preserve"> на </w:t>
      </w:r>
      <w:proofErr w:type="spellStart"/>
      <w:r w:rsidRPr="00272CC2">
        <w:rPr>
          <w:sz w:val="28"/>
          <w:szCs w:val="28"/>
          <w:lang w:val="ru-RU"/>
        </w:rPr>
        <w:t>основі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суспільно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державних</w:t>
      </w:r>
      <w:proofErr w:type="spellEnd"/>
      <w:r w:rsidRPr="00272CC2">
        <w:rPr>
          <w:sz w:val="28"/>
          <w:szCs w:val="28"/>
          <w:lang w:val="ru-RU"/>
        </w:rPr>
        <w:t xml:space="preserve"> (</w:t>
      </w:r>
      <w:proofErr w:type="spellStart"/>
      <w:r w:rsidRPr="00272CC2">
        <w:rPr>
          <w:sz w:val="28"/>
          <w:szCs w:val="28"/>
          <w:lang w:val="ru-RU"/>
        </w:rPr>
        <w:t>національних</w:t>
      </w:r>
      <w:proofErr w:type="spellEnd"/>
      <w:r w:rsidRPr="00272CC2">
        <w:rPr>
          <w:sz w:val="28"/>
          <w:szCs w:val="28"/>
          <w:lang w:val="ru-RU"/>
        </w:rPr>
        <w:t xml:space="preserve">) </w:t>
      </w:r>
      <w:proofErr w:type="spellStart"/>
      <w:r w:rsidRPr="00272CC2">
        <w:rPr>
          <w:sz w:val="28"/>
          <w:szCs w:val="28"/>
          <w:lang w:val="ru-RU"/>
        </w:rPr>
        <w:t>цінностей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формування</w:t>
      </w:r>
      <w:proofErr w:type="spellEnd"/>
      <w:r w:rsidRPr="00272CC2">
        <w:rPr>
          <w:sz w:val="28"/>
          <w:szCs w:val="28"/>
          <w:lang w:val="ru-RU"/>
        </w:rPr>
        <w:t xml:space="preserve"> в </w:t>
      </w:r>
      <w:proofErr w:type="spellStart"/>
      <w:r w:rsidRPr="00272CC2">
        <w:rPr>
          <w:sz w:val="28"/>
          <w:szCs w:val="28"/>
          <w:lang w:val="ru-RU"/>
        </w:rPr>
        <w:t>дітей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молоді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почуття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патріотизму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поваги</w:t>
      </w:r>
      <w:proofErr w:type="spellEnd"/>
      <w:r w:rsidRPr="00272CC2">
        <w:rPr>
          <w:sz w:val="28"/>
          <w:szCs w:val="28"/>
          <w:lang w:val="ru-RU"/>
        </w:rPr>
        <w:t xml:space="preserve"> до </w:t>
      </w:r>
      <w:proofErr w:type="spellStart"/>
      <w:r w:rsidRPr="00272CC2">
        <w:rPr>
          <w:sz w:val="28"/>
          <w:szCs w:val="28"/>
          <w:lang w:val="ru-RU"/>
        </w:rPr>
        <w:t>Конституції</w:t>
      </w:r>
      <w:proofErr w:type="spellEnd"/>
      <w:r w:rsidRPr="00272CC2">
        <w:rPr>
          <w:sz w:val="28"/>
          <w:szCs w:val="28"/>
          <w:lang w:val="ru-RU"/>
        </w:rPr>
        <w:t xml:space="preserve"> і </w:t>
      </w:r>
      <w:proofErr w:type="spellStart"/>
      <w:r w:rsidRPr="00272CC2">
        <w:rPr>
          <w:sz w:val="28"/>
          <w:szCs w:val="28"/>
          <w:lang w:val="ru-RU"/>
        </w:rPr>
        <w:t>законів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соціальної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активності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відповідальності</w:t>
      </w:r>
      <w:proofErr w:type="spellEnd"/>
      <w:r w:rsidRPr="00272CC2">
        <w:rPr>
          <w:sz w:val="28"/>
          <w:szCs w:val="28"/>
          <w:lang w:val="ru-RU"/>
        </w:rPr>
        <w:t xml:space="preserve"> за </w:t>
      </w:r>
      <w:proofErr w:type="spellStart"/>
      <w:r w:rsidRPr="00272CC2">
        <w:rPr>
          <w:sz w:val="28"/>
          <w:szCs w:val="28"/>
          <w:lang w:val="ru-RU"/>
        </w:rPr>
        <w:t>доручені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державні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громадські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справи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готовності</w:t>
      </w:r>
      <w:proofErr w:type="spellEnd"/>
      <w:r w:rsidRPr="00272CC2">
        <w:rPr>
          <w:sz w:val="28"/>
          <w:szCs w:val="28"/>
          <w:lang w:val="ru-RU"/>
        </w:rPr>
        <w:t xml:space="preserve"> до </w:t>
      </w:r>
      <w:proofErr w:type="spellStart"/>
      <w:r w:rsidRPr="00272CC2">
        <w:rPr>
          <w:sz w:val="28"/>
          <w:szCs w:val="28"/>
          <w:lang w:val="ru-RU"/>
        </w:rPr>
        <w:t>виконання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обов’язку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захищати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незалежність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територіальну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цілісність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України</w:t>
      </w:r>
      <w:proofErr w:type="spellEnd"/>
      <w:r w:rsidRPr="00272CC2">
        <w:rPr>
          <w:sz w:val="28"/>
          <w:szCs w:val="28"/>
          <w:lang w:val="ru-RU"/>
        </w:rPr>
        <w:t>.</w:t>
      </w:r>
    </w:p>
    <w:p w14:paraId="487D6475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272CC2">
        <w:rPr>
          <w:sz w:val="28"/>
          <w:szCs w:val="28"/>
          <w:lang w:val="ru-RU"/>
        </w:rPr>
        <w:t>Збройна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агресія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Російської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Федерації</w:t>
      </w:r>
      <w:proofErr w:type="spellEnd"/>
      <w:r w:rsidRPr="00272CC2">
        <w:rPr>
          <w:sz w:val="28"/>
          <w:szCs w:val="28"/>
          <w:lang w:val="ru-RU"/>
        </w:rPr>
        <w:t xml:space="preserve"> (РФ) </w:t>
      </w:r>
      <w:proofErr w:type="spellStart"/>
      <w:r w:rsidRPr="00272CC2">
        <w:rPr>
          <w:sz w:val="28"/>
          <w:szCs w:val="28"/>
          <w:lang w:val="ru-RU"/>
        </w:rPr>
        <w:t>проти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суверенітету</w:t>
      </w:r>
      <w:proofErr w:type="spellEnd"/>
      <w:r w:rsidRPr="00272CC2">
        <w:rPr>
          <w:sz w:val="28"/>
          <w:szCs w:val="28"/>
          <w:lang w:val="ru-RU"/>
        </w:rPr>
        <w:t xml:space="preserve"> й </w:t>
      </w:r>
      <w:proofErr w:type="spellStart"/>
      <w:r w:rsidRPr="00272CC2">
        <w:rPr>
          <w:sz w:val="28"/>
          <w:szCs w:val="28"/>
          <w:lang w:val="ru-RU"/>
        </w:rPr>
        <w:t>територіальної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цілісності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змінює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соціально-політичний</w:t>
      </w:r>
      <w:proofErr w:type="spellEnd"/>
      <w:r w:rsidRPr="00272CC2">
        <w:rPr>
          <w:sz w:val="28"/>
          <w:szCs w:val="28"/>
          <w:lang w:val="ru-RU"/>
        </w:rPr>
        <w:t xml:space="preserve"> ландшафт </w:t>
      </w:r>
      <w:proofErr w:type="spellStart"/>
      <w:r w:rsidRPr="00272CC2">
        <w:rPr>
          <w:sz w:val="28"/>
          <w:szCs w:val="28"/>
          <w:lang w:val="ru-RU"/>
        </w:rPr>
        <w:t>країни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впливає</w:t>
      </w:r>
      <w:proofErr w:type="spellEnd"/>
      <w:r w:rsidRPr="00272CC2">
        <w:rPr>
          <w:sz w:val="28"/>
          <w:szCs w:val="28"/>
          <w:lang w:val="ru-RU"/>
        </w:rPr>
        <w:t xml:space="preserve"> на </w:t>
      </w:r>
      <w:proofErr w:type="spellStart"/>
      <w:r w:rsidRPr="00272CC2">
        <w:rPr>
          <w:sz w:val="28"/>
          <w:szCs w:val="28"/>
          <w:lang w:val="ru-RU"/>
        </w:rPr>
        <w:t>всі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сфери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життя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включаючи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освіту</w:t>
      </w:r>
      <w:proofErr w:type="spellEnd"/>
      <w:r w:rsidRPr="00272CC2">
        <w:rPr>
          <w:sz w:val="28"/>
          <w:szCs w:val="28"/>
          <w:lang w:val="ru-RU"/>
        </w:rPr>
        <w:t xml:space="preserve">. В таких </w:t>
      </w:r>
      <w:proofErr w:type="spellStart"/>
      <w:r w:rsidRPr="00272CC2">
        <w:rPr>
          <w:sz w:val="28"/>
          <w:szCs w:val="28"/>
          <w:lang w:val="ru-RU"/>
        </w:rPr>
        <w:t>умовах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національно-патріотичне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стає</w:t>
      </w:r>
      <w:proofErr w:type="spellEnd"/>
      <w:r w:rsidRPr="00272CC2">
        <w:rPr>
          <w:sz w:val="28"/>
          <w:szCs w:val="28"/>
          <w:lang w:val="ru-RU"/>
        </w:rPr>
        <w:t xml:space="preserve"> не </w:t>
      </w:r>
      <w:proofErr w:type="spellStart"/>
      <w:r w:rsidRPr="00272CC2">
        <w:rPr>
          <w:sz w:val="28"/>
          <w:szCs w:val="28"/>
          <w:lang w:val="ru-RU"/>
        </w:rPr>
        <w:t>лише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питанням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молоді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але</w:t>
      </w:r>
      <w:proofErr w:type="spellEnd"/>
      <w:r w:rsidRPr="00272CC2">
        <w:rPr>
          <w:sz w:val="28"/>
          <w:szCs w:val="28"/>
          <w:lang w:val="ru-RU"/>
        </w:rPr>
        <w:t xml:space="preserve"> й </w:t>
      </w:r>
      <w:proofErr w:type="spellStart"/>
      <w:r w:rsidRPr="00272CC2">
        <w:rPr>
          <w:sz w:val="28"/>
          <w:szCs w:val="28"/>
          <w:lang w:val="ru-RU"/>
        </w:rPr>
        <w:t>питанням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безпеки</w:t>
      </w:r>
      <w:proofErr w:type="spellEnd"/>
      <w:r w:rsidRPr="00272CC2">
        <w:rPr>
          <w:sz w:val="28"/>
          <w:szCs w:val="28"/>
          <w:lang w:val="ru-RU"/>
        </w:rPr>
        <w:t xml:space="preserve">. </w:t>
      </w:r>
      <w:proofErr w:type="spellStart"/>
      <w:r w:rsidRPr="00272CC2">
        <w:rPr>
          <w:sz w:val="28"/>
          <w:szCs w:val="28"/>
          <w:lang w:val="ru-RU"/>
        </w:rPr>
        <w:t>Воно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допомагає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формувати</w:t>
      </w:r>
      <w:proofErr w:type="spellEnd"/>
      <w:r w:rsidRPr="00272CC2">
        <w:rPr>
          <w:sz w:val="28"/>
          <w:szCs w:val="28"/>
          <w:lang w:val="ru-RU"/>
        </w:rPr>
        <w:t xml:space="preserve"> у </w:t>
      </w:r>
      <w:proofErr w:type="spellStart"/>
      <w:r w:rsidRPr="00272CC2">
        <w:rPr>
          <w:sz w:val="28"/>
          <w:szCs w:val="28"/>
          <w:lang w:val="ru-RU"/>
        </w:rPr>
        <w:t>дітей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підлітків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чітке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розуміння</w:t>
      </w:r>
      <w:proofErr w:type="spellEnd"/>
      <w:r w:rsidRPr="00272CC2">
        <w:rPr>
          <w:sz w:val="28"/>
          <w:szCs w:val="28"/>
          <w:lang w:val="ru-RU"/>
        </w:rPr>
        <w:t xml:space="preserve"> того, </w:t>
      </w:r>
      <w:proofErr w:type="spellStart"/>
      <w:r w:rsidRPr="00272CC2">
        <w:rPr>
          <w:sz w:val="28"/>
          <w:szCs w:val="28"/>
          <w:lang w:val="ru-RU"/>
        </w:rPr>
        <w:t>що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відбувається</w:t>
      </w:r>
      <w:proofErr w:type="spellEnd"/>
      <w:r w:rsidRPr="00272CC2">
        <w:rPr>
          <w:sz w:val="28"/>
          <w:szCs w:val="28"/>
          <w:lang w:val="ru-RU"/>
        </w:rPr>
        <w:t xml:space="preserve"> у </w:t>
      </w:r>
      <w:proofErr w:type="spellStart"/>
      <w:r w:rsidRPr="00272CC2">
        <w:rPr>
          <w:sz w:val="28"/>
          <w:szCs w:val="28"/>
          <w:lang w:val="ru-RU"/>
        </w:rPr>
        <w:t>їхній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країні</w:t>
      </w:r>
      <w:proofErr w:type="spellEnd"/>
      <w:r w:rsidRPr="00272CC2">
        <w:rPr>
          <w:sz w:val="28"/>
          <w:szCs w:val="28"/>
          <w:lang w:val="ru-RU"/>
        </w:rPr>
        <w:t xml:space="preserve">, та </w:t>
      </w:r>
      <w:proofErr w:type="spellStart"/>
      <w:r w:rsidRPr="00272CC2">
        <w:rPr>
          <w:sz w:val="28"/>
          <w:szCs w:val="28"/>
          <w:lang w:val="ru-RU"/>
        </w:rPr>
        <w:t>розвиває</w:t>
      </w:r>
      <w:proofErr w:type="spellEnd"/>
      <w:r w:rsidRPr="00272CC2">
        <w:rPr>
          <w:sz w:val="28"/>
          <w:szCs w:val="28"/>
          <w:lang w:val="ru-RU"/>
        </w:rPr>
        <w:t xml:space="preserve"> в них </w:t>
      </w:r>
      <w:proofErr w:type="spellStart"/>
      <w:r w:rsidRPr="00272CC2">
        <w:rPr>
          <w:sz w:val="28"/>
          <w:szCs w:val="28"/>
          <w:lang w:val="ru-RU"/>
        </w:rPr>
        <w:t>почуття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відповідальності</w:t>
      </w:r>
      <w:proofErr w:type="spellEnd"/>
      <w:r w:rsidRPr="00272CC2">
        <w:rPr>
          <w:sz w:val="28"/>
          <w:szCs w:val="28"/>
          <w:lang w:val="ru-RU"/>
        </w:rPr>
        <w:t xml:space="preserve"> за </w:t>
      </w:r>
      <w:proofErr w:type="spellStart"/>
      <w:r w:rsidRPr="00272CC2">
        <w:rPr>
          <w:sz w:val="28"/>
          <w:szCs w:val="28"/>
          <w:lang w:val="ru-RU"/>
        </w:rPr>
        <w:t>її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майбутнє</w:t>
      </w:r>
      <w:proofErr w:type="spellEnd"/>
      <w:r w:rsidRPr="00272CC2">
        <w:rPr>
          <w:sz w:val="28"/>
          <w:szCs w:val="28"/>
          <w:lang w:val="ru-RU"/>
        </w:rPr>
        <w:t>.</w:t>
      </w:r>
    </w:p>
    <w:p w14:paraId="0D83C854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272CC2">
        <w:rPr>
          <w:sz w:val="28"/>
          <w:szCs w:val="28"/>
          <w:lang w:val="ru-RU"/>
        </w:rPr>
        <w:t>Національно-патріотичне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також </w:t>
      </w:r>
      <w:proofErr w:type="spellStart"/>
      <w:r w:rsidRPr="00272CC2">
        <w:rPr>
          <w:sz w:val="28"/>
          <w:szCs w:val="28"/>
          <w:lang w:val="ru-RU"/>
        </w:rPr>
        <w:t>сприяє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об'єднанню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суспільства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навколо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спільних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цінностей</w:t>
      </w:r>
      <w:proofErr w:type="spellEnd"/>
      <w:r w:rsidRPr="00272CC2">
        <w:rPr>
          <w:sz w:val="28"/>
          <w:szCs w:val="28"/>
          <w:lang w:val="ru-RU"/>
        </w:rPr>
        <w:t xml:space="preserve"> і </w:t>
      </w:r>
      <w:proofErr w:type="spellStart"/>
      <w:r w:rsidRPr="00272CC2">
        <w:rPr>
          <w:sz w:val="28"/>
          <w:szCs w:val="28"/>
          <w:lang w:val="ru-RU"/>
        </w:rPr>
        <w:t>цілей</w:t>
      </w:r>
      <w:proofErr w:type="spellEnd"/>
      <w:r w:rsidRPr="00272CC2">
        <w:rPr>
          <w:sz w:val="28"/>
          <w:szCs w:val="28"/>
          <w:lang w:val="ru-RU"/>
        </w:rPr>
        <w:t xml:space="preserve">. </w:t>
      </w:r>
      <w:proofErr w:type="spellStart"/>
      <w:r w:rsidRPr="00272CC2">
        <w:rPr>
          <w:sz w:val="28"/>
          <w:szCs w:val="28"/>
          <w:lang w:val="ru-RU"/>
        </w:rPr>
        <w:t>Це</w:t>
      </w:r>
      <w:proofErr w:type="spellEnd"/>
      <w:r w:rsidRPr="00272CC2">
        <w:rPr>
          <w:sz w:val="28"/>
          <w:szCs w:val="28"/>
          <w:lang w:val="ru-RU"/>
        </w:rPr>
        <w:t xml:space="preserve"> особливо </w:t>
      </w:r>
      <w:proofErr w:type="spellStart"/>
      <w:r w:rsidRPr="00272CC2">
        <w:rPr>
          <w:sz w:val="28"/>
          <w:szCs w:val="28"/>
          <w:lang w:val="ru-RU"/>
        </w:rPr>
        <w:t>важливо</w:t>
      </w:r>
      <w:proofErr w:type="spellEnd"/>
      <w:r w:rsidRPr="00272CC2">
        <w:rPr>
          <w:sz w:val="28"/>
          <w:szCs w:val="28"/>
          <w:lang w:val="ru-RU"/>
        </w:rPr>
        <w:t xml:space="preserve"> в </w:t>
      </w:r>
      <w:proofErr w:type="spellStart"/>
      <w:r w:rsidRPr="00272CC2">
        <w:rPr>
          <w:sz w:val="28"/>
          <w:szCs w:val="28"/>
          <w:lang w:val="ru-RU"/>
        </w:rPr>
        <w:t>умовах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війни</w:t>
      </w:r>
      <w:proofErr w:type="spellEnd"/>
      <w:r w:rsidRPr="00272CC2">
        <w:rPr>
          <w:sz w:val="28"/>
          <w:szCs w:val="28"/>
          <w:lang w:val="ru-RU"/>
        </w:rPr>
        <w:t xml:space="preserve">, коли </w:t>
      </w:r>
      <w:proofErr w:type="spellStart"/>
      <w:r w:rsidRPr="00272CC2">
        <w:rPr>
          <w:sz w:val="28"/>
          <w:szCs w:val="28"/>
          <w:lang w:val="ru-RU"/>
        </w:rPr>
        <w:t>країна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потребує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єдності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згуртованості</w:t>
      </w:r>
      <w:proofErr w:type="spellEnd"/>
      <w:r w:rsidRPr="00272CC2">
        <w:rPr>
          <w:sz w:val="28"/>
          <w:szCs w:val="28"/>
          <w:lang w:val="ru-RU"/>
        </w:rPr>
        <w:t xml:space="preserve">.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в </w:t>
      </w:r>
      <w:proofErr w:type="spellStart"/>
      <w:r w:rsidRPr="00272CC2">
        <w:rPr>
          <w:sz w:val="28"/>
          <w:szCs w:val="28"/>
          <w:lang w:val="ru-RU"/>
        </w:rPr>
        <w:t>учнів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поваги</w:t>
      </w:r>
      <w:proofErr w:type="spellEnd"/>
      <w:r w:rsidRPr="00272CC2">
        <w:rPr>
          <w:sz w:val="28"/>
          <w:szCs w:val="28"/>
          <w:lang w:val="ru-RU"/>
        </w:rPr>
        <w:t xml:space="preserve"> до </w:t>
      </w:r>
      <w:proofErr w:type="spellStart"/>
      <w:r w:rsidRPr="00272CC2">
        <w:rPr>
          <w:sz w:val="28"/>
          <w:szCs w:val="28"/>
          <w:lang w:val="ru-RU"/>
        </w:rPr>
        <w:t>захисників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розуміння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важливості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захисту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інтересів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lastRenderedPageBreak/>
        <w:t>готовність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долучатися</w:t>
      </w:r>
      <w:proofErr w:type="spellEnd"/>
      <w:r w:rsidRPr="00272CC2">
        <w:rPr>
          <w:sz w:val="28"/>
          <w:szCs w:val="28"/>
          <w:lang w:val="ru-RU"/>
        </w:rPr>
        <w:t xml:space="preserve"> до </w:t>
      </w:r>
      <w:proofErr w:type="spellStart"/>
      <w:r w:rsidRPr="00272CC2">
        <w:rPr>
          <w:sz w:val="28"/>
          <w:szCs w:val="28"/>
          <w:lang w:val="ru-RU"/>
        </w:rPr>
        <w:t>захисту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своєї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країни</w:t>
      </w:r>
      <w:proofErr w:type="spellEnd"/>
      <w:r w:rsidRPr="00272CC2">
        <w:rPr>
          <w:sz w:val="28"/>
          <w:szCs w:val="28"/>
          <w:lang w:val="ru-RU"/>
        </w:rPr>
        <w:t xml:space="preserve"> є </w:t>
      </w:r>
      <w:proofErr w:type="spellStart"/>
      <w:r w:rsidRPr="00272CC2">
        <w:rPr>
          <w:sz w:val="28"/>
          <w:szCs w:val="28"/>
          <w:lang w:val="ru-RU"/>
        </w:rPr>
        <w:t>невід'ємною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частиною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цього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процесу</w:t>
      </w:r>
      <w:proofErr w:type="spellEnd"/>
      <w:r w:rsidRPr="00272CC2">
        <w:rPr>
          <w:sz w:val="28"/>
          <w:szCs w:val="28"/>
          <w:lang w:val="ru-RU"/>
        </w:rPr>
        <w:t>.</w:t>
      </w:r>
    </w:p>
    <w:p w14:paraId="13A9009B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2. В основу </w:t>
      </w:r>
      <w:proofErr w:type="spellStart"/>
      <w:r w:rsidRPr="00272CC2">
        <w:rPr>
          <w:sz w:val="28"/>
          <w:szCs w:val="28"/>
          <w:lang w:val="ru-RU"/>
        </w:rPr>
        <w:t>системи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національно-патріотичного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покладено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ідею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зміцнення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державності</w:t>
      </w:r>
      <w:proofErr w:type="spellEnd"/>
      <w:r w:rsidRPr="00272CC2">
        <w:rPr>
          <w:sz w:val="28"/>
          <w:szCs w:val="28"/>
          <w:lang w:val="ru-RU"/>
        </w:rPr>
        <w:t xml:space="preserve"> як </w:t>
      </w:r>
      <w:proofErr w:type="spellStart"/>
      <w:r w:rsidRPr="00272CC2">
        <w:rPr>
          <w:sz w:val="28"/>
          <w:szCs w:val="28"/>
          <w:lang w:val="ru-RU"/>
        </w:rPr>
        <w:t>консолідуючого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чинника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розвитку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суспільства</w:t>
      </w:r>
      <w:proofErr w:type="spellEnd"/>
      <w:r w:rsidRPr="00272CC2">
        <w:rPr>
          <w:sz w:val="28"/>
          <w:szCs w:val="28"/>
          <w:lang w:val="ru-RU"/>
        </w:rPr>
        <w:t xml:space="preserve">, а також </w:t>
      </w:r>
      <w:proofErr w:type="spellStart"/>
      <w:r w:rsidRPr="00272CC2">
        <w:rPr>
          <w:sz w:val="28"/>
          <w:szCs w:val="28"/>
          <w:lang w:val="ru-RU"/>
        </w:rPr>
        <w:t>готовності</w:t>
      </w:r>
      <w:proofErr w:type="spellEnd"/>
      <w:r w:rsidRPr="00272CC2">
        <w:rPr>
          <w:sz w:val="28"/>
          <w:szCs w:val="28"/>
          <w:lang w:val="ru-RU"/>
        </w:rPr>
        <w:t xml:space="preserve"> кожного до </w:t>
      </w:r>
      <w:proofErr w:type="spellStart"/>
      <w:r w:rsidRPr="00272CC2">
        <w:rPr>
          <w:sz w:val="28"/>
          <w:szCs w:val="28"/>
          <w:lang w:val="ru-RU"/>
        </w:rPr>
        <w:t>виконання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обов’язку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захищати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незалежність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територіальну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цілісність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України</w:t>
      </w:r>
      <w:proofErr w:type="spellEnd"/>
      <w:r w:rsidRPr="00272CC2">
        <w:rPr>
          <w:sz w:val="28"/>
          <w:szCs w:val="28"/>
          <w:lang w:val="ru-RU"/>
        </w:rPr>
        <w:t>.</w:t>
      </w:r>
    </w:p>
    <w:p w14:paraId="5588F5BA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3. </w:t>
      </w:r>
      <w:proofErr w:type="spellStart"/>
      <w:r w:rsidRPr="00272CC2">
        <w:rPr>
          <w:sz w:val="28"/>
          <w:szCs w:val="28"/>
          <w:lang w:val="ru-RU"/>
        </w:rPr>
        <w:t>Формування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ціннісних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орієнтирів</w:t>
      </w:r>
      <w:proofErr w:type="spellEnd"/>
      <w:r w:rsidRPr="00272CC2">
        <w:rPr>
          <w:sz w:val="28"/>
          <w:szCs w:val="28"/>
          <w:lang w:val="ru-RU"/>
        </w:rPr>
        <w:t xml:space="preserve"> і </w:t>
      </w:r>
      <w:proofErr w:type="spellStart"/>
      <w:r w:rsidRPr="00272CC2">
        <w:rPr>
          <w:sz w:val="28"/>
          <w:szCs w:val="28"/>
          <w:lang w:val="ru-RU"/>
        </w:rPr>
        <w:t>громадянської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самосвідомості</w:t>
      </w:r>
      <w:proofErr w:type="spellEnd"/>
      <w:r w:rsidRPr="00272CC2">
        <w:rPr>
          <w:sz w:val="28"/>
          <w:szCs w:val="28"/>
          <w:lang w:val="ru-RU"/>
        </w:rPr>
        <w:t xml:space="preserve"> у </w:t>
      </w:r>
      <w:proofErr w:type="spellStart"/>
      <w:r w:rsidRPr="00272CC2">
        <w:rPr>
          <w:sz w:val="28"/>
          <w:szCs w:val="28"/>
          <w:lang w:val="ru-RU"/>
        </w:rPr>
        <w:t>дітей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молоді</w:t>
      </w:r>
      <w:proofErr w:type="spellEnd"/>
      <w:r w:rsidRPr="00272CC2">
        <w:rPr>
          <w:sz w:val="28"/>
          <w:szCs w:val="28"/>
          <w:lang w:val="ru-RU"/>
        </w:rPr>
        <w:t xml:space="preserve"> повинно </w:t>
      </w:r>
      <w:proofErr w:type="spellStart"/>
      <w:r w:rsidRPr="00272CC2">
        <w:rPr>
          <w:sz w:val="28"/>
          <w:szCs w:val="28"/>
          <w:lang w:val="ru-RU"/>
        </w:rPr>
        <w:t>здійснюватися</w:t>
      </w:r>
      <w:proofErr w:type="spellEnd"/>
      <w:r w:rsidRPr="00272CC2">
        <w:rPr>
          <w:sz w:val="28"/>
          <w:szCs w:val="28"/>
          <w:lang w:val="ru-RU"/>
        </w:rPr>
        <w:t xml:space="preserve"> на прикладах </w:t>
      </w:r>
      <w:proofErr w:type="spellStart"/>
      <w:r w:rsidRPr="00272CC2">
        <w:rPr>
          <w:sz w:val="28"/>
          <w:szCs w:val="28"/>
          <w:lang w:val="ru-RU"/>
        </w:rPr>
        <w:t>героїчної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боротьби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Українського</w:t>
      </w:r>
      <w:proofErr w:type="spellEnd"/>
      <w:r w:rsidRPr="00272CC2">
        <w:rPr>
          <w:sz w:val="28"/>
          <w:szCs w:val="28"/>
          <w:lang w:val="ru-RU"/>
        </w:rPr>
        <w:t xml:space="preserve"> народу за </w:t>
      </w:r>
      <w:proofErr w:type="spellStart"/>
      <w:r w:rsidRPr="00272CC2">
        <w:rPr>
          <w:sz w:val="28"/>
          <w:szCs w:val="28"/>
          <w:lang w:val="ru-RU"/>
        </w:rPr>
        <w:t>самовизначення</w:t>
      </w:r>
      <w:proofErr w:type="spellEnd"/>
      <w:r w:rsidRPr="00272CC2">
        <w:rPr>
          <w:sz w:val="28"/>
          <w:szCs w:val="28"/>
          <w:lang w:val="ru-RU"/>
        </w:rPr>
        <w:t xml:space="preserve"> і </w:t>
      </w:r>
      <w:proofErr w:type="spellStart"/>
      <w:r w:rsidRPr="00272CC2">
        <w:rPr>
          <w:sz w:val="28"/>
          <w:szCs w:val="28"/>
          <w:lang w:val="ru-RU"/>
        </w:rPr>
        <w:t>творення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власної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держави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ідеалів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свободи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соборності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державності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успадкованих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зокрема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від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княжої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доби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українських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козаків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Українських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Січових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Стрільців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армій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Народної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Республіки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Західноукраїнської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Народної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Республіки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учасників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загонів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Карпатської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Січі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Української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повстанської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армії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українців-повстанців</w:t>
      </w:r>
      <w:proofErr w:type="spellEnd"/>
      <w:r w:rsidRPr="00272CC2">
        <w:rPr>
          <w:sz w:val="28"/>
          <w:szCs w:val="28"/>
          <w:lang w:val="ru-RU"/>
        </w:rPr>
        <w:t xml:space="preserve"> у </w:t>
      </w:r>
      <w:proofErr w:type="spellStart"/>
      <w:r w:rsidRPr="00272CC2">
        <w:rPr>
          <w:sz w:val="28"/>
          <w:szCs w:val="28"/>
          <w:lang w:val="ru-RU"/>
        </w:rPr>
        <w:t>сталінських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концтаборах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учасників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дисидентського</w:t>
      </w:r>
      <w:proofErr w:type="spellEnd"/>
      <w:r w:rsidRPr="00272CC2">
        <w:rPr>
          <w:sz w:val="28"/>
          <w:szCs w:val="28"/>
          <w:lang w:val="ru-RU"/>
        </w:rPr>
        <w:t xml:space="preserve"> руху в </w:t>
      </w:r>
      <w:proofErr w:type="spellStart"/>
      <w:r w:rsidRPr="00272CC2">
        <w:rPr>
          <w:sz w:val="28"/>
          <w:szCs w:val="28"/>
          <w:lang w:val="ru-RU"/>
        </w:rPr>
        <w:t>Україні</w:t>
      </w:r>
      <w:proofErr w:type="spellEnd"/>
      <w:r w:rsidRPr="00272CC2">
        <w:rPr>
          <w:sz w:val="28"/>
          <w:szCs w:val="28"/>
          <w:lang w:val="ru-RU"/>
        </w:rPr>
        <w:t xml:space="preserve">. Також </w:t>
      </w:r>
      <w:proofErr w:type="spellStart"/>
      <w:r w:rsidRPr="00272CC2">
        <w:rPr>
          <w:sz w:val="28"/>
          <w:szCs w:val="28"/>
          <w:lang w:val="ru-RU"/>
        </w:rPr>
        <w:t>національно-патріотичне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має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здійснюватися</w:t>
      </w:r>
      <w:proofErr w:type="spellEnd"/>
      <w:r w:rsidRPr="00272CC2">
        <w:rPr>
          <w:sz w:val="28"/>
          <w:szCs w:val="28"/>
          <w:lang w:val="ru-RU"/>
        </w:rPr>
        <w:t xml:space="preserve"> на прикладах </w:t>
      </w:r>
      <w:proofErr w:type="spellStart"/>
      <w:r w:rsidRPr="00272CC2">
        <w:rPr>
          <w:sz w:val="28"/>
          <w:szCs w:val="28"/>
          <w:lang w:val="ru-RU"/>
        </w:rPr>
        <w:t>мужності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героїзму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учасників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революційних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подій</w:t>
      </w:r>
      <w:proofErr w:type="spellEnd"/>
      <w:r w:rsidRPr="00272CC2">
        <w:rPr>
          <w:sz w:val="28"/>
          <w:szCs w:val="28"/>
          <w:lang w:val="ru-RU"/>
        </w:rPr>
        <w:t xml:space="preserve"> в </w:t>
      </w:r>
      <w:proofErr w:type="spellStart"/>
      <w:r w:rsidRPr="00272CC2">
        <w:rPr>
          <w:sz w:val="28"/>
          <w:szCs w:val="28"/>
          <w:lang w:val="ru-RU"/>
        </w:rPr>
        <w:t>Україні</w:t>
      </w:r>
      <w:proofErr w:type="spellEnd"/>
      <w:r w:rsidRPr="00272CC2">
        <w:rPr>
          <w:sz w:val="28"/>
          <w:szCs w:val="28"/>
          <w:lang w:val="ru-RU"/>
        </w:rPr>
        <w:t xml:space="preserve"> у 2004, 2013-2014 роках, </w:t>
      </w:r>
      <w:proofErr w:type="spellStart"/>
      <w:r w:rsidRPr="00272CC2">
        <w:rPr>
          <w:sz w:val="28"/>
          <w:szCs w:val="28"/>
          <w:lang w:val="ru-RU"/>
        </w:rPr>
        <w:t>учасників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антитерористичної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операції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операції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об’єднаних</w:t>
      </w:r>
      <w:proofErr w:type="spellEnd"/>
      <w:r w:rsidRPr="00272CC2">
        <w:rPr>
          <w:sz w:val="28"/>
          <w:szCs w:val="28"/>
          <w:lang w:val="ru-RU"/>
        </w:rPr>
        <w:t xml:space="preserve"> сил в </w:t>
      </w:r>
      <w:proofErr w:type="spellStart"/>
      <w:r w:rsidRPr="00272CC2">
        <w:rPr>
          <w:sz w:val="28"/>
          <w:szCs w:val="28"/>
          <w:lang w:val="ru-RU"/>
        </w:rPr>
        <w:t>Донецькій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Луганській</w:t>
      </w:r>
      <w:proofErr w:type="spellEnd"/>
      <w:r w:rsidRPr="00272CC2">
        <w:rPr>
          <w:sz w:val="28"/>
          <w:szCs w:val="28"/>
          <w:lang w:val="ru-RU"/>
        </w:rPr>
        <w:t xml:space="preserve"> областях, і </w:t>
      </w:r>
      <w:proofErr w:type="gramStart"/>
      <w:r w:rsidRPr="00272CC2">
        <w:rPr>
          <w:sz w:val="28"/>
          <w:szCs w:val="28"/>
          <w:lang w:val="ru-RU"/>
        </w:rPr>
        <w:t>в першу</w:t>
      </w:r>
      <w:proofErr w:type="gram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чергу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звитяжної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героїчної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боротьби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Захисників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Захисниць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України</w:t>
      </w:r>
      <w:proofErr w:type="spellEnd"/>
      <w:r w:rsidRPr="00272CC2">
        <w:rPr>
          <w:sz w:val="28"/>
          <w:szCs w:val="28"/>
          <w:lang w:val="ru-RU"/>
        </w:rPr>
        <w:t xml:space="preserve"> в </w:t>
      </w:r>
      <w:proofErr w:type="spellStart"/>
      <w:r w:rsidRPr="00272CC2">
        <w:rPr>
          <w:sz w:val="28"/>
          <w:szCs w:val="28"/>
          <w:lang w:val="ru-RU"/>
        </w:rPr>
        <w:t>російсько-українській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війні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що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триває</w:t>
      </w:r>
      <w:proofErr w:type="spellEnd"/>
      <w:r w:rsidRPr="00272CC2">
        <w:rPr>
          <w:sz w:val="28"/>
          <w:szCs w:val="28"/>
          <w:lang w:val="ru-RU"/>
        </w:rPr>
        <w:t xml:space="preserve"> з 2022 року.</w:t>
      </w:r>
    </w:p>
    <w:p w14:paraId="0247BBFD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4. </w:t>
      </w:r>
      <w:proofErr w:type="spellStart"/>
      <w:r w:rsidRPr="00272CC2">
        <w:rPr>
          <w:sz w:val="28"/>
          <w:szCs w:val="28"/>
          <w:lang w:val="ru-RU"/>
        </w:rPr>
        <w:t>Проблемним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питанням</w:t>
      </w:r>
      <w:proofErr w:type="spellEnd"/>
      <w:r w:rsidRPr="00272CC2">
        <w:rPr>
          <w:sz w:val="28"/>
          <w:szCs w:val="28"/>
          <w:lang w:val="ru-RU"/>
        </w:rPr>
        <w:t xml:space="preserve"> є </w:t>
      </w:r>
      <w:proofErr w:type="spellStart"/>
      <w:r w:rsidRPr="00272CC2">
        <w:rPr>
          <w:sz w:val="28"/>
          <w:szCs w:val="28"/>
          <w:lang w:val="ru-RU"/>
        </w:rPr>
        <w:t>відсутність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системи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підготовки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фахівців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національно-патріотичного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належної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методичної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бази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сучасних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інноваційних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механізмів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форматів</w:t>
      </w:r>
      <w:proofErr w:type="spellEnd"/>
      <w:r w:rsidRPr="00272CC2">
        <w:rPr>
          <w:sz w:val="28"/>
          <w:szCs w:val="28"/>
          <w:lang w:val="ru-RU"/>
        </w:rPr>
        <w:t xml:space="preserve">, форм </w:t>
      </w:r>
      <w:proofErr w:type="spellStart"/>
      <w:r w:rsidRPr="00272CC2">
        <w:rPr>
          <w:sz w:val="28"/>
          <w:szCs w:val="28"/>
          <w:lang w:val="ru-RU"/>
        </w:rPr>
        <w:t>роботи</w:t>
      </w:r>
      <w:proofErr w:type="spellEnd"/>
      <w:r w:rsidRPr="00272CC2">
        <w:rPr>
          <w:sz w:val="28"/>
          <w:szCs w:val="28"/>
          <w:lang w:val="ru-RU"/>
        </w:rPr>
        <w:t xml:space="preserve"> з </w:t>
      </w:r>
      <w:proofErr w:type="spellStart"/>
      <w:r w:rsidRPr="00272CC2">
        <w:rPr>
          <w:sz w:val="28"/>
          <w:szCs w:val="28"/>
          <w:lang w:val="ru-RU"/>
        </w:rPr>
        <w:t>молоддю</w:t>
      </w:r>
      <w:proofErr w:type="spellEnd"/>
      <w:r w:rsidRPr="00272CC2">
        <w:rPr>
          <w:sz w:val="28"/>
          <w:szCs w:val="28"/>
          <w:lang w:val="ru-RU"/>
        </w:rPr>
        <w:t xml:space="preserve">, особливо в </w:t>
      </w:r>
      <w:proofErr w:type="spellStart"/>
      <w:r w:rsidRPr="00272CC2">
        <w:rPr>
          <w:sz w:val="28"/>
          <w:szCs w:val="28"/>
          <w:lang w:val="ru-RU"/>
        </w:rPr>
        <w:t>умовах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воєнного</w:t>
      </w:r>
      <w:proofErr w:type="spellEnd"/>
      <w:r w:rsidRPr="00272CC2">
        <w:rPr>
          <w:sz w:val="28"/>
          <w:szCs w:val="28"/>
          <w:lang w:val="ru-RU"/>
        </w:rPr>
        <w:t xml:space="preserve"> стану, </w:t>
      </w:r>
      <w:proofErr w:type="spellStart"/>
      <w:r w:rsidRPr="00272CC2">
        <w:rPr>
          <w:sz w:val="28"/>
          <w:szCs w:val="28"/>
          <w:lang w:val="ru-RU"/>
        </w:rPr>
        <w:t>неготовність</w:t>
      </w:r>
      <w:proofErr w:type="spellEnd"/>
      <w:r w:rsidRPr="00272CC2">
        <w:rPr>
          <w:sz w:val="28"/>
          <w:szCs w:val="28"/>
          <w:lang w:val="ru-RU"/>
        </w:rPr>
        <w:t xml:space="preserve"> до </w:t>
      </w:r>
      <w:proofErr w:type="spellStart"/>
      <w:r w:rsidRPr="00272CC2">
        <w:rPr>
          <w:sz w:val="28"/>
          <w:szCs w:val="28"/>
          <w:lang w:val="ru-RU"/>
        </w:rPr>
        <w:t>протистояння</w:t>
      </w:r>
      <w:proofErr w:type="spellEnd"/>
      <w:r w:rsidRPr="00272CC2">
        <w:rPr>
          <w:sz w:val="28"/>
          <w:szCs w:val="28"/>
          <w:lang w:val="ru-RU"/>
        </w:rPr>
        <w:t xml:space="preserve"> з ворогом.</w:t>
      </w:r>
    </w:p>
    <w:p w14:paraId="15037D1A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5. </w:t>
      </w:r>
      <w:proofErr w:type="spellStart"/>
      <w:r w:rsidRPr="00272CC2">
        <w:rPr>
          <w:sz w:val="28"/>
          <w:szCs w:val="28"/>
          <w:lang w:val="ru-RU"/>
        </w:rPr>
        <w:t>Національно-патріотичне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в </w:t>
      </w:r>
      <w:proofErr w:type="spellStart"/>
      <w:r w:rsidRPr="00272CC2">
        <w:rPr>
          <w:sz w:val="28"/>
          <w:szCs w:val="28"/>
          <w:lang w:val="ru-RU"/>
        </w:rPr>
        <w:t>умовах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війни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зосереджується</w:t>
      </w:r>
      <w:proofErr w:type="spellEnd"/>
      <w:r w:rsidRPr="00272CC2">
        <w:rPr>
          <w:sz w:val="28"/>
          <w:szCs w:val="28"/>
          <w:lang w:val="ru-RU"/>
        </w:rPr>
        <w:t xml:space="preserve"> на </w:t>
      </w:r>
      <w:proofErr w:type="spellStart"/>
      <w:r w:rsidRPr="00272CC2">
        <w:rPr>
          <w:sz w:val="28"/>
          <w:szCs w:val="28"/>
          <w:lang w:val="ru-RU"/>
        </w:rPr>
        <w:t>формуванні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почуття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гордості</w:t>
      </w:r>
      <w:proofErr w:type="spellEnd"/>
      <w:r w:rsidRPr="00272CC2">
        <w:rPr>
          <w:sz w:val="28"/>
          <w:szCs w:val="28"/>
          <w:lang w:val="ru-RU"/>
        </w:rPr>
        <w:t xml:space="preserve"> за свою </w:t>
      </w:r>
      <w:proofErr w:type="spellStart"/>
      <w:r w:rsidRPr="00272CC2">
        <w:rPr>
          <w:sz w:val="28"/>
          <w:szCs w:val="28"/>
          <w:lang w:val="ru-RU"/>
        </w:rPr>
        <w:t>країну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єдності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нації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готовності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захищати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її</w:t>
      </w:r>
      <w:proofErr w:type="spellEnd"/>
      <w:r w:rsidRPr="00272CC2">
        <w:rPr>
          <w:sz w:val="28"/>
          <w:szCs w:val="28"/>
          <w:lang w:val="ru-RU"/>
        </w:rPr>
        <w:t xml:space="preserve">. </w:t>
      </w:r>
      <w:proofErr w:type="spellStart"/>
      <w:r w:rsidRPr="00272CC2">
        <w:rPr>
          <w:sz w:val="28"/>
          <w:szCs w:val="28"/>
          <w:lang w:val="ru-RU"/>
        </w:rPr>
        <w:t>Воно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включає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військово-патріотичне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волонтерську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діяльність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поширення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знань</w:t>
      </w:r>
      <w:proofErr w:type="spellEnd"/>
      <w:r w:rsidRPr="00272CC2">
        <w:rPr>
          <w:sz w:val="28"/>
          <w:szCs w:val="28"/>
          <w:lang w:val="ru-RU"/>
        </w:rPr>
        <w:t xml:space="preserve"> про </w:t>
      </w:r>
      <w:proofErr w:type="spellStart"/>
      <w:r w:rsidRPr="00272CC2">
        <w:rPr>
          <w:sz w:val="28"/>
          <w:szCs w:val="28"/>
          <w:lang w:val="ru-RU"/>
        </w:rPr>
        <w:t>українську</w:t>
      </w:r>
      <w:proofErr w:type="spellEnd"/>
      <w:r w:rsidRPr="00272CC2">
        <w:rPr>
          <w:sz w:val="28"/>
          <w:szCs w:val="28"/>
          <w:lang w:val="ru-RU"/>
        </w:rPr>
        <w:t xml:space="preserve"> культуру та </w:t>
      </w:r>
      <w:proofErr w:type="spellStart"/>
      <w:r w:rsidRPr="00272CC2">
        <w:rPr>
          <w:sz w:val="28"/>
          <w:szCs w:val="28"/>
          <w:lang w:val="ru-RU"/>
        </w:rPr>
        <w:t>історію</w:t>
      </w:r>
      <w:proofErr w:type="spellEnd"/>
      <w:r w:rsidRPr="00272CC2">
        <w:rPr>
          <w:sz w:val="28"/>
          <w:szCs w:val="28"/>
          <w:lang w:val="ru-RU"/>
        </w:rPr>
        <w:t xml:space="preserve">, а також </w:t>
      </w:r>
      <w:proofErr w:type="spellStart"/>
      <w:r w:rsidRPr="00272CC2">
        <w:rPr>
          <w:sz w:val="28"/>
          <w:szCs w:val="28"/>
          <w:lang w:val="ru-RU"/>
        </w:rPr>
        <w:t>консолідацію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суспільства</w:t>
      </w:r>
      <w:proofErr w:type="spellEnd"/>
      <w:r w:rsidRPr="00272CC2">
        <w:rPr>
          <w:sz w:val="28"/>
          <w:szCs w:val="28"/>
          <w:lang w:val="ru-RU"/>
        </w:rPr>
        <w:t xml:space="preserve"> через </w:t>
      </w:r>
      <w:proofErr w:type="spellStart"/>
      <w:r w:rsidRPr="00272CC2">
        <w:rPr>
          <w:sz w:val="28"/>
          <w:szCs w:val="28"/>
          <w:lang w:val="ru-RU"/>
        </w:rPr>
        <w:t>спільні</w:t>
      </w:r>
      <w:proofErr w:type="spellEnd"/>
      <w:r w:rsidRPr="00272CC2">
        <w:rPr>
          <w:sz w:val="28"/>
          <w:szCs w:val="28"/>
          <w:lang w:val="ru-RU"/>
        </w:rPr>
        <w:t xml:space="preserve"> заходи. </w:t>
      </w:r>
      <w:proofErr w:type="spellStart"/>
      <w:r w:rsidRPr="00272CC2">
        <w:rPr>
          <w:sz w:val="28"/>
          <w:szCs w:val="28"/>
          <w:lang w:val="ru-RU"/>
        </w:rPr>
        <w:t>Основними</w:t>
      </w:r>
      <w:proofErr w:type="spellEnd"/>
      <w:r w:rsidRPr="00272CC2">
        <w:rPr>
          <w:sz w:val="28"/>
          <w:szCs w:val="28"/>
          <w:lang w:val="ru-RU"/>
        </w:rPr>
        <w:t xml:space="preserve"> методами є </w:t>
      </w:r>
      <w:proofErr w:type="spellStart"/>
      <w:r w:rsidRPr="00272CC2">
        <w:rPr>
          <w:sz w:val="28"/>
          <w:szCs w:val="28"/>
          <w:lang w:val="ru-RU"/>
        </w:rPr>
        <w:t>інформаційна</w:t>
      </w:r>
      <w:proofErr w:type="spellEnd"/>
      <w:r w:rsidRPr="00272CC2">
        <w:rPr>
          <w:sz w:val="28"/>
          <w:szCs w:val="28"/>
          <w:lang w:val="ru-RU"/>
        </w:rPr>
        <w:t xml:space="preserve"> робота, практична </w:t>
      </w:r>
      <w:proofErr w:type="spellStart"/>
      <w:r w:rsidRPr="00272CC2">
        <w:rPr>
          <w:sz w:val="28"/>
          <w:szCs w:val="28"/>
          <w:lang w:val="ru-RU"/>
        </w:rPr>
        <w:t>діяльність</w:t>
      </w:r>
      <w:proofErr w:type="spellEnd"/>
      <w:r w:rsidRPr="00272CC2">
        <w:rPr>
          <w:sz w:val="28"/>
          <w:szCs w:val="28"/>
          <w:lang w:val="ru-RU"/>
        </w:rPr>
        <w:t xml:space="preserve"> (волонтерство, </w:t>
      </w:r>
      <w:proofErr w:type="spellStart"/>
      <w:r w:rsidRPr="00272CC2">
        <w:rPr>
          <w:sz w:val="28"/>
          <w:szCs w:val="28"/>
          <w:lang w:val="ru-RU"/>
        </w:rPr>
        <w:t>військові</w:t>
      </w:r>
      <w:proofErr w:type="spellEnd"/>
      <w:r w:rsidRPr="00272CC2">
        <w:rPr>
          <w:sz w:val="28"/>
          <w:szCs w:val="28"/>
          <w:lang w:val="ru-RU"/>
        </w:rPr>
        <w:t xml:space="preserve"> клуби), а також </w:t>
      </w:r>
      <w:proofErr w:type="spellStart"/>
      <w:r w:rsidRPr="00272CC2">
        <w:rPr>
          <w:sz w:val="28"/>
          <w:szCs w:val="28"/>
          <w:lang w:val="ru-RU"/>
        </w:rPr>
        <w:t>спілкування</w:t>
      </w:r>
      <w:proofErr w:type="spellEnd"/>
      <w:r w:rsidRPr="00272CC2">
        <w:rPr>
          <w:sz w:val="28"/>
          <w:szCs w:val="28"/>
          <w:lang w:val="ru-RU"/>
        </w:rPr>
        <w:t xml:space="preserve"> з ветеранами та </w:t>
      </w:r>
      <w:proofErr w:type="spellStart"/>
      <w:r w:rsidRPr="00272CC2">
        <w:rPr>
          <w:sz w:val="28"/>
          <w:szCs w:val="28"/>
          <w:lang w:val="ru-RU"/>
        </w:rPr>
        <w:t>історичними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постатями</w:t>
      </w:r>
      <w:proofErr w:type="spellEnd"/>
      <w:r w:rsidRPr="00272CC2">
        <w:rPr>
          <w:sz w:val="28"/>
          <w:szCs w:val="28"/>
          <w:lang w:val="ru-RU"/>
        </w:rPr>
        <w:t>.</w:t>
      </w:r>
    </w:p>
    <w:p w14:paraId="41E31E06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7. У </w:t>
      </w:r>
      <w:proofErr w:type="spellStart"/>
      <w:r w:rsidRPr="00272CC2">
        <w:rPr>
          <w:sz w:val="28"/>
          <w:szCs w:val="28"/>
          <w:lang w:val="ru-RU"/>
        </w:rPr>
        <w:t>національно-патріотичному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дітей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молоді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важливо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використати</w:t>
      </w:r>
      <w:proofErr w:type="spellEnd"/>
      <w:r w:rsidRPr="00272CC2">
        <w:rPr>
          <w:sz w:val="28"/>
          <w:szCs w:val="28"/>
          <w:lang w:val="ru-RU"/>
        </w:rPr>
        <w:t xml:space="preserve"> і </w:t>
      </w:r>
      <w:proofErr w:type="spellStart"/>
      <w:r w:rsidRPr="00272CC2">
        <w:rPr>
          <w:sz w:val="28"/>
          <w:szCs w:val="28"/>
          <w:lang w:val="ru-RU"/>
        </w:rPr>
        <w:t>виховний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потенціал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пов'язаний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із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героїзмом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українців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проявленим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під</w:t>
      </w:r>
      <w:proofErr w:type="spellEnd"/>
      <w:r w:rsidRPr="00272CC2">
        <w:rPr>
          <w:sz w:val="28"/>
          <w:szCs w:val="28"/>
          <w:lang w:val="ru-RU"/>
        </w:rPr>
        <w:t xml:space="preserve"> час </w:t>
      </w:r>
      <w:proofErr w:type="spellStart"/>
      <w:r w:rsidRPr="00272CC2">
        <w:rPr>
          <w:sz w:val="28"/>
          <w:szCs w:val="28"/>
          <w:lang w:val="ru-RU"/>
        </w:rPr>
        <w:t>Другої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світової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війни</w:t>
      </w:r>
      <w:proofErr w:type="spellEnd"/>
      <w:r w:rsidRPr="00272CC2">
        <w:rPr>
          <w:sz w:val="28"/>
          <w:szCs w:val="28"/>
          <w:lang w:val="ru-RU"/>
        </w:rPr>
        <w:t xml:space="preserve"> 1939-1945 </w:t>
      </w:r>
      <w:proofErr w:type="spellStart"/>
      <w:r w:rsidRPr="00272CC2">
        <w:rPr>
          <w:sz w:val="28"/>
          <w:szCs w:val="28"/>
          <w:lang w:val="ru-RU"/>
        </w:rPr>
        <w:t>років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учасників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міжнародних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операцій</w:t>
      </w:r>
      <w:proofErr w:type="spellEnd"/>
      <w:r w:rsidRPr="00272CC2">
        <w:rPr>
          <w:sz w:val="28"/>
          <w:szCs w:val="28"/>
          <w:lang w:val="ru-RU"/>
        </w:rPr>
        <w:t xml:space="preserve"> з </w:t>
      </w:r>
      <w:proofErr w:type="spellStart"/>
      <w:r w:rsidRPr="00272CC2">
        <w:rPr>
          <w:sz w:val="28"/>
          <w:szCs w:val="28"/>
          <w:lang w:val="ru-RU"/>
        </w:rPr>
        <w:t>підтримки</w:t>
      </w:r>
      <w:proofErr w:type="spellEnd"/>
      <w:r w:rsidRPr="00272CC2">
        <w:rPr>
          <w:sz w:val="28"/>
          <w:szCs w:val="28"/>
          <w:lang w:val="ru-RU"/>
        </w:rPr>
        <w:t xml:space="preserve"> миру і </w:t>
      </w:r>
      <w:proofErr w:type="spellStart"/>
      <w:r w:rsidRPr="00272CC2">
        <w:rPr>
          <w:sz w:val="28"/>
          <w:szCs w:val="28"/>
          <w:lang w:val="ru-RU"/>
        </w:rPr>
        <w:t>безпеки</w:t>
      </w:r>
      <w:proofErr w:type="spellEnd"/>
      <w:r w:rsidRPr="00272CC2">
        <w:rPr>
          <w:sz w:val="28"/>
          <w:szCs w:val="28"/>
          <w:lang w:val="ru-RU"/>
        </w:rPr>
        <w:t xml:space="preserve">, і </w:t>
      </w:r>
      <w:proofErr w:type="spellStart"/>
      <w:r w:rsidRPr="00272CC2">
        <w:rPr>
          <w:sz w:val="28"/>
          <w:szCs w:val="28"/>
          <w:lang w:val="ru-RU"/>
        </w:rPr>
        <w:t>першочергово</w:t>
      </w:r>
      <w:proofErr w:type="spellEnd"/>
      <w:r w:rsidRPr="00272CC2">
        <w:rPr>
          <w:sz w:val="28"/>
          <w:szCs w:val="28"/>
          <w:lang w:val="ru-RU"/>
        </w:rPr>
        <w:t xml:space="preserve"> </w:t>
      </w:r>
    </w:p>
    <w:p w14:paraId="410392EA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8. Також одним </w:t>
      </w:r>
      <w:proofErr w:type="spellStart"/>
      <w:r w:rsidRPr="00272CC2">
        <w:rPr>
          <w:sz w:val="28"/>
          <w:szCs w:val="28"/>
          <w:lang w:val="ru-RU"/>
        </w:rPr>
        <w:t>із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важливих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чинників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національно-патріотичного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має</w:t>
      </w:r>
      <w:proofErr w:type="spellEnd"/>
      <w:r w:rsidRPr="00272CC2">
        <w:rPr>
          <w:sz w:val="28"/>
          <w:szCs w:val="28"/>
          <w:lang w:val="ru-RU"/>
        </w:rPr>
        <w:t xml:space="preserve"> бути </w:t>
      </w:r>
      <w:proofErr w:type="spellStart"/>
      <w:r w:rsidRPr="00272CC2">
        <w:rPr>
          <w:sz w:val="28"/>
          <w:szCs w:val="28"/>
          <w:lang w:val="ru-RU"/>
        </w:rPr>
        <w:t>шанобливе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ставлення</w:t>
      </w:r>
      <w:proofErr w:type="spellEnd"/>
      <w:r w:rsidRPr="00272CC2">
        <w:rPr>
          <w:sz w:val="28"/>
          <w:szCs w:val="28"/>
          <w:lang w:val="ru-RU"/>
        </w:rPr>
        <w:t xml:space="preserve"> до </w:t>
      </w:r>
      <w:proofErr w:type="spellStart"/>
      <w:r w:rsidRPr="00272CC2">
        <w:rPr>
          <w:sz w:val="28"/>
          <w:szCs w:val="28"/>
          <w:lang w:val="ru-RU"/>
        </w:rPr>
        <w:t>пам'яті</w:t>
      </w:r>
      <w:proofErr w:type="spellEnd"/>
      <w:r w:rsidRPr="00272CC2">
        <w:rPr>
          <w:sz w:val="28"/>
          <w:szCs w:val="28"/>
          <w:lang w:val="ru-RU"/>
        </w:rPr>
        <w:t xml:space="preserve"> про жертв </w:t>
      </w:r>
      <w:proofErr w:type="spellStart"/>
      <w:r w:rsidRPr="00272CC2">
        <w:rPr>
          <w:sz w:val="28"/>
          <w:szCs w:val="28"/>
          <w:lang w:val="ru-RU"/>
        </w:rPr>
        <w:t>комуністичного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інших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тоталітарних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режимів</w:t>
      </w:r>
      <w:proofErr w:type="spellEnd"/>
      <w:r w:rsidRPr="00272CC2">
        <w:rPr>
          <w:sz w:val="28"/>
          <w:szCs w:val="28"/>
          <w:lang w:val="ru-RU"/>
        </w:rPr>
        <w:t xml:space="preserve"> в </w:t>
      </w:r>
      <w:proofErr w:type="spellStart"/>
      <w:r w:rsidRPr="00272CC2">
        <w:rPr>
          <w:sz w:val="28"/>
          <w:szCs w:val="28"/>
          <w:lang w:val="ru-RU"/>
        </w:rPr>
        <w:t>Україні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зокрема</w:t>
      </w:r>
      <w:proofErr w:type="spellEnd"/>
      <w:r w:rsidRPr="00272CC2">
        <w:rPr>
          <w:sz w:val="28"/>
          <w:szCs w:val="28"/>
          <w:lang w:val="ru-RU"/>
        </w:rPr>
        <w:t xml:space="preserve"> жертв Голодомору, </w:t>
      </w:r>
      <w:proofErr w:type="spellStart"/>
      <w:r w:rsidRPr="00272CC2">
        <w:rPr>
          <w:sz w:val="28"/>
          <w:szCs w:val="28"/>
          <w:lang w:val="ru-RU"/>
        </w:rPr>
        <w:t>політичних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репресій</w:t>
      </w:r>
      <w:proofErr w:type="spellEnd"/>
      <w:r w:rsidRPr="00272CC2">
        <w:rPr>
          <w:sz w:val="28"/>
          <w:szCs w:val="28"/>
          <w:lang w:val="ru-RU"/>
        </w:rPr>
        <w:t xml:space="preserve"> і </w:t>
      </w:r>
      <w:proofErr w:type="spellStart"/>
      <w:r w:rsidRPr="00272CC2">
        <w:rPr>
          <w:sz w:val="28"/>
          <w:szCs w:val="28"/>
          <w:lang w:val="ru-RU"/>
        </w:rPr>
        <w:t>депортацій</w:t>
      </w:r>
      <w:proofErr w:type="spellEnd"/>
      <w:r w:rsidRPr="00272CC2">
        <w:rPr>
          <w:sz w:val="28"/>
          <w:szCs w:val="28"/>
          <w:lang w:val="ru-RU"/>
        </w:rPr>
        <w:t xml:space="preserve">. </w:t>
      </w:r>
    </w:p>
    <w:p w14:paraId="4127E077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9. </w:t>
      </w:r>
      <w:proofErr w:type="spellStart"/>
      <w:r w:rsidRPr="00272CC2">
        <w:rPr>
          <w:sz w:val="28"/>
          <w:szCs w:val="28"/>
          <w:lang w:val="ru-RU"/>
        </w:rPr>
        <w:t>Водночас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важливою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складовою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національно-патріотичного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має</w:t>
      </w:r>
      <w:proofErr w:type="spellEnd"/>
      <w:r w:rsidRPr="00272CC2">
        <w:rPr>
          <w:sz w:val="28"/>
          <w:szCs w:val="28"/>
          <w:lang w:val="ru-RU"/>
        </w:rPr>
        <w:t xml:space="preserve"> стати </w:t>
      </w:r>
      <w:proofErr w:type="spellStart"/>
      <w:r w:rsidRPr="00272CC2">
        <w:rPr>
          <w:sz w:val="28"/>
          <w:szCs w:val="28"/>
          <w:lang w:val="ru-RU"/>
        </w:rPr>
        <w:t>поширення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інформації</w:t>
      </w:r>
      <w:proofErr w:type="spellEnd"/>
      <w:r w:rsidRPr="00272CC2">
        <w:rPr>
          <w:sz w:val="28"/>
          <w:szCs w:val="28"/>
          <w:lang w:val="ru-RU"/>
        </w:rPr>
        <w:t xml:space="preserve"> про </w:t>
      </w:r>
      <w:proofErr w:type="spellStart"/>
      <w:r w:rsidRPr="00272CC2">
        <w:rPr>
          <w:sz w:val="28"/>
          <w:szCs w:val="28"/>
          <w:lang w:val="ru-RU"/>
        </w:rPr>
        <w:t>досягнення</w:t>
      </w:r>
      <w:proofErr w:type="spellEnd"/>
      <w:r w:rsidRPr="00272CC2">
        <w:rPr>
          <w:sz w:val="28"/>
          <w:szCs w:val="28"/>
          <w:lang w:val="ru-RU"/>
        </w:rPr>
        <w:t xml:space="preserve"> наших </w:t>
      </w:r>
      <w:proofErr w:type="spellStart"/>
      <w:r w:rsidRPr="00272CC2">
        <w:rPr>
          <w:sz w:val="28"/>
          <w:szCs w:val="28"/>
          <w:lang w:val="ru-RU"/>
        </w:rPr>
        <w:t>співвітчизників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їх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внесок</w:t>
      </w:r>
      <w:proofErr w:type="spellEnd"/>
      <w:r w:rsidRPr="00272CC2">
        <w:rPr>
          <w:sz w:val="28"/>
          <w:szCs w:val="28"/>
          <w:lang w:val="ru-RU"/>
        </w:rPr>
        <w:t xml:space="preserve"> у </w:t>
      </w:r>
      <w:proofErr w:type="spellStart"/>
      <w:r w:rsidRPr="00272CC2">
        <w:rPr>
          <w:sz w:val="28"/>
          <w:szCs w:val="28"/>
          <w:lang w:val="ru-RU"/>
        </w:rPr>
        <w:t>скарбницю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світової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цивілізації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зокрема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gramStart"/>
      <w:r w:rsidRPr="00272CC2">
        <w:rPr>
          <w:sz w:val="28"/>
          <w:szCs w:val="28"/>
          <w:lang w:val="ru-RU"/>
        </w:rPr>
        <w:t>у сферах</w:t>
      </w:r>
      <w:proofErr w:type="gram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освіти</w:t>
      </w:r>
      <w:proofErr w:type="spellEnd"/>
      <w:r w:rsidRPr="00272CC2">
        <w:rPr>
          <w:sz w:val="28"/>
          <w:szCs w:val="28"/>
          <w:lang w:val="ru-RU"/>
        </w:rPr>
        <w:t xml:space="preserve">, науки, </w:t>
      </w:r>
      <w:proofErr w:type="spellStart"/>
      <w:r w:rsidRPr="00272CC2">
        <w:rPr>
          <w:sz w:val="28"/>
          <w:szCs w:val="28"/>
          <w:lang w:val="ru-RU"/>
        </w:rPr>
        <w:t>культури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мистецтва</w:t>
      </w:r>
      <w:proofErr w:type="spellEnd"/>
      <w:r w:rsidRPr="00272CC2">
        <w:rPr>
          <w:sz w:val="28"/>
          <w:szCs w:val="28"/>
          <w:lang w:val="ru-RU"/>
        </w:rPr>
        <w:t xml:space="preserve">, спорту. </w:t>
      </w:r>
    </w:p>
    <w:p w14:paraId="31DB1DAF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10. </w:t>
      </w:r>
      <w:proofErr w:type="spellStart"/>
      <w:r w:rsidRPr="00272CC2">
        <w:rPr>
          <w:sz w:val="28"/>
          <w:szCs w:val="28"/>
          <w:lang w:val="ru-RU"/>
        </w:rPr>
        <w:t>Ключові</w:t>
      </w:r>
      <w:proofErr w:type="spellEnd"/>
      <w:r w:rsidRPr="00272CC2">
        <w:rPr>
          <w:sz w:val="28"/>
          <w:szCs w:val="28"/>
          <w:lang w:val="ru-RU"/>
        </w:rPr>
        <w:t xml:space="preserve"> напрямки </w:t>
      </w:r>
      <w:proofErr w:type="spellStart"/>
      <w:r w:rsidRPr="00272CC2">
        <w:rPr>
          <w:sz w:val="28"/>
          <w:szCs w:val="28"/>
          <w:lang w:val="ru-RU"/>
        </w:rPr>
        <w:t>національно-патріотичного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виховання</w:t>
      </w:r>
      <w:proofErr w:type="spellEnd"/>
      <w:r w:rsidRPr="00272CC2">
        <w:rPr>
          <w:sz w:val="28"/>
          <w:szCs w:val="28"/>
          <w:lang w:val="ru-RU"/>
        </w:rPr>
        <w:t xml:space="preserve"> є:</w:t>
      </w:r>
    </w:p>
    <w:p w14:paraId="3E0E7DFE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272CC2">
        <w:rPr>
          <w:b/>
          <w:sz w:val="28"/>
          <w:szCs w:val="28"/>
          <w:lang w:val="ru-RU"/>
        </w:rPr>
        <w:t>Військово-патріотичне</w:t>
      </w:r>
      <w:proofErr w:type="spellEnd"/>
      <w:r w:rsidRPr="00272CC2">
        <w:rPr>
          <w:b/>
          <w:sz w:val="28"/>
          <w:szCs w:val="28"/>
          <w:lang w:val="ru-RU"/>
        </w:rPr>
        <w:t xml:space="preserve"> </w:t>
      </w:r>
      <w:proofErr w:type="spellStart"/>
      <w:r w:rsidRPr="00272CC2">
        <w:rPr>
          <w:b/>
          <w:sz w:val="28"/>
          <w:szCs w:val="28"/>
          <w:lang w:val="ru-RU"/>
        </w:rPr>
        <w:t>виховання</w:t>
      </w:r>
      <w:proofErr w:type="spellEnd"/>
      <w:r w:rsidRPr="00272CC2">
        <w:rPr>
          <w:b/>
          <w:sz w:val="28"/>
          <w:szCs w:val="28"/>
          <w:lang w:val="ru-RU"/>
        </w:rPr>
        <w:t>:</w:t>
      </w:r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Підготовка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молоді</w:t>
      </w:r>
      <w:proofErr w:type="spellEnd"/>
      <w:r w:rsidRPr="00272CC2">
        <w:rPr>
          <w:sz w:val="28"/>
          <w:szCs w:val="28"/>
          <w:lang w:val="ru-RU"/>
        </w:rPr>
        <w:t xml:space="preserve"> до </w:t>
      </w:r>
      <w:proofErr w:type="spellStart"/>
      <w:r w:rsidRPr="00272CC2">
        <w:rPr>
          <w:sz w:val="28"/>
          <w:szCs w:val="28"/>
          <w:lang w:val="ru-RU"/>
        </w:rPr>
        <w:t>захисту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формування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психологічної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фізичної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моральної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готовності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ознайомлення</w:t>
      </w:r>
      <w:proofErr w:type="spellEnd"/>
      <w:r w:rsidRPr="00272CC2">
        <w:rPr>
          <w:sz w:val="28"/>
          <w:szCs w:val="28"/>
          <w:lang w:val="ru-RU"/>
        </w:rPr>
        <w:t xml:space="preserve"> з початковою </w:t>
      </w:r>
      <w:proofErr w:type="spellStart"/>
      <w:r w:rsidRPr="00272CC2">
        <w:rPr>
          <w:sz w:val="28"/>
          <w:szCs w:val="28"/>
          <w:lang w:val="ru-RU"/>
        </w:rPr>
        <w:t>військовою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підготовкою</w:t>
      </w:r>
      <w:proofErr w:type="spellEnd"/>
      <w:r w:rsidRPr="00272CC2">
        <w:rPr>
          <w:sz w:val="28"/>
          <w:szCs w:val="28"/>
          <w:lang w:val="ru-RU"/>
        </w:rPr>
        <w:t>.</w:t>
      </w:r>
    </w:p>
    <w:p w14:paraId="4D0454AF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272CC2">
        <w:rPr>
          <w:b/>
          <w:sz w:val="28"/>
          <w:szCs w:val="28"/>
          <w:lang w:val="ru-RU"/>
        </w:rPr>
        <w:t>Інформаційна</w:t>
      </w:r>
      <w:proofErr w:type="spellEnd"/>
      <w:r w:rsidRPr="00272CC2">
        <w:rPr>
          <w:b/>
          <w:sz w:val="28"/>
          <w:szCs w:val="28"/>
          <w:lang w:val="ru-RU"/>
        </w:rPr>
        <w:t xml:space="preserve"> </w:t>
      </w:r>
      <w:proofErr w:type="spellStart"/>
      <w:r w:rsidRPr="00272CC2">
        <w:rPr>
          <w:b/>
          <w:sz w:val="28"/>
          <w:szCs w:val="28"/>
          <w:lang w:val="ru-RU"/>
        </w:rPr>
        <w:t>підтримка</w:t>
      </w:r>
      <w:proofErr w:type="spellEnd"/>
      <w:r w:rsidRPr="00272CC2">
        <w:rPr>
          <w:b/>
          <w:sz w:val="28"/>
          <w:szCs w:val="28"/>
          <w:lang w:val="ru-RU"/>
        </w:rPr>
        <w:t xml:space="preserve">: </w:t>
      </w:r>
      <w:proofErr w:type="spellStart"/>
      <w:r w:rsidRPr="00272CC2">
        <w:rPr>
          <w:sz w:val="28"/>
          <w:szCs w:val="28"/>
          <w:lang w:val="ru-RU"/>
        </w:rPr>
        <w:t>Розповсюдження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знань</w:t>
      </w:r>
      <w:proofErr w:type="spellEnd"/>
      <w:r w:rsidRPr="00272CC2">
        <w:rPr>
          <w:sz w:val="28"/>
          <w:szCs w:val="28"/>
          <w:lang w:val="ru-RU"/>
        </w:rPr>
        <w:t xml:space="preserve"> про </w:t>
      </w:r>
      <w:proofErr w:type="spellStart"/>
      <w:r w:rsidRPr="00272CC2">
        <w:rPr>
          <w:sz w:val="28"/>
          <w:szCs w:val="28"/>
          <w:lang w:val="ru-RU"/>
        </w:rPr>
        <w:t>історію</w:t>
      </w:r>
      <w:proofErr w:type="spellEnd"/>
      <w:r w:rsidRPr="00272CC2">
        <w:rPr>
          <w:sz w:val="28"/>
          <w:szCs w:val="28"/>
          <w:lang w:val="ru-RU"/>
        </w:rPr>
        <w:t xml:space="preserve">, культуру, </w:t>
      </w:r>
      <w:proofErr w:type="spellStart"/>
      <w:r w:rsidRPr="00272CC2">
        <w:rPr>
          <w:sz w:val="28"/>
          <w:szCs w:val="28"/>
          <w:lang w:val="ru-RU"/>
        </w:rPr>
        <w:lastRenderedPageBreak/>
        <w:t>традиції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видатних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особистостей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України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зокрема</w:t>
      </w:r>
      <w:proofErr w:type="spellEnd"/>
      <w:r w:rsidRPr="00272CC2">
        <w:rPr>
          <w:sz w:val="28"/>
          <w:szCs w:val="28"/>
          <w:lang w:val="ru-RU"/>
        </w:rPr>
        <w:t xml:space="preserve"> тих, </w:t>
      </w:r>
      <w:proofErr w:type="spellStart"/>
      <w:r w:rsidRPr="00272CC2">
        <w:rPr>
          <w:sz w:val="28"/>
          <w:szCs w:val="28"/>
          <w:lang w:val="ru-RU"/>
        </w:rPr>
        <w:t>хто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захищав</w:t>
      </w:r>
      <w:proofErr w:type="spellEnd"/>
      <w:r w:rsidRPr="00272CC2">
        <w:rPr>
          <w:sz w:val="28"/>
          <w:szCs w:val="28"/>
          <w:lang w:val="ru-RU"/>
        </w:rPr>
        <w:t xml:space="preserve"> державу.</w:t>
      </w:r>
    </w:p>
    <w:p w14:paraId="3A31AE7E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272CC2">
        <w:rPr>
          <w:b/>
          <w:sz w:val="28"/>
          <w:szCs w:val="28"/>
          <w:lang w:val="ru-RU"/>
        </w:rPr>
        <w:t>Волонтерська</w:t>
      </w:r>
      <w:proofErr w:type="spellEnd"/>
      <w:r w:rsidRPr="00272CC2">
        <w:rPr>
          <w:b/>
          <w:sz w:val="28"/>
          <w:szCs w:val="28"/>
          <w:lang w:val="ru-RU"/>
        </w:rPr>
        <w:t xml:space="preserve"> </w:t>
      </w:r>
      <w:proofErr w:type="spellStart"/>
      <w:r w:rsidRPr="00272CC2">
        <w:rPr>
          <w:b/>
          <w:sz w:val="28"/>
          <w:szCs w:val="28"/>
          <w:lang w:val="ru-RU"/>
        </w:rPr>
        <w:t>діяльність</w:t>
      </w:r>
      <w:proofErr w:type="spellEnd"/>
      <w:r w:rsidRPr="00272CC2">
        <w:rPr>
          <w:b/>
          <w:sz w:val="28"/>
          <w:szCs w:val="28"/>
          <w:lang w:val="ru-RU"/>
        </w:rPr>
        <w:t>:</w:t>
      </w:r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Залучення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молоді</w:t>
      </w:r>
      <w:proofErr w:type="spellEnd"/>
      <w:r w:rsidRPr="00272CC2">
        <w:rPr>
          <w:sz w:val="28"/>
          <w:szCs w:val="28"/>
          <w:lang w:val="ru-RU"/>
        </w:rPr>
        <w:t xml:space="preserve"> до </w:t>
      </w:r>
      <w:proofErr w:type="spellStart"/>
      <w:r w:rsidRPr="00272CC2">
        <w:rPr>
          <w:sz w:val="28"/>
          <w:szCs w:val="28"/>
          <w:lang w:val="ru-RU"/>
        </w:rPr>
        <w:t>допомоги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військовим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постраждалим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від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війни</w:t>
      </w:r>
      <w:proofErr w:type="spellEnd"/>
      <w:r w:rsidRPr="00272CC2">
        <w:rPr>
          <w:sz w:val="28"/>
          <w:szCs w:val="28"/>
          <w:lang w:val="ru-RU"/>
        </w:rPr>
        <w:t xml:space="preserve">, та </w:t>
      </w:r>
      <w:proofErr w:type="spellStart"/>
      <w:r w:rsidRPr="00272CC2">
        <w:rPr>
          <w:sz w:val="28"/>
          <w:szCs w:val="28"/>
          <w:lang w:val="ru-RU"/>
        </w:rPr>
        <w:t>місцевим</w:t>
      </w:r>
      <w:proofErr w:type="spellEnd"/>
      <w:r w:rsidRPr="00272CC2">
        <w:rPr>
          <w:sz w:val="28"/>
          <w:szCs w:val="28"/>
          <w:lang w:val="ru-RU"/>
        </w:rPr>
        <w:t xml:space="preserve"> громадам.</w:t>
      </w:r>
    </w:p>
    <w:p w14:paraId="1EFFE75A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272CC2">
        <w:rPr>
          <w:b/>
          <w:sz w:val="28"/>
          <w:szCs w:val="28"/>
          <w:lang w:val="ru-RU"/>
        </w:rPr>
        <w:t>Формування</w:t>
      </w:r>
      <w:proofErr w:type="spellEnd"/>
      <w:r w:rsidRPr="00272CC2">
        <w:rPr>
          <w:b/>
          <w:sz w:val="28"/>
          <w:szCs w:val="28"/>
          <w:lang w:val="ru-RU"/>
        </w:rPr>
        <w:t xml:space="preserve"> </w:t>
      </w:r>
      <w:proofErr w:type="spellStart"/>
      <w:r w:rsidRPr="00272CC2">
        <w:rPr>
          <w:b/>
          <w:sz w:val="28"/>
          <w:szCs w:val="28"/>
          <w:lang w:val="ru-RU"/>
        </w:rPr>
        <w:t>національної</w:t>
      </w:r>
      <w:proofErr w:type="spellEnd"/>
      <w:r w:rsidRPr="00272CC2">
        <w:rPr>
          <w:b/>
          <w:sz w:val="28"/>
          <w:szCs w:val="28"/>
          <w:lang w:val="ru-RU"/>
        </w:rPr>
        <w:t xml:space="preserve"> </w:t>
      </w:r>
      <w:proofErr w:type="spellStart"/>
      <w:r w:rsidRPr="00272CC2">
        <w:rPr>
          <w:b/>
          <w:sz w:val="28"/>
          <w:szCs w:val="28"/>
          <w:lang w:val="ru-RU"/>
        </w:rPr>
        <w:t>єдності</w:t>
      </w:r>
      <w:proofErr w:type="spellEnd"/>
      <w:r w:rsidRPr="00272CC2">
        <w:rPr>
          <w:b/>
          <w:sz w:val="28"/>
          <w:szCs w:val="28"/>
          <w:lang w:val="ru-RU"/>
        </w:rPr>
        <w:t>:</w:t>
      </w:r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Організація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спільних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заходів</w:t>
      </w:r>
      <w:proofErr w:type="spellEnd"/>
      <w:r w:rsidRPr="00272CC2">
        <w:rPr>
          <w:sz w:val="28"/>
          <w:szCs w:val="28"/>
          <w:lang w:val="ru-RU"/>
        </w:rPr>
        <w:t xml:space="preserve"> (</w:t>
      </w:r>
      <w:proofErr w:type="spellStart"/>
      <w:r w:rsidRPr="00272CC2">
        <w:rPr>
          <w:sz w:val="28"/>
          <w:szCs w:val="28"/>
          <w:lang w:val="ru-RU"/>
        </w:rPr>
        <w:t>акцій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концертів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виставок</w:t>
      </w:r>
      <w:proofErr w:type="spellEnd"/>
      <w:r w:rsidRPr="00272CC2">
        <w:rPr>
          <w:sz w:val="28"/>
          <w:szCs w:val="28"/>
          <w:lang w:val="ru-RU"/>
        </w:rPr>
        <w:t xml:space="preserve">, свят) для </w:t>
      </w:r>
      <w:proofErr w:type="spellStart"/>
      <w:r w:rsidRPr="00272CC2">
        <w:rPr>
          <w:sz w:val="28"/>
          <w:szCs w:val="28"/>
          <w:lang w:val="ru-RU"/>
        </w:rPr>
        <w:t>зміцнення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згуртованості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суспільства</w:t>
      </w:r>
      <w:proofErr w:type="spellEnd"/>
      <w:r w:rsidRPr="00272CC2">
        <w:rPr>
          <w:sz w:val="28"/>
          <w:szCs w:val="28"/>
          <w:lang w:val="ru-RU"/>
        </w:rPr>
        <w:t>.</w:t>
      </w:r>
    </w:p>
    <w:p w14:paraId="5A5B176C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272CC2">
        <w:rPr>
          <w:b/>
          <w:sz w:val="28"/>
          <w:szCs w:val="28"/>
          <w:lang w:val="ru-RU"/>
        </w:rPr>
        <w:t>Підтримка</w:t>
      </w:r>
      <w:proofErr w:type="spellEnd"/>
      <w:r w:rsidRPr="00272CC2">
        <w:rPr>
          <w:b/>
          <w:sz w:val="28"/>
          <w:szCs w:val="28"/>
          <w:lang w:val="ru-RU"/>
        </w:rPr>
        <w:t xml:space="preserve"> </w:t>
      </w:r>
      <w:proofErr w:type="spellStart"/>
      <w:r w:rsidRPr="00272CC2">
        <w:rPr>
          <w:b/>
          <w:sz w:val="28"/>
          <w:szCs w:val="28"/>
          <w:lang w:val="ru-RU"/>
        </w:rPr>
        <w:t>Збройних</w:t>
      </w:r>
      <w:proofErr w:type="spellEnd"/>
      <w:r w:rsidRPr="00272CC2">
        <w:rPr>
          <w:b/>
          <w:sz w:val="28"/>
          <w:szCs w:val="28"/>
          <w:lang w:val="ru-RU"/>
        </w:rPr>
        <w:t xml:space="preserve"> Сил:</w:t>
      </w:r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Проведення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лекцій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семінарів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навчань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які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підвищують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обізнаність</w:t>
      </w:r>
      <w:proofErr w:type="spellEnd"/>
      <w:r w:rsidRPr="00272CC2">
        <w:rPr>
          <w:sz w:val="28"/>
          <w:szCs w:val="28"/>
          <w:lang w:val="ru-RU"/>
        </w:rPr>
        <w:t xml:space="preserve"> про роль </w:t>
      </w:r>
      <w:proofErr w:type="spellStart"/>
      <w:r w:rsidRPr="00272CC2">
        <w:rPr>
          <w:sz w:val="28"/>
          <w:szCs w:val="28"/>
          <w:lang w:val="ru-RU"/>
        </w:rPr>
        <w:t>захисту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батьківщини</w:t>
      </w:r>
      <w:proofErr w:type="spellEnd"/>
      <w:r w:rsidRPr="00272CC2">
        <w:rPr>
          <w:sz w:val="28"/>
          <w:szCs w:val="28"/>
          <w:lang w:val="ru-RU"/>
        </w:rPr>
        <w:t>.</w:t>
      </w:r>
    </w:p>
    <w:p w14:paraId="739E7F1F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272CC2">
        <w:rPr>
          <w:b/>
          <w:sz w:val="28"/>
          <w:szCs w:val="28"/>
          <w:lang w:val="ru-RU"/>
        </w:rPr>
        <w:t>Виховний</w:t>
      </w:r>
      <w:proofErr w:type="spellEnd"/>
      <w:r w:rsidRPr="00272CC2">
        <w:rPr>
          <w:b/>
          <w:sz w:val="28"/>
          <w:szCs w:val="28"/>
          <w:lang w:val="ru-RU"/>
        </w:rPr>
        <w:t xml:space="preserve"> </w:t>
      </w:r>
      <w:proofErr w:type="spellStart"/>
      <w:r w:rsidRPr="00272CC2">
        <w:rPr>
          <w:b/>
          <w:sz w:val="28"/>
          <w:szCs w:val="28"/>
          <w:lang w:val="ru-RU"/>
        </w:rPr>
        <w:t>процес</w:t>
      </w:r>
      <w:proofErr w:type="spellEnd"/>
      <w:r w:rsidRPr="00272CC2">
        <w:rPr>
          <w:b/>
          <w:sz w:val="28"/>
          <w:szCs w:val="28"/>
          <w:lang w:val="ru-RU"/>
        </w:rPr>
        <w:t xml:space="preserve"> </w:t>
      </w:r>
      <w:proofErr w:type="gramStart"/>
      <w:r w:rsidRPr="00272CC2">
        <w:rPr>
          <w:b/>
          <w:sz w:val="28"/>
          <w:szCs w:val="28"/>
          <w:lang w:val="ru-RU"/>
        </w:rPr>
        <w:t>у закладах</w:t>
      </w:r>
      <w:proofErr w:type="gramEnd"/>
      <w:r w:rsidRPr="00272CC2">
        <w:rPr>
          <w:b/>
          <w:sz w:val="28"/>
          <w:szCs w:val="28"/>
          <w:lang w:val="ru-RU"/>
        </w:rPr>
        <w:t xml:space="preserve"> </w:t>
      </w:r>
      <w:proofErr w:type="spellStart"/>
      <w:r w:rsidRPr="00272CC2">
        <w:rPr>
          <w:b/>
          <w:sz w:val="28"/>
          <w:szCs w:val="28"/>
          <w:lang w:val="ru-RU"/>
        </w:rPr>
        <w:t>освіти</w:t>
      </w:r>
      <w:proofErr w:type="spellEnd"/>
      <w:r w:rsidRPr="00272CC2">
        <w:rPr>
          <w:b/>
          <w:sz w:val="28"/>
          <w:szCs w:val="28"/>
          <w:lang w:val="ru-RU"/>
        </w:rPr>
        <w:t>:</w:t>
      </w:r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Реалізація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програм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що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формують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почуття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патріотизму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знання</w:t>
      </w:r>
      <w:proofErr w:type="spellEnd"/>
      <w:r w:rsidRPr="00272CC2">
        <w:rPr>
          <w:sz w:val="28"/>
          <w:szCs w:val="28"/>
          <w:lang w:val="ru-RU"/>
        </w:rPr>
        <w:t xml:space="preserve"> про права і </w:t>
      </w:r>
      <w:proofErr w:type="spellStart"/>
      <w:r w:rsidRPr="00272CC2">
        <w:rPr>
          <w:sz w:val="28"/>
          <w:szCs w:val="28"/>
          <w:lang w:val="ru-RU"/>
        </w:rPr>
        <w:t>обов'язки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громадянина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важливість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національної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безпеки</w:t>
      </w:r>
      <w:proofErr w:type="spellEnd"/>
      <w:r w:rsidRPr="00272CC2">
        <w:rPr>
          <w:sz w:val="28"/>
          <w:szCs w:val="28"/>
          <w:lang w:val="ru-RU"/>
        </w:rPr>
        <w:t>.</w:t>
      </w:r>
    </w:p>
    <w:p w14:paraId="227FAFE4" w14:textId="77777777" w:rsidR="00D34CDF" w:rsidRPr="00272CC2" w:rsidRDefault="00D34CDF" w:rsidP="00D34CDF">
      <w:pPr>
        <w:ind w:firstLine="567"/>
        <w:jc w:val="both"/>
        <w:rPr>
          <w:sz w:val="28"/>
          <w:szCs w:val="28"/>
          <w:lang w:val="ru-RU"/>
        </w:rPr>
      </w:pPr>
      <w:r w:rsidRPr="00272CC2">
        <w:rPr>
          <w:sz w:val="28"/>
          <w:szCs w:val="28"/>
          <w:lang w:val="ru-RU"/>
        </w:rPr>
        <w:t xml:space="preserve">11. З метою </w:t>
      </w:r>
      <w:proofErr w:type="spellStart"/>
      <w:r w:rsidRPr="00272CC2">
        <w:rPr>
          <w:sz w:val="28"/>
          <w:szCs w:val="28"/>
          <w:lang w:val="ru-RU"/>
        </w:rPr>
        <w:t>ефективного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розвитку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зазначених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пріоритетів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Програми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важливим</w:t>
      </w:r>
      <w:proofErr w:type="spellEnd"/>
      <w:r w:rsidRPr="00272CC2">
        <w:rPr>
          <w:sz w:val="28"/>
          <w:szCs w:val="28"/>
          <w:lang w:val="ru-RU"/>
        </w:rPr>
        <w:t xml:space="preserve"> є </w:t>
      </w:r>
      <w:proofErr w:type="spellStart"/>
      <w:r w:rsidRPr="00272CC2">
        <w:rPr>
          <w:sz w:val="28"/>
          <w:szCs w:val="28"/>
          <w:lang w:val="ru-RU"/>
        </w:rPr>
        <w:t>дотримання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принципів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прозорості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відкритості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доступності</w:t>
      </w:r>
      <w:proofErr w:type="spellEnd"/>
      <w:r w:rsidRPr="00272CC2">
        <w:rPr>
          <w:sz w:val="28"/>
          <w:szCs w:val="28"/>
          <w:lang w:val="ru-RU"/>
        </w:rPr>
        <w:t xml:space="preserve"> (у тому </w:t>
      </w:r>
      <w:proofErr w:type="spellStart"/>
      <w:r w:rsidRPr="00272CC2">
        <w:rPr>
          <w:sz w:val="28"/>
          <w:szCs w:val="28"/>
          <w:lang w:val="ru-RU"/>
        </w:rPr>
        <w:t>числі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щодо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використання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фінансових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ресурсів</w:t>
      </w:r>
      <w:proofErr w:type="spellEnd"/>
      <w:r w:rsidRPr="00272CC2">
        <w:rPr>
          <w:sz w:val="28"/>
          <w:szCs w:val="28"/>
          <w:lang w:val="ru-RU"/>
        </w:rPr>
        <w:t xml:space="preserve">), </w:t>
      </w:r>
      <w:proofErr w:type="spellStart"/>
      <w:r w:rsidRPr="00272CC2">
        <w:rPr>
          <w:sz w:val="28"/>
          <w:szCs w:val="28"/>
          <w:lang w:val="ru-RU"/>
        </w:rPr>
        <w:t>делегування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повноважень</w:t>
      </w:r>
      <w:proofErr w:type="spellEnd"/>
      <w:r w:rsidRPr="00272CC2">
        <w:rPr>
          <w:sz w:val="28"/>
          <w:szCs w:val="28"/>
          <w:lang w:val="ru-RU"/>
        </w:rPr>
        <w:t xml:space="preserve"> та </w:t>
      </w:r>
      <w:proofErr w:type="spellStart"/>
      <w:r w:rsidRPr="00272CC2">
        <w:rPr>
          <w:sz w:val="28"/>
          <w:szCs w:val="28"/>
          <w:lang w:val="ru-RU"/>
        </w:rPr>
        <w:t>створення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об'єднаного</w:t>
      </w:r>
      <w:proofErr w:type="spellEnd"/>
      <w:r w:rsidRPr="00272CC2">
        <w:rPr>
          <w:sz w:val="28"/>
          <w:szCs w:val="28"/>
          <w:lang w:val="ru-RU"/>
        </w:rPr>
        <w:t xml:space="preserve">, </w:t>
      </w:r>
      <w:proofErr w:type="spellStart"/>
      <w:r w:rsidRPr="00272CC2">
        <w:rPr>
          <w:sz w:val="28"/>
          <w:szCs w:val="28"/>
          <w:lang w:val="ru-RU"/>
        </w:rPr>
        <w:t>діючого</w:t>
      </w:r>
      <w:proofErr w:type="spellEnd"/>
      <w:r w:rsidRPr="00272CC2">
        <w:rPr>
          <w:sz w:val="28"/>
          <w:szCs w:val="28"/>
          <w:lang w:val="ru-RU"/>
        </w:rPr>
        <w:t xml:space="preserve"> на </w:t>
      </w:r>
      <w:proofErr w:type="spellStart"/>
      <w:r w:rsidRPr="00272CC2">
        <w:rPr>
          <w:sz w:val="28"/>
          <w:szCs w:val="28"/>
          <w:lang w:val="ru-RU"/>
        </w:rPr>
        <w:t>умовах</w:t>
      </w:r>
      <w:proofErr w:type="spellEnd"/>
      <w:r w:rsidRPr="00272CC2">
        <w:rPr>
          <w:sz w:val="28"/>
          <w:szCs w:val="28"/>
          <w:lang w:val="ru-RU"/>
        </w:rPr>
        <w:t xml:space="preserve"> партнерства та </w:t>
      </w:r>
      <w:proofErr w:type="spellStart"/>
      <w:r w:rsidRPr="00272CC2">
        <w:rPr>
          <w:sz w:val="28"/>
          <w:szCs w:val="28"/>
          <w:lang w:val="ru-RU"/>
        </w:rPr>
        <w:t>співпраці</w:t>
      </w:r>
      <w:proofErr w:type="spellEnd"/>
      <w:r w:rsidRPr="00272CC2">
        <w:rPr>
          <w:sz w:val="28"/>
          <w:szCs w:val="28"/>
          <w:lang w:val="ru-RU"/>
        </w:rPr>
        <w:t xml:space="preserve"> </w:t>
      </w:r>
      <w:proofErr w:type="spellStart"/>
      <w:r w:rsidRPr="00272CC2">
        <w:rPr>
          <w:sz w:val="28"/>
          <w:szCs w:val="28"/>
          <w:lang w:val="ru-RU"/>
        </w:rPr>
        <w:t>середовища</w:t>
      </w:r>
      <w:proofErr w:type="spellEnd"/>
      <w:r w:rsidRPr="00272CC2">
        <w:rPr>
          <w:sz w:val="28"/>
          <w:szCs w:val="28"/>
          <w:lang w:val="ru-RU"/>
        </w:rPr>
        <w:t>.</w:t>
      </w:r>
    </w:p>
    <w:p w14:paraId="178B7966" w14:textId="77777777" w:rsidR="00D34CDF" w:rsidRPr="00272CC2" w:rsidRDefault="00D34CDF" w:rsidP="00D34CDF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5CBD010A" w14:textId="77777777" w:rsidR="00D34CDF" w:rsidRPr="00272CC2" w:rsidRDefault="00D34CDF" w:rsidP="00D34CDF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272CC2">
        <w:rPr>
          <w:b/>
          <w:bCs/>
          <w:sz w:val="28"/>
          <w:szCs w:val="28"/>
        </w:rPr>
        <w:t>ІІІ. Очікувані результати виконання Програми</w:t>
      </w:r>
    </w:p>
    <w:p w14:paraId="59DDC54E" w14:textId="77777777" w:rsidR="00D34CDF" w:rsidRPr="00272CC2" w:rsidRDefault="00D34CDF" w:rsidP="00D34CDF">
      <w:pPr>
        <w:ind w:firstLine="567"/>
        <w:jc w:val="both"/>
        <w:rPr>
          <w:sz w:val="28"/>
          <w:szCs w:val="28"/>
        </w:rPr>
      </w:pPr>
      <w:r w:rsidRPr="00272CC2">
        <w:rPr>
          <w:sz w:val="28"/>
          <w:szCs w:val="28"/>
        </w:rPr>
        <w:t>Метою Програми є створення та розвиток комплексної системи національно-патріотичного виховання на основі формування й утвердження принципів любові і гордості за власну державу, усвідомлення громадянського обов'язку та зміцнення якостей патріота та громадянина України як  світоглядного чинника, спрямованого на розвиток успішної країни та забезпечення власного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цінностей.</w:t>
      </w:r>
    </w:p>
    <w:p w14:paraId="2BE73806" w14:textId="77777777" w:rsidR="00D34CDF" w:rsidRPr="002D3F1C" w:rsidRDefault="00D34CDF" w:rsidP="00D34CDF">
      <w:pPr>
        <w:jc w:val="both"/>
        <w:rPr>
          <w:sz w:val="28"/>
          <w:szCs w:val="28"/>
        </w:rPr>
      </w:pPr>
    </w:p>
    <w:p w14:paraId="605D0D3A" w14:textId="77777777" w:rsidR="00D34CDF" w:rsidRPr="00272CC2" w:rsidRDefault="00D34CDF" w:rsidP="00D34CDF">
      <w:pPr>
        <w:ind w:firstLine="709"/>
        <w:jc w:val="center"/>
        <w:rPr>
          <w:b/>
          <w:bCs/>
          <w:sz w:val="28"/>
          <w:szCs w:val="28"/>
        </w:rPr>
      </w:pPr>
      <w:r w:rsidRPr="00272CC2">
        <w:rPr>
          <w:b/>
          <w:bCs/>
          <w:sz w:val="28"/>
          <w:szCs w:val="28"/>
        </w:rPr>
        <w:t>ІV. Фінансування Програми</w:t>
      </w:r>
    </w:p>
    <w:p w14:paraId="6CD15C1C" w14:textId="77777777" w:rsidR="00D34CDF" w:rsidRPr="00272CC2" w:rsidRDefault="00D34CDF" w:rsidP="00D34CDF">
      <w:pPr>
        <w:ind w:firstLine="709"/>
        <w:jc w:val="both"/>
        <w:rPr>
          <w:sz w:val="28"/>
          <w:szCs w:val="28"/>
        </w:rPr>
      </w:pPr>
      <w:r w:rsidRPr="00272CC2">
        <w:rPr>
          <w:sz w:val="28"/>
          <w:szCs w:val="28"/>
        </w:rPr>
        <w:t>Фінансування Програми здійснюється за рахунок коштів сільського бюджету.</w:t>
      </w:r>
    </w:p>
    <w:p w14:paraId="36C7898C" w14:textId="77777777" w:rsidR="00D34CDF" w:rsidRPr="00272CC2" w:rsidRDefault="00D34CDF" w:rsidP="00D34CDF">
      <w:pPr>
        <w:ind w:firstLine="709"/>
        <w:jc w:val="center"/>
        <w:rPr>
          <w:b/>
          <w:bCs/>
          <w:sz w:val="28"/>
          <w:szCs w:val="28"/>
        </w:rPr>
      </w:pPr>
    </w:p>
    <w:p w14:paraId="1FF47E94" w14:textId="77777777" w:rsidR="00D34CDF" w:rsidRPr="00272CC2" w:rsidRDefault="00D34CDF" w:rsidP="00D34CDF">
      <w:pPr>
        <w:jc w:val="center"/>
        <w:rPr>
          <w:b/>
          <w:bCs/>
          <w:sz w:val="28"/>
          <w:szCs w:val="28"/>
        </w:rPr>
      </w:pPr>
      <w:r w:rsidRPr="00272CC2">
        <w:rPr>
          <w:b/>
          <w:bCs/>
          <w:sz w:val="28"/>
          <w:szCs w:val="28"/>
        </w:rPr>
        <w:t>V. Основні заходи Програми</w:t>
      </w:r>
    </w:p>
    <w:p w14:paraId="01A8A885" w14:textId="77777777" w:rsidR="00D34CDF" w:rsidRPr="00272CC2" w:rsidRDefault="00D34CDF" w:rsidP="00D34CDF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615"/>
        <w:gridCol w:w="1838"/>
        <w:gridCol w:w="6"/>
        <w:gridCol w:w="2606"/>
      </w:tblGrid>
      <w:tr w:rsidR="00D34CDF" w:rsidRPr="00272CC2" w14:paraId="29ED42BB" w14:textId="77777777" w:rsidTr="00D2270B">
        <w:trPr>
          <w:trHeight w:val="340"/>
          <w:jc w:val="center"/>
        </w:trPr>
        <w:tc>
          <w:tcPr>
            <w:tcW w:w="2974" w:type="dxa"/>
          </w:tcPr>
          <w:p w14:paraId="3E55A4FF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615" w:type="dxa"/>
          </w:tcPr>
          <w:p w14:paraId="76A7AAB1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38" w:type="dxa"/>
          </w:tcPr>
          <w:p w14:paraId="194C4EBA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Термін</w:t>
            </w:r>
          </w:p>
          <w:p w14:paraId="1F74E3F4" w14:textId="77777777" w:rsidR="00D34CDF" w:rsidRPr="00272CC2" w:rsidRDefault="00D34CDF" w:rsidP="00D2270B">
            <w:pPr>
              <w:tabs>
                <w:tab w:val="left" w:pos="1224"/>
              </w:tabs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виконання</w:t>
            </w:r>
          </w:p>
        </w:tc>
        <w:tc>
          <w:tcPr>
            <w:tcW w:w="2612" w:type="dxa"/>
            <w:gridSpan w:val="2"/>
          </w:tcPr>
          <w:p w14:paraId="6259CBD3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Джерела фінансування</w:t>
            </w:r>
          </w:p>
        </w:tc>
      </w:tr>
      <w:tr w:rsidR="00D34CDF" w:rsidRPr="00272CC2" w14:paraId="0EBABF7B" w14:textId="77777777" w:rsidTr="00D2270B">
        <w:trPr>
          <w:trHeight w:val="730"/>
          <w:jc w:val="center"/>
        </w:trPr>
        <w:tc>
          <w:tcPr>
            <w:tcW w:w="7433" w:type="dxa"/>
            <w:gridSpan w:val="4"/>
            <w:vAlign w:val="center"/>
          </w:tcPr>
          <w:p w14:paraId="0E25DB0D" w14:textId="77777777" w:rsidR="00D34CDF" w:rsidRPr="00272CC2" w:rsidRDefault="00D34CDF" w:rsidP="00D2270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14:paraId="5D513067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Сільський бюджет, тис. грн</w:t>
            </w:r>
          </w:p>
        </w:tc>
      </w:tr>
      <w:tr w:rsidR="00D34CDF" w:rsidRPr="00272CC2" w14:paraId="3781CE70" w14:textId="77777777" w:rsidTr="00D2270B">
        <w:trPr>
          <w:trHeight w:val="968"/>
          <w:jc w:val="center"/>
        </w:trPr>
        <w:tc>
          <w:tcPr>
            <w:tcW w:w="2974" w:type="dxa"/>
            <w:vMerge w:val="restart"/>
          </w:tcPr>
          <w:p w14:paraId="2D507FEA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Відзначення державних свят України, проведення урочистих заходів</w:t>
            </w:r>
          </w:p>
        </w:tc>
        <w:tc>
          <w:tcPr>
            <w:tcW w:w="2615" w:type="dxa"/>
            <w:vMerge w:val="restart"/>
          </w:tcPr>
          <w:p w14:paraId="044810A0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Загальний відділ,</w:t>
            </w:r>
          </w:p>
          <w:p w14:paraId="5BB26AB8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 відділ освіти, молоді та спорту, культури та туризму виконавчого комітету</w:t>
            </w:r>
            <w:r w:rsidRPr="00272CC2">
              <w:t xml:space="preserve">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ради, </w:t>
            </w:r>
          </w:p>
          <w:p w14:paraId="66B4EF35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Заклади освіти</w:t>
            </w:r>
            <w:r>
              <w:rPr>
                <w:sz w:val="24"/>
                <w:szCs w:val="24"/>
              </w:rPr>
              <w:t xml:space="preserve"> </w:t>
            </w:r>
            <w:r w:rsidRPr="00272CC2">
              <w:rPr>
                <w:sz w:val="24"/>
                <w:szCs w:val="24"/>
              </w:rPr>
              <w:t>та культури</w:t>
            </w:r>
          </w:p>
        </w:tc>
        <w:tc>
          <w:tcPr>
            <w:tcW w:w="1838" w:type="dxa"/>
          </w:tcPr>
          <w:p w14:paraId="4649A057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11990C84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Не потребує фінансування</w:t>
            </w:r>
          </w:p>
        </w:tc>
      </w:tr>
      <w:tr w:rsidR="00D34CDF" w:rsidRPr="00272CC2" w14:paraId="0599D112" w14:textId="77777777" w:rsidTr="00D2270B">
        <w:trPr>
          <w:trHeight w:val="967"/>
          <w:jc w:val="center"/>
        </w:trPr>
        <w:tc>
          <w:tcPr>
            <w:tcW w:w="2974" w:type="dxa"/>
            <w:vMerge/>
          </w:tcPr>
          <w:p w14:paraId="09D97828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76E3455C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7E8C86C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085D7D3A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Не потребує фінансування</w:t>
            </w:r>
          </w:p>
        </w:tc>
      </w:tr>
      <w:tr w:rsidR="00D34CDF" w:rsidRPr="00272CC2" w14:paraId="0BA05838" w14:textId="77777777" w:rsidTr="00D2270B">
        <w:trPr>
          <w:trHeight w:val="967"/>
          <w:jc w:val="center"/>
        </w:trPr>
        <w:tc>
          <w:tcPr>
            <w:tcW w:w="2974" w:type="dxa"/>
            <w:vMerge/>
          </w:tcPr>
          <w:p w14:paraId="78F65F73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1EB8BCA9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02A58DE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639FFC56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Не потребує фінансування</w:t>
            </w:r>
          </w:p>
        </w:tc>
      </w:tr>
      <w:tr w:rsidR="00D34CDF" w:rsidRPr="00272CC2" w14:paraId="7861D48B" w14:textId="77777777" w:rsidTr="00D2270B">
        <w:trPr>
          <w:trHeight w:val="967"/>
          <w:jc w:val="center"/>
        </w:trPr>
        <w:tc>
          <w:tcPr>
            <w:tcW w:w="2974" w:type="dxa"/>
            <w:vMerge/>
          </w:tcPr>
          <w:p w14:paraId="2165222E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3FDCFD47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BED59F9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7BA15C60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Не потребує фінансування</w:t>
            </w:r>
          </w:p>
        </w:tc>
      </w:tr>
      <w:tr w:rsidR="00D34CDF" w:rsidRPr="00272CC2" w14:paraId="0A9023D9" w14:textId="77777777" w:rsidTr="00D2270B">
        <w:trPr>
          <w:trHeight w:val="1380"/>
          <w:jc w:val="center"/>
        </w:trPr>
        <w:tc>
          <w:tcPr>
            <w:tcW w:w="2974" w:type="dxa"/>
            <w:vMerge w:val="restart"/>
          </w:tcPr>
          <w:p w14:paraId="5C23DA7F" w14:textId="77777777" w:rsidR="00D34CDF" w:rsidRPr="00272CC2" w:rsidRDefault="00D34CDF" w:rsidP="00D2270B">
            <w:pPr>
              <w:jc w:val="both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</w:rPr>
              <w:t>Проведення заходів національно-патріотичного спрямування</w:t>
            </w:r>
            <w:r w:rsidRPr="00272CC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круглі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столи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бесіди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усні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журнали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>, уроки «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пам'яті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усні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журнали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>,</w:t>
            </w:r>
            <w:r w:rsidRPr="00272CC2"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бібліотечних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виставок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виставок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фото- та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відеоматеріалів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15" w:type="dxa"/>
            <w:vMerge w:val="restart"/>
          </w:tcPr>
          <w:p w14:paraId="668219AB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ради,</w:t>
            </w:r>
          </w:p>
          <w:p w14:paraId="281FA5AA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Заклади освіти </w:t>
            </w:r>
            <w:r w:rsidRPr="00272CC2">
              <w:rPr>
                <w:sz w:val="24"/>
                <w:szCs w:val="24"/>
              </w:rPr>
              <w:t>та культури</w:t>
            </w:r>
          </w:p>
        </w:tc>
        <w:tc>
          <w:tcPr>
            <w:tcW w:w="1838" w:type="dxa"/>
          </w:tcPr>
          <w:p w14:paraId="61233DDA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2008BEE5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Не потребує фінансування</w:t>
            </w:r>
          </w:p>
        </w:tc>
      </w:tr>
      <w:tr w:rsidR="00D34CDF" w:rsidRPr="00272CC2" w14:paraId="1DFD50E2" w14:textId="77777777" w:rsidTr="00D2270B">
        <w:trPr>
          <w:trHeight w:val="1380"/>
          <w:jc w:val="center"/>
        </w:trPr>
        <w:tc>
          <w:tcPr>
            <w:tcW w:w="2974" w:type="dxa"/>
            <w:vMerge/>
          </w:tcPr>
          <w:p w14:paraId="56BBE857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01CD2767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66D4D12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1A327D4A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Не потребує фінансування</w:t>
            </w:r>
          </w:p>
        </w:tc>
      </w:tr>
      <w:tr w:rsidR="00D34CDF" w:rsidRPr="00272CC2" w14:paraId="44670A64" w14:textId="77777777" w:rsidTr="00D2270B">
        <w:trPr>
          <w:trHeight w:val="1380"/>
          <w:jc w:val="center"/>
        </w:trPr>
        <w:tc>
          <w:tcPr>
            <w:tcW w:w="2974" w:type="dxa"/>
            <w:vMerge/>
          </w:tcPr>
          <w:p w14:paraId="1A14AF24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268FC508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74868C49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68C0B830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Не потребує фінансування</w:t>
            </w:r>
          </w:p>
        </w:tc>
      </w:tr>
      <w:tr w:rsidR="00D34CDF" w:rsidRPr="00272CC2" w14:paraId="614AEEF8" w14:textId="77777777" w:rsidTr="00D2270B">
        <w:trPr>
          <w:trHeight w:val="1380"/>
          <w:jc w:val="center"/>
        </w:trPr>
        <w:tc>
          <w:tcPr>
            <w:tcW w:w="2974" w:type="dxa"/>
            <w:vMerge/>
          </w:tcPr>
          <w:p w14:paraId="400668F5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50F5558C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EDFADD4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161C9348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Не потребує фінансування</w:t>
            </w:r>
          </w:p>
        </w:tc>
      </w:tr>
      <w:tr w:rsidR="00D34CDF" w:rsidRPr="00272CC2" w14:paraId="0B75FE48" w14:textId="77777777" w:rsidTr="00D2270B">
        <w:trPr>
          <w:trHeight w:val="825"/>
          <w:jc w:val="center"/>
        </w:trPr>
        <w:tc>
          <w:tcPr>
            <w:tcW w:w="2974" w:type="dxa"/>
            <w:vMerge w:val="restart"/>
          </w:tcPr>
          <w:p w14:paraId="12BE9AAE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Заходи з відвідування історичних місць, екскурсій, виставок, «маршрутів пам’яті»</w:t>
            </w:r>
          </w:p>
        </w:tc>
        <w:tc>
          <w:tcPr>
            <w:tcW w:w="2615" w:type="dxa"/>
            <w:vMerge w:val="restart"/>
          </w:tcPr>
          <w:p w14:paraId="3540BEFB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ради,</w:t>
            </w:r>
          </w:p>
          <w:p w14:paraId="0FEB7EC0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Заклади освіти  та культури </w:t>
            </w:r>
          </w:p>
          <w:p w14:paraId="586A3DE0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38" w:type="dxa"/>
          </w:tcPr>
          <w:p w14:paraId="7ED4A811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3F409162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15,0 </w:t>
            </w:r>
          </w:p>
          <w:p w14:paraId="2B162429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  </w:t>
            </w:r>
          </w:p>
        </w:tc>
      </w:tr>
      <w:tr w:rsidR="00D34CDF" w:rsidRPr="00272CC2" w14:paraId="72280397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48A8CB46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0E8B2256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AB0F1EC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413D9272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20,0</w:t>
            </w:r>
          </w:p>
        </w:tc>
      </w:tr>
      <w:tr w:rsidR="00D34CDF" w:rsidRPr="00272CC2" w14:paraId="59B78345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041EB271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28B052D2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F661DDB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5B940CAF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25,0</w:t>
            </w:r>
          </w:p>
        </w:tc>
      </w:tr>
      <w:tr w:rsidR="00D34CDF" w:rsidRPr="00272CC2" w14:paraId="14740821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7033C4E8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0D15E621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14:paraId="1C2A3E8E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1BAE9AC4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30,0</w:t>
            </w:r>
          </w:p>
        </w:tc>
      </w:tr>
      <w:tr w:rsidR="00D34CDF" w:rsidRPr="00272CC2" w14:paraId="7CF1D326" w14:textId="77777777" w:rsidTr="00D2270B">
        <w:trPr>
          <w:trHeight w:val="825"/>
          <w:jc w:val="center"/>
        </w:trPr>
        <w:tc>
          <w:tcPr>
            <w:tcW w:w="2974" w:type="dxa"/>
            <w:vMerge w:val="restart"/>
          </w:tcPr>
          <w:p w14:paraId="426892EF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Проведення І етапу та участь в обласному  етапі</w:t>
            </w:r>
          </w:p>
          <w:p w14:paraId="40D9B676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 Всеукраїнської </w:t>
            </w:r>
          </w:p>
          <w:p w14:paraId="7B39AC53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дитячо-юнацької військово-патріотичної </w:t>
            </w:r>
          </w:p>
          <w:p w14:paraId="6E94D5B9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гри «Сокіл» («Джура»)</w:t>
            </w:r>
          </w:p>
        </w:tc>
        <w:tc>
          <w:tcPr>
            <w:tcW w:w="2615" w:type="dxa"/>
            <w:vMerge w:val="restart"/>
          </w:tcPr>
          <w:p w14:paraId="5ED817DC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ради,</w:t>
            </w:r>
          </w:p>
          <w:p w14:paraId="2318444A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Заклади освіти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  </w:t>
            </w:r>
          </w:p>
        </w:tc>
        <w:tc>
          <w:tcPr>
            <w:tcW w:w="1838" w:type="dxa"/>
          </w:tcPr>
          <w:p w14:paraId="75009DE7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33B68AA6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100,0</w:t>
            </w:r>
          </w:p>
        </w:tc>
      </w:tr>
      <w:tr w:rsidR="00D34CDF" w:rsidRPr="00272CC2" w14:paraId="43BF32E4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643E58A1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46DB1432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5DA297BB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41A3CB68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120,0</w:t>
            </w:r>
          </w:p>
        </w:tc>
      </w:tr>
      <w:tr w:rsidR="00D34CDF" w:rsidRPr="00272CC2" w14:paraId="296DC7DF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19103411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1DAA1E7C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2603844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605B4B8A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150,0</w:t>
            </w:r>
          </w:p>
        </w:tc>
      </w:tr>
      <w:tr w:rsidR="00D34CDF" w:rsidRPr="00272CC2" w14:paraId="1F6B924B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73998E93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64FF9210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B9368F9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212EE749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175,0</w:t>
            </w:r>
          </w:p>
        </w:tc>
      </w:tr>
      <w:tr w:rsidR="00D34CDF" w:rsidRPr="00272CC2" w14:paraId="4ADB8639" w14:textId="77777777" w:rsidTr="00D2270B">
        <w:trPr>
          <w:trHeight w:val="825"/>
          <w:jc w:val="center"/>
        </w:trPr>
        <w:tc>
          <w:tcPr>
            <w:tcW w:w="2974" w:type="dxa"/>
            <w:vMerge w:val="restart"/>
          </w:tcPr>
          <w:p w14:paraId="7CD8189D" w14:textId="77777777" w:rsidR="00D34CDF" w:rsidRPr="00272CC2" w:rsidRDefault="00D34CDF" w:rsidP="00D2270B">
            <w:pPr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</w:rPr>
              <w:t>Відкриття груп гуртків національно-патріотичного спрямування</w:t>
            </w:r>
          </w:p>
        </w:tc>
        <w:tc>
          <w:tcPr>
            <w:tcW w:w="2615" w:type="dxa"/>
            <w:vMerge w:val="restart"/>
          </w:tcPr>
          <w:p w14:paraId="09354948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ради,</w:t>
            </w:r>
          </w:p>
          <w:p w14:paraId="5C490793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lastRenderedPageBreak/>
              <w:t xml:space="preserve">Заклади освіти  </w:t>
            </w:r>
          </w:p>
        </w:tc>
        <w:tc>
          <w:tcPr>
            <w:tcW w:w="1838" w:type="dxa"/>
          </w:tcPr>
          <w:p w14:paraId="78B489FC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lastRenderedPageBreak/>
              <w:t>2026 рік</w:t>
            </w:r>
          </w:p>
        </w:tc>
        <w:tc>
          <w:tcPr>
            <w:tcW w:w="2612" w:type="dxa"/>
            <w:gridSpan w:val="2"/>
          </w:tcPr>
          <w:p w14:paraId="411E84DA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100,0</w:t>
            </w:r>
          </w:p>
        </w:tc>
      </w:tr>
      <w:tr w:rsidR="00D34CDF" w:rsidRPr="00272CC2" w14:paraId="2AD99DDF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62B9092E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6FA206B2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5E7C477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1768CEFE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120,0</w:t>
            </w:r>
          </w:p>
        </w:tc>
      </w:tr>
      <w:tr w:rsidR="00D34CDF" w:rsidRPr="00272CC2" w14:paraId="2430AB9C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798A454E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4891C49C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B307781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2D6559BE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140,0</w:t>
            </w:r>
          </w:p>
        </w:tc>
      </w:tr>
      <w:tr w:rsidR="00D34CDF" w:rsidRPr="00272CC2" w14:paraId="612323D0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7A34547D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449A30ED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A53D521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2D243572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150,0</w:t>
            </w:r>
          </w:p>
        </w:tc>
      </w:tr>
      <w:tr w:rsidR="00D34CDF" w:rsidRPr="00272CC2" w14:paraId="4DC7F4F4" w14:textId="77777777" w:rsidTr="00D2270B">
        <w:trPr>
          <w:trHeight w:val="825"/>
          <w:jc w:val="center"/>
        </w:trPr>
        <w:tc>
          <w:tcPr>
            <w:tcW w:w="2974" w:type="dxa"/>
            <w:vMerge w:val="restart"/>
          </w:tcPr>
          <w:p w14:paraId="1C21D4C1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Заходи профорієнтації на військові спеціальності</w:t>
            </w:r>
          </w:p>
        </w:tc>
        <w:tc>
          <w:tcPr>
            <w:tcW w:w="2615" w:type="dxa"/>
            <w:vMerge w:val="restart"/>
          </w:tcPr>
          <w:p w14:paraId="58EBC30F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ради,</w:t>
            </w:r>
          </w:p>
          <w:p w14:paraId="67A6F335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Заклади освіти</w:t>
            </w:r>
          </w:p>
        </w:tc>
        <w:tc>
          <w:tcPr>
            <w:tcW w:w="1838" w:type="dxa"/>
          </w:tcPr>
          <w:p w14:paraId="0ACD3384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7D3DFAB5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35482C73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0B0D1095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0F41D2BD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B3E4F62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507861AE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1EAACC20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2CDE0242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5C096695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FB13C57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7D64CA1E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2F511BA5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19659868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69948AC5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29CA23A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4E084BCF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36634E8F" w14:textId="77777777" w:rsidTr="00D2270B">
        <w:trPr>
          <w:trHeight w:val="825"/>
          <w:jc w:val="center"/>
        </w:trPr>
        <w:tc>
          <w:tcPr>
            <w:tcW w:w="2974" w:type="dxa"/>
            <w:vMerge w:val="restart"/>
          </w:tcPr>
          <w:p w14:paraId="559E5272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Придбання комплектів плакатів, стендів, спрямованих на формування національно-патріотичних почуттів учнів та молоді</w:t>
            </w:r>
          </w:p>
        </w:tc>
        <w:tc>
          <w:tcPr>
            <w:tcW w:w="2615" w:type="dxa"/>
            <w:vMerge w:val="restart"/>
          </w:tcPr>
          <w:p w14:paraId="35CDC086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</w:t>
            </w:r>
          </w:p>
          <w:p w14:paraId="315F97BE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14:paraId="3B4D1D4E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186A058A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15,0</w:t>
            </w:r>
          </w:p>
        </w:tc>
      </w:tr>
      <w:tr w:rsidR="00D34CDF" w:rsidRPr="00272CC2" w14:paraId="0F63DB88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1AC98C1C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4110BE93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A6BF448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5A8730B1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20,0</w:t>
            </w:r>
          </w:p>
        </w:tc>
      </w:tr>
      <w:tr w:rsidR="00D34CDF" w:rsidRPr="00272CC2" w14:paraId="02CDD01E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04E9B319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14886C86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50B80B20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3F8F982D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25,0</w:t>
            </w:r>
          </w:p>
        </w:tc>
      </w:tr>
      <w:tr w:rsidR="00D34CDF" w:rsidRPr="00272CC2" w14:paraId="4173AAF9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2CB5B33D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51AA08AC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31B9358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53F036D0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30,0</w:t>
            </w:r>
          </w:p>
        </w:tc>
      </w:tr>
      <w:tr w:rsidR="00D34CDF" w:rsidRPr="00272CC2" w14:paraId="5F36D042" w14:textId="77777777" w:rsidTr="00D2270B">
        <w:trPr>
          <w:trHeight w:val="825"/>
          <w:jc w:val="center"/>
        </w:trPr>
        <w:tc>
          <w:tcPr>
            <w:tcW w:w="2974" w:type="dxa"/>
            <w:vMerge w:val="restart"/>
          </w:tcPr>
          <w:p w14:paraId="0D72E209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Придбання Державної символіки в заклади освіти, культури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  </w:t>
            </w:r>
          </w:p>
        </w:tc>
        <w:tc>
          <w:tcPr>
            <w:tcW w:w="2615" w:type="dxa"/>
            <w:vMerge w:val="restart"/>
          </w:tcPr>
          <w:p w14:paraId="0B562301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ради,</w:t>
            </w:r>
          </w:p>
          <w:p w14:paraId="02898587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proofErr w:type="spellStart"/>
            <w:r w:rsidRPr="00272CC2">
              <w:rPr>
                <w:sz w:val="24"/>
                <w:szCs w:val="24"/>
                <w:lang w:val="ru-RU"/>
              </w:rPr>
              <w:t>Заклади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838" w:type="dxa"/>
          </w:tcPr>
          <w:p w14:paraId="70D44D4E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1BA68B32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10,0</w:t>
            </w:r>
          </w:p>
        </w:tc>
      </w:tr>
      <w:tr w:rsidR="00D34CDF" w:rsidRPr="00272CC2" w14:paraId="38C0375A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54E05EAC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3E9CDF80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337045F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10AF864F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15,0</w:t>
            </w:r>
          </w:p>
        </w:tc>
      </w:tr>
      <w:tr w:rsidR="00D34CDF" w:rsidRPr="00272CC2" w14:paraId="0FC222B2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41184971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5BC65468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2A10A3F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57130560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20,0</w:t>
            </w:r>
          </w:p>
        </w:tc>
      </w:tr>
      <w:tr w:rsidR="00D34CDF" w:rsidRPr="00272CC2" w14:paraId="6F503939" w14:textId="77777777" w:rsidTr="00D2270B">
        <w:trPr>
          <w:trHeight w:val="825"/>
          <w:jc w:val="center"/>
        </w:trPr>
        <w:tc>
          <w:tcPr>
            <w:tcW w:w="2974" w:type="dxa"/>
          </w:tcPr>
          <w:p w14:paraId="25B9D2F1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14:paraId="64DE3DF1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CFB30F3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0B91B16C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25,0</w:t>
            </w:r>
          </w:p>
        </w:tc>
      </w:tr>
      <w:tr w:rsidR="00D34CDF" w:rsidRPr="00272CC2" w14:paraId="4DA3B3B5" w14:textId="77777777" w:rsidTr="00D2270B">
        <w:trPr>
          <w:trHeight w:val="968"/>
          <w:jc w:val="center"/>
        </w:trPr>
        <w:tc>
          <w:tcPr>
            <w:tcW w:w="2974" w:type="dxa"/>
            <w:vMerge w:val="restart"/>
          </w:tcPr>
          <w:p w14:paraId="73B03A5D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Зустрічі, тематичні вечори з Захисниками та Захисницями, а саме: військовослужбовцями, учасниками АТО (ООС), ветеранами та учасниками російсько-української війни</w:t>
            </w:r>
          </w:p>
        </w:tc>
        <w:tc>
          <w:tcPr>
            <w:tcW w:w="2615" w:type="dxa"/>
            <w:vMerge w:val="restart"/>
          </w:tcPr>
          <w:p w14:paraId="4ABBE8F6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  </w:t>
            </w:r>
          </w:p>
        </w:tc>
        <w:tc>
          <w:tcPr>
            <w:tcW w:w="1838" w:type="dxa"/>
          </w:tcPr>
          <w:p w14:paraId="25E503DB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5DD19DE8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65C658FC" w14:textId="77777777" w:rsidTr="00D2270B">
        <w:trPr>
          <w:trHeight w:val="967"/>
          <w:jc w:val="center"/>
        </w:trPr>
        <w:tc>
          <w:tcPr>
            <w:tcW w:w="2974" w:type="dxa"/>
            <w:vMerge/>
          </w:tcPr>
          <w:p w14:paraId="1C320C36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470B24D8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1915946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101A8E00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297FC396" w14:textId="77777777" w:rsidTr="00D2270B">
        <w:trPr>
          <w:trHeight w:val="967"/>
          <w:jc w:val="center"/>
        </w:trPr>
        <w:tc>
          <w:tcPr>
            <w:tcW w:w="2974" w:type="dxa"/>
            <w:vMerge/>
          </w:tcPr>
          <w:p w14:paraId="0550A43A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01B8EF09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EB6D4F5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371486AF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2E4D706D" w14:textId="77777777" w:rsidTr="00D2270B">
        <w:trPr>
          <w:trHeight w:val="967"/>
          <w:jc w:val="center"/>
        </w:trPr>
        <w:tc>
          <w:tcPr>
            <w:tcW w:w="2974" w:type="dxa"/>
            <w:vMerge/>
          </w:tcPr>
          <w:p w14:paraId="257F2D6E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1AFEA9EF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6C9E88D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7AEB41EF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178FFDA5" w14:textId="77777777" w:rsidTr="00D2270B">
        <w:trPr>
          <w:trHeight w:val="825"/>
          <w:jc w:val="center"/>
        </w:trPr>
        <w:tc>
          <w:tcPr>
            <w:tcW w:w="2974" w:type="dxa"/>
            <w:vMerge w:val="restart"/>
          </w:tcPr>
          <w:p w14:paraId="6BDED026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Заходи, присвячені видатним історичним датам та постатям нашої області, рідного краю</w:t>
            </w:r>
          </w:p>
        </w:tc>
        <w:tc>
          <w:tcPr>
            <w:tcW w:w="2615" w:type="dxa"/>
            <w:vMerge w:val="restart"/>
          </w:tcPr>
          <w:p w14:paraId="5DE437BE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  </w:t>
            </w:r>
          </w:p>
        </w:tc>
        <w:tc>
          <w:tcPr>
            <w:tcW w:w="1838" w:type="dxa"/>
          </w:tcPr>
          <w:p w14:paraId="173B4A45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589CEF2A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4F64573A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0A025F30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180A696A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27ACB17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1BCE2B6B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31E2626B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57731E1E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76573AC3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B765131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55156C23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1A66DE29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54E66555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25CA4C24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5CD7C7E2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5D1C1BE4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341D00BD" w14:textId="77777777" w:rsidTr="00D2270B">
        <w:trPr>
          <w:trHeight w:val="1114"/>
          <w:jc w:val="center"/>
        </w:trPr>
        <w:tc>
          <w:tcPr>
            <w:tcW w:w="2974" w:type="dxa"/>
            <w:vMerge w:val="restart"/>
          </w:tcPr>
          <w:p w14:paraId="776586AF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Організація краєзнавчої роботи (робота гуртків даного напряму, оновлення музеїв, підготовка стендів краєзнавчими матеріалами, створення бібліотечних виставок, виставок фото- та відеоматеріалів, виготовлення буклетів щодо популяризації визначних об’єктів, видатних людей рідного краю)</w:t>
            </w:r>
          </w:p>
          <w:p w14:paraId="0CECE5D5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  <w:p w14:paraId="7739D266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  <w:p w14:paraId="004991D6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</w:tcPr>
          <w:p w14:paraId="216C7F1C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  </w:t>
            </w:r>
          </w:p>
        </w:tc>
        <w:tc>
          <w:tcPr>
            <w:tcW w:w="1838" w:type="dxa"/>
          </w:tcPr>
          <w:p w14:paraId="5A5509C6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0B64C66D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10,0</w:t>
            </w:r>
          </w:p>
        </w:tc>
      </w:tr>
      <w:tr w:rsidR="00D34CDF" w:rsidRPr="00272CC2" w14:paraId="1F105C87" w14:textId="77777777" w:rsidTr="00D2270B">
        <w:trPr>
          <w:trHeight w:val="1696"/>
          <w:jc w:val="center"/>
        </w:trPr>
        <w:tc>
          <w:tcPr>
            <w:tcW w:w="2974" w:type="dxa"/>
            <w:vMerge/>
          </w:tcPr>
          <w:p w14:paraId="57B234E4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6AA3EDAF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DE25121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5E4F30CF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10,0</w:t>
            </w:r>
          </w:p>
        </w:tc>
      </w:tr>
      <w:tr w:rsidR="00D34CDF" w:rsidRPr="00272CC2" w14:paraId="4433846C" w14:textId="77777777" w:rsidTr="00D2270B">
        <w:trPr>
          <w:trHeight w:val="647"/>
          <w:jc w:val="center"/>
        </w:trPr>
        <w:tc>
          <w:tcPr>
            <w:tcW w:w="2974" w:type="dxa"/>
            <w:vMerge/>
          </w:tcPr>
          <w:p w14:paraId="51BA6D06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77F5720B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E24FB4C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0BC94A49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10,0</w:t>
            </w:r>
          </w:p>
        </w:tc>
      </w:tr>
      <w:tr w:rsidR="00D34CDF" w:rsidRPr="00272CC2" w14:paraId="3964C90B" w14:textId="77777777" w:rsidTr="00D2270B">
        <w:trPr>
          <w:trHeight w:val="647"/>
          <w:jc w:val="center"/>
        </w:trPr>
        <w:tc>
          <w:tcPr>
            <w:tcW w:w="2974" w:type="dxa"/>
            <w:vMerge/>
          </w:tcPr>
          <w:p w14:paraId="076BFC07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54B05562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BC87D53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257CA222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10,0</w:t>
            </w:r>
          </w:p>
        </w:tc>
      </w:tr>
      <w:tr w:rsidR="00D34CDF" w:rsidRPr="00272CC2" w14:paraId="5F28004C" w14:textId="77777777" w:rsidTr="00D2270B">
        <w:trPr>
          <w:trHeight w:val="825"/>
          <w:jc w:val="center"/>
        </w:trPr>
        <w:tc>
          <w:tcPr>
            <w:tcW w:w="2974" w:type="dxa"/>
            <w:vMerge w:val="restart"/>
          </w:tcPr>
          <w:p w14:paraId="6A818AE7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Перегляд та обговорення документальних та художніх фільмів національно-патріотичного змісту</w:t>
            </w:r>
          </w:p>
        </w:tc>
        <w:tc>
          <w:tcPr>
            <w:tcW w:w="2615" w:type="dxa"/>
            <w:vMerge w:val="restart"/>
          </w:tcPr>
          <w:p w14:paraId="06BAACF1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  </w:t>
            </w:r>
          </w:p>
        </w:tc>
        <w:tc>
          <w:tcPr>
            <w:tcW w:w="1838" w:type="dxa"/>
          </w:tcPr>
          <w:p w14:paraId="4289580B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2A036435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6A78F3AD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1CA0428C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4B25ADA8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7F83D3BA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7F5E94A1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2F0FA566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3D29122F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6BAB62D9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8FC0D81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689ECC47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5873304B" w14:textId="77777777" w:rsidTr="00D2270B">
        <w:trPr>
          <w:trHeight w:val="825"/>
          <w:jc w:val="center"/>
        </w:trPr>
        <w:tc>
          <w:tcPr>
            <w:tcW w:w="2974" w:type="dxa"/>
            <w:vMerge/>
          </w:tcPr>
          <w:p w14:paraId="0648F939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388DB7E7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2FD4FB9A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18C4FEE4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4E0F0C93" w14:textId="77777777" w:rsidTr="00D2270B">
        <w:trPr>
          <w:trHeight w:val="1103"/>
          <w:jc w:val="center"/>
        </w:trPr>
        <w:tc>
          <w:tcPr>
            <w:tcW w:w="2974" w:type="dxa"/>
            <w:vMerge w:val="restart"/>
          </w:tcPr>
          <w:p w14:paraId="56108151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Упорядкування пам’ятників, пам’ятних знаків,  місць поховання воїнів АТО (ОСС), ветеранів, учасників Другої світової війни, воїнів-афганців, чорнобильців, </w:t>
            </w:r>
            <w:r w:rsidRPr="00272CC2">
              <w:rPr>
                <w:sz w:val="24"/>
                <w:szCs w:val="24"/>
              </w:rPr>
              <w:lastRenderedPageBreak/>
              <w:t xml:space="preserve">встановлення меморіальних </w:t>
            </w:r>
            <w:proofErr w:type="spellStart"/>
            <w:r w:rsidRPr="00272CC2">
              <w:rPr>
                <w:sz w:val="24"/>
                <w:szCs w:val="24"/>
              </w:rPr>
              <w:t>дощок</w:t>
            </w:r>
            <w:proofErr w:type="spellEnd"/>
            <w:r w:rsidRPr="00272CC2">
              <w:rPr>
                <w:sz w:val="24"/>
                <w:szCs w:val="24"/>
              </w:rPr>
              <w:t>, Алей слави</w:t>
            </w:r>
          </w:p>
        </w:tc>
        <w:tc>
          <w:tcPr>
            <w:tcW w:w="2615" w:type="dxa"/>
            <w:vMerge w:val="restart"/>
          </w:tcPr>
          <w:p w14:paraId="523DD29F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lastRenderedPageBreak/>
              <w:t>Загальний відділ,</w:t>
            </w:r>
          </w:p>
          <w:p w14:paraId="28C60191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  </w:t>
            </w:r>
          </w:p>
        </w:tc>
        <w:tc>
          <w:tcPr>
            <w:tcW w:w="1838" w:type="dxa"/>
          </w:tcPr>
          <w:p w14:paraId="4F36EF6B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098BAA40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50,0</w:t>
            </w:r>
          </w:p>
        </w:tc>
      </w:tr>
      <w:tr w:rsidR="00D34CDF" w:rsidRPr="00272CC2" w14:paraId="7E42DDC5" w14:textId="77777777" w:rsidTr="00D2270B">
        <w:trPr>
          <w:trHeight w:val="1102"/>
          <w:jc w:val="center"/>
        </w:trPr>
        <w:tc>
          <w:tcPr>
            <w:tcW w:w="2974" w:type="dxa"/>
            <w:vMerge/>
          </w:tcPr>
          <w:p w14:paraId="32624D81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00440923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4D1F2AD4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3FBAD9D0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50,0</w:t>
            </w:r>
          </w:p>
        </w:tc>
      </w:tr>
      <w:tr w:rsidR="00D34CDF" w:rsidRPr="00272CC2" w14:paraId="2FEBDD6E" w14:textId="77777777" w:rsidTr="00D2270B">
        <w:trPr>
          <w:trHeight w:val="1102"/>
          <w:jc w:val="center"/>
        </w:trPr>
        <w:tc>
          <w:tcPr>
            <w:tcW w:w="2974" w:type="dxa"/>
            <w:vMerge/>
          </w:tcPr>
          <w:p w14:paraId="6642CD45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2BC9AFE7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736DF09B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5BB45348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50,0</w:t>
            </w:r>
          </w:p>
        </w:tc>
      </w:tr>
      <w:tr w:rsidR="00D34CDF" w:rsidRPr="00272CC2" w14:paraId="2E5631E2" w14:textId="77777777" w:rsidTr="00D2270B">
        <w:trPr>
          <w:trHeight w:val="1102"/>
          <w:jc w:val="center"/>
        </w:trPr>
        <w:tc>
          <w:tcPr>
            <w:tcW w:w="2974" w:type="dxa"/>
            <w:vMerge/>
          </w:tcPr>
          <w:p w14:paraId="069A8A80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71BFF330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BE17C75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447096CE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>50,0</w:t>
            </w:r>
          </w:p>
        </w:tc>
      </w:tr>
      <w:tr w:rsidR="00D34CDF" w:rsidRPr="00272CC2" w14:paraId="3D5EC520" w14:textId="77777777" w:rsidTr="00D2270B">
        <w:trPr>
          <w:trHeight w:val="1245"/>
          <w:jc w:val="center"/>
        </w:trPr>
        <w:tc>
          <w:tcPr>
            <w:tcW w:w="2974" w:type="dxa"/>
            <w:vMerge w:val="restart"/>
          </w:tcPr>
          <w:p w14:paraId="3BC464CC" w14:textId="77777777" w:rsidR="00D34CDF" w:rsidRPr="00272CC2" w:rsidRDefault="00D34CDF" w:rsidP="00D2270B">
            <w:pPr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Проведення засідань Координаційної ради з питань національно-патріотичного виховання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 щодо  розвитку національно-патріотичного виховання молоді </w:t>
            </w:r>
          </w:p>
        </w:tc>
        <w:tc>
          <w:tcPr>
            <w:tcW w:w="2615" w:type="dxa"/>
            <w:vMerge w:val="restart"/>
          </w:tcPr>
          <w:p w14:paraId="785BBAB3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Загальний відділ,</w:t>
            </w:r>
          </w:p>
          <w:p w14:paraId="72166800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 w:rsidRPr="00272CC2">
              <w:rPr>
                <w:sz w:val="24"/>
                <w:szCs w:val="24"/>
              </w:rPr>
              <w:t>Первозванівської</w:t>
            </w:r>
            <w:proofErr w:type="spellEnd"/>
            <w:r w:rsidRPr="00272CC2">
              <w:rPr>
                <w:sz w:val="24"/>
                <w:szCs w:val="24"/>
              </w:rPr>
              <w:t xml:space="preserve"> сільської ради  </w:t>
            </w:r>
          </w:p>
        </w:tc>
        <w:tc>
          <w:tcPr>
            <w:tcW w:w="1838" w:type="dxa"/>
          </w:tcPr>
          <w:p w14:paraId="60A0B552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</w:rPr>
              <w:t>2026 рік</w:t>
            </w:r>
          </w:p>
        </w:tc>
        <w:tc>
          <w:tcPr>
            <w:tcW w:w="2612" w:type="dxa"/>
            <w:gridSpan w:val="2"/>
          </w:tcPr>
          <w:p w14:paraId="1058E53B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6A8F2D5A" w14:textId="77777777" w:rsidTr="00D2270B">
        <w:trPr>
          <w:trHeight w:val="1245"/>
          <w:jc w:val="center"/>
        </w:trPr>
        <w:tc>
          <w:tcPr>
            <w:tcW w:w="2974" w:type="dxa"/>
            <w:vMerge/>
          </w:tcPr>
          <w:p w14:paraId="77BD3B68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319CFC5E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E8A7817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2027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512DF14E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7CACD1F8" w14:textId="77777777" w:rsidTr="00D2270B">
        <w:trPr>
          <w:trHeight w:val="1245"/>
          <w:jc w:val="center"/>
        </w:trPr>
        <w:tc>
          <w:tcPr>
            <w:tcW w:w="2974" w:type="dxa"/>
            <w:vMerge/>
          </w:tcPr>
          <w:p w14:paraId="11CBC4BE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514767D7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B679380" w14:textId="77777777" w:rsidR="00D34CDF" w:rsidRPr="00272CC2" w:rsidRDefault="00D34CDF" w:rsidP="00D2270B">
            <w:pPr>
              <w:jc w:val="center"/>
              <w:rPr>
                <w:sz w:val="24"/>
                <w:szCs w:val="24"/>
              </w:rPr>
            </w:pPr>
            <w:r w:rsidRPr="00272CC2">
              <w:rPr>
                <w:sz w:val="24"/>
                <w:szCs w:val="24"/>
                <w:lang w:val="ru-RU"/>
              </w:rPr>
              <w:t>2028 р</w:t>
            </w:r>
            <w:proofErr w:type="spellStart"/>
            <w:r w:rsidRPr="00272CC2">
              <w:rPr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2612" w:type="dxa"/>
            <w:gridSpan w:val="2"/>
          </w:tcPr>
          <w:p w14:paraId="0F925AA9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  <w:tr w:rsidR="00D34CDF" w:rsidRPr="00272CC2" w14:paraId="28B6BD51" w14:textId="77777777" w:rsidTr="00D2270B">
        <w:trPr>
          <w:trHeight w:val="1245"/>
          <w:jc w:val="center"/>
        </w:trPr>
        <w:tc>
          <w:tcPr>
            <w:tcW w:w="2974" w:type="dxa"/>
            <w:vMerge/>
          </w:tcPr>
          <w:p w14:paraId="0D00095D" w14:textId="77777777" w:rsidR="00D34CDF" w:rsidRPr="00272CC2" w:rsidRDefault="00D34CDF" w:rsidP="00D2270B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vMerge/>
          </w:tcPr>
          <w:p w14:paraId="5573E869" w14:textId="77777777" w:rsidR="00D34CDF" w:rsidRPr="00272CC2" w:rsidRDefault="00D34CDF" w:rsidP="00D227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5AA7E3C0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2029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2612" w:type="dxa"/>
            <w:gridSpan w:val="2"/>
          </w:tcPr>
          <w:p w14:paraId="75D93442" w14:textId="77777777" w:rsidR="00D34CDF" w:rsidRPr="00272CC2" w:rsidRDefault="00D34CDF" w:rsidP="00D2270B">
            <w:pPr>
              <w:jc w:val="center"/>
              <w:rPr>
                <w:sz w:val="24"/>
                <w:szCs w:val="24"/>
                <w:lang w:val="ru-RU"/>
              </w:rPr>
            </w:pPr>
            <w:r w:rsidRPr="00272CC2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потребує</w:t>
            </w:r>
            <w:proofErr w:type="spellEnd"/>
            <w:r w:rsidRPr="00272CC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2CC2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</w:p>
        </w:tc>
      </w:tr>
    </w:tbl>
    <w:p w14:paraId="0589914A" w14:textId="77777777" w:rsidR="00D34CDF" w:rsidRPr="00272CC2" w:rsidRDefault="00D34CDF" w:rsidP="00D34CDF">
      <w:pPr>
        <w:jc w:val="both"/>
        <w:rPr>
          <w:sz w:val="24"/>
          <w:szCs w:val="24"/>
        </w:rPr>
      </w:pPr>
    </w:p>
    <w:p w14:paraId="09977497" w14:textId="77777777" w:rsidR="00D34CDF" w:rsidRPr="00272CC2" w:rsidRDefault="00D34CDF" w:rsidP="00D34CDF">
      <w:pPr>
        <w:jc w:val="center"/>
      </w:pPr>
      <w:r w:rsidRPr="00272CC2">
        <w:t>___________________________________</w:t>
      </w:r>
    </w:p>
    <w:p w14:paraId="12607AE2" w14:textId="77777777" w:rsidR="00D34CDF" w:rsidRPr="00644FB9" w:rsidRDefault="00D34CDF" w:rsidP="00D34CDF">
      <w:pPr>
        <w:rPr>
          <w:b/>
          <w:lang w:val="ru-RU"/>
        </w:rPr>
      </w:pPr>
    </w:p>
    <w:p w14:paraId="2F87EAD6" w14:textId="77777777" w:rsidR="00EB669E" w:rsidRPr="00243C06" w:rsidRDefault="00EB669E"/>
    <w:sectPr w:rsidR="00EB669E" w:rsidRPr="00243C06" w:rsidSect="00D34CDF">
      <w:headerReference w:type="default" r:id="rId4"/>
      <w:pgSz w:w="11906" w:h="16838"/>
      <w:pgMar w:top="567" w:right="567" w:bottom="567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5617820"/>
      <w:docPartObj>
        <w:docPartGallery w:val="Page Numbers (Top of Page)"/>
        <w:docPartUnique/>
      </w:docPartObj>
    </w:sdtPr>
    <w:sdtContent>
      <w:p w14:paraId="1A56E228" w14:textId="77777777" w:rsidR="0000000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3F1C">
          <w:rPr>
            <w:noProof/>
            <w:lang w:val="ru-RU"/>
          </w:rPr>
          <w:t>2</w:t>
        </w:r>
        <w:r>
          <w:fldChar w:fldCharType="end"/>
        </w:r>
      </w:p>
    </w:sdtContent>
  </w:sdt>
  <w:p w14:paraId="122ED8E6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0C"/>
    <w:rsid w:val="001A75F3"/>
    <w:rsid w:val="00243C06"/>
    <w:rsid w:val="002521FB"/>
    <w:rsid w:val="002615A7"/>
    <w:rsid w:val="0028240C"/>
    <w:rsid w:val="004E6698"/>
    <w:rsid w:val="005E6F27"/>
    <w:rsid w:val="00846298"/>
    <w:rsid w:val="00927F1E"/>
    <w:rsid w:val="00C16F2F"/>
    <w:rsid w:val="00D34CDF"/>
    <w:rsid w:val="00D6095C"/>
    <w:rsid w:val="00DD35BE"/>
    <w:rsid w:val="00E9579D"/>
    <w:rsid w:val="00EB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10E5"/>
  <w15:chartTrackingRefBased/>
  <w15:docId w15:val="{36509FB4-68A1-43BE-AFFC-B07E2AD9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C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4CD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11214</Words>
  <Characters>6393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</cp:revision>
  <dcterms:created xsi:type="dcterms:W3CDTF">2026-01-05T09:44:00Z</dcterms:created>
  <dcterms:modified xsi:type="dcterms:W3CDTF">2026-01-05T09:44:00Z</dcterms:modified>
</cp:coreProperties>
</file>