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43" w:rsidRDefault="001F3FD8" w:rsidP="00304E60">
      <w:pPr>
        <w:pStyle w:val="a3"/>
        <w:spacing w:before="0" w:after="0"/>
        <w:ind w:left="5103"/>
        <w:jc w:val="both"/>
        <w:rPr>
          <w:rFonts w:ascii="Times New Roman" w:hAnsi="Times New Roman"/>
          <w:b w:val="0"/>
          <w:noProof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t>Додаток 21</w:t>
      </w:r>
    </w:p>
    <w:p w:rsidR="00FA3643" w:rsidRDefault="00FA3643" w:rsidP="00304E60">
      <w:pPr>
        <w:ind w:left="5103"/>
        <w:jc w:val="both"/>
        <w:rPr>
          <w:lang w:eastAsia="ru-RU"/>
        </w:rPr>
      </w:pPr>
      <w:r>
        <w:rPr>
          <w:lang w:eastAsia="ru-RU"/>
        </w:rPr>
        <w:t>до рішення Первозванівської сільської ради</w:t>
      </w:r>
    </w:p>
    <w:p w:rsidR="00304E60" w:rsidRPr="00304E60" w:rsidRDefault="00304E60" w:rsidP="00304E60">
      <w:pPr>
        <w:ind w:left="5103" w:right="-142"/>
        <w:contextualSpacing/>
        <w:jc w:val="both"/>
        <w:rPr>
          <w:lang w:eastAsia="ru-RU"/>
        </w:rPr>
      </w:pPr>
      <w:r w:rsidRPr="00304E60">
        <w:rPr>
          <w:lang w:eastAsia="ru-RU"/>
        </w:rPr>
        <w:t>від 23.06.2026 року № 353</w:t>
      </w:r>
      <w:bookmarkStart w:id="0" w:name="_GoBack"/>
      <w:bookmarkEnd w:id="0"/>
      <w:r w:rsidRPr="00304E60">
        <w:rPr>
          <w:lang w:eastAsia="ru-RU"/>
        </w:rPr>
        <w:t>9</w:t>
      </w:r>
    </w:p>
    <w:p w:rsidR="00FA3643" w:rsidRDefault="00FA3643" w:rsidP="00725FD8">
      <w:pPr>
        <w:rPr>
          <w:b/>
          <w:sz w:val="28"/>
          <w:szCs w:val="28"/>
        </w:rPr>
      </w:pPr>
    </w:p>
    <w:p w:rsidR="00FA3643" w:rsidRPr="00725FD8" w:rsidRDefault="00FA3643" w:rsidP="00725FD8">
      <w:pPr>
        <w:jc w:val="center"/>
        <w:rPr>
          <w:b/>
        </w:rPr>
      </w:pPr>
      <w:r w:rsidRPr="00725FD8">
        <w:rPr>
          <w:b/>
        </w:rPr>
        <w:t>ПЕРЕЛІК</w:t>
      </w:r>
    </w:p>
    <w:p w:rsidR="00FA3643" w:rsidRPr="00725FD8" w:rsidRDefault="00FA3643" w:rsidP="00725FD8">
      <w:pPr>
        <w:jc w:val="center"/>
        <w:rPr>
          <w:b/>
        </w:rPr>
      </w:pPr>
      <w:r w:rsidRPr="00725FD8">
        <w:rPr>
          <w:b/>
        </w:rPr>
        <w:t>Пільг для фізичних та юридичних осіб, наданих</w:t>
      </w:r>
    </w:p>
    <w:p w:rsidR="00FA3643" w:rsidRPr="00A4012B" w:rsidRDefault="00FA3643" w:rsidP="00A4012B">
      <w:pPr>
        <w:jc w:val="center"/>
        <w:rPr>
          <w:b/>
        </w:rPr>
      </w:pPr>
      <w:r w:rsidRPr="00725FD8">
        <w:rPr>
          <w:b/>
        </w:rPr>
        <w:t>відповідно до пункту  284.1 статті 284 Податкового кодексу України</w:t>
      </w:r>
    </w:p>
    <w:p w:rsidR="00FA3643" w:rsidRDefault="00FA3643" w:rsidP="00725FD8">
      <w:pPr>
        <w:jc w:val="center"/>
      </w:pPr>
      <w:r>
        <w:t>Пільги встановлюються та водяться в дію з 01.01.202</w:t>
      </w:r>
      <w:r w:rsidR="00E939F2">
        <w:t>7</w:t>
      </w:r>
      <w:r>
        <w:t xml:space="preserve"> року.</w:t>
      </w:r>
    </w:p>
    <w:p w:rsidR="00FA3643" w:rsidRDefault="00FA3643" w:rsidP="00725FD8">
      <w:pPr>
        <w:jc w:val="center"/>
      </w:pPr>
      <w:r>
        <w:t>Адміністративно – територіальні одиниці або населені пункти, або території об’єднаних  територіальних громад, на які поширюється дія рішення  ради: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7"/>
        <w:gridCol w:w="1985"/>
        <w:gridCol w:w="2126"/>
        <w:gridCol w:w="3261"/>
      </w:tblGrid>
      <w:tr w:rsidR="008E3EA5" w:rsidTr="00FA364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 xml:space="preserve">Код області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 xml:space="preserve">Код району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 xml:space="preserve">Код згідно з </w:t>
            </w:r>
          </w:p>
          <w:p w:rsidR="00FA3643" w:rsidRDefault="00FA3643" w:rsidP="00725FD8">
            <w:pPr>
              <w:jc w:val="center"/>
            </w:pPr>
            <w:r>
              <w:t>КОАТУУ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 xml:space="preserve">Найменування  адміністративно-територіальної  одиниці Первозванівської сільської ради </w:t>
            </w:r>
          </w:p>
        </w:tc>
      </w:tr>
      <w:tr w:rsidR="008E3EA5" w:rsidTr="00FA364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>3500000000</w:t>
            </w:r>
          </w:p>
          <w:p w:rsidR="00FA3643" w:rsidRDefault="00FA3643" w:rsidP="00725FD8">
            <w:pPr>
              <w:jc w:val="center"/>
            </w:pPr>
            <w:r>
              <w:t>3500000000</w:t>
            </w:r>
          </w:p>
          <w:p w:rsidR="00FA3643" w:rsidRDefault="00FA3643" w:rsidP="00725FD8">
            <w:pPr>
              <w:jc w:val="center"/>
            </w:pPr>
            <w:r>
              <w:t>3500000000</w:t>
            </w:r>
          </w:p>
          <w:p w:rsidR="00FA3643" w:rsidRDefault="00FA3643" w:rsidP="00725FD8">
            <w:pPr>
              <w:jc w:val="center"/>
            </w:pPr>
            <w:r>
              <w:t>3500000000</w:t>
            </w:r>
          </w:p>
          <w:p w:rsidR="00FA3643" w:rsidRDefault="00FA3643" w:rsidP="00725FD8">
            <w:pPr>
              <w:jc w:val="center"/>
            </w:pPr>
            <w:r>
              <w:t>3500000000</w:t>
            </w:r>
          </w:p>
          <w:p w:rsidR="00A4012B" w:rsidRDefault="00A4012B" w:rsidP="00725FD8">
            <w:pPr>
              <w:jc w:val="center"/>
            </w:pPr>
          </w:p>
          <w:p w:rsidR="00FA3643" w:rsidRDefault="00FA3643" w:rsidP="00725FD8">
            <w:pPr>
              <w:jc w:val="center"/>
            </w:pPr>
            <w:r>
              <w:t>3500000000</w:t>
            </w:r>
          </w:p>
          <w:p w:rsidR="00FA3643" w:rsidRDefault="00FA3643" w:rsidP="00725FD8">
            <w:pPr>
              <w:jc w:val="center"/>
            </w:pPr>
            <w:r>
              <w:t>3500000000</w:t>
            </w:r>
          </w:p>
          <w:p w:rsidR="00FA3643" w:rsidRDefault="00FA3643" w:rsidP="00725FD8">
            <w:pPr>
              <w:jc w:val="center"/>
            </w:pPr>
            <w:r>
              <w:t>3500000000</w:t>
            </w:r>
          </w:p>
          <w:p w:rsidR="00FA3643" w:rsidRDefault="00FA3643" w:rsidP="00725FD8">
            <w:pPr>
              <w:jc w:val="center"/>
            </w:pPr>
            <w:r>
              <w:t>3500000000</w:t>
            </w:r>
          </w:p>
          <w:p w:rsidR="00FA3643" w:rsidRDefault="00FA3643" w:rsidP="00725FD8">
            <w:pPr>
              <w:jc w:val="center"/>
            </w:pPr>
            <w:r>
              <w:t>3500000000</w:t>
            </w:r>
          </w:p>
          <w:p w:rsidR="00FA3643" w:rsidRDefault="00FA3643" w:rsidP="00725FD8">
            <w:pPr>
              <w:jc w:val="center"/>
            </w:pPr>
            <w:r>
              <w:t>3500000000</w:t>
            </w:r>
          </w:p>
          <w:p w:rsidR="005D0E52" w:rsidRDefault="00FA3643" w:rsidP="00725FD8">
            <w:pPr>
              <w:jc w:val="center"/>
            </w:pPr>
            <w:r>
              <w:t>3500000000</w:t>
            </w:r>
          </w:p>
          <w:p w:rsidR="005D0E52" w:rsidRDefault="005D0E52" w:rsidP="00725FD8">
            <w:pPr>
              <w:jc w:val="center"/>
            </w:pPr>
            <w:r>
              <w:t>3522500000</w:t>
            </w:r>
          </w:p>
          <w:p w:rsidR="005D0E52" w:rsidRDefault="005D0E52" w:rsidP="00725FD8">
            <w:pPr>
              <w:jc w:val="center"/>
            </w:pPr>
            <w:r>
              <w:t>3522500000</w:t>
            </w:r>
          </w:p>
          <w:p w:rsidR="005D0E52" w:rsidRDefault="005D0E52" w:rsidP="00725FD8">
            <w:pPr>
              <w:jc w:val="center"/>
            </w:pPr>
            <w:r>
              <w:t>3522500000</w:t>
            </w:r>
          </w:p>
          <w:p w:rsidR="005D0E52" w:rsidRDefault="005D0E52" w:rsidP="00725FD8">
            <w:pPr>
              <w:jc w:val="center"/>
            </w:pPr>
            <w:r>
              <w:t>3522500000</w:t>
            </w:r>
          </w:p>
          <w:p w:rsidR="005D0E52" w:rsidRDefault="005D0E52" w:rsidP="00725FD8">
            <w:pPr>
              <w:jc w:val="center"/>
            </w:pPr>
            <w:r>
              <w:t>3522500000</w:t>
            </w:r>
          </w:p>
          <w:p w:rsidR="005D0E52" w:rsidRDefault="005D0E52" w:rsidP="00725FD8">
            <w:pPr>
              <w:jc w:val="center"/>
            </w:pPr>
            <w:r>
              <w:t>3522500000</w:t>
            </w:r>
          </w:p>
          <w:p w:rsidR="005D0E52" w:rsidRDefault="005D0E52" w:rsidP="00725FD8">
            <w:pPr>
              <w:jc w:val="center"/>
            </w:pPr>
            <w:r>
              <w:t>3522500000</w:t>
            </w:r>
          </w:p>
          <w:p w:rsidR="00FA3643" w:rsidRDefault="005D0E52" w:rsidP="00725FD8">
            <w:pPr>
              <w:jc w:val="center"/>
            </w:pPr>
            <w:r>
              <w:t>3522500000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>3522500000</w:t>
            </w:r>
          </w:p>
          <w:p w:rsidR="00FA3643" w:rsidRDefault="00FA3643" w:rsidP="00725FD8">
            <w:pPr>
              <w:jc w:val="center"/>
            </w:pPr>
            <w:r>
              <w:t>3522500000</w:t>
            </w:r>
          </w:p>
          <w:p w:rsidR="00FA3643" w:rsidRDefault="00FA3643" w:rsidP="00725FD8">
            <w:pPr>
              <w:jc w:val="center"/>
            </w:pPr>
            <w:r>
              <w:t>3522500000</w:t>
            </w:r>
          </w:p>
          <w:p w:rsidR="00FA3643" w:rsidRDefault="00FA3643" w:rsidP="00725FD8">
            <w:pPr>
              <w:jc w:val="center"/>
            </w:pPr>
            <w:r>
              <w:t>3522500000</w:t>
            </w:r>
          </w:p>
          <w:p w:rsidR="00FA3643" w:rsidRDefault="00FA3643" w:rsidP="00725FD8">
            <w:pPr>
              <w:jc w:val="center"/>
            </w:pPr>
            <w:r>
              <w:t>3522500000</w:t>
            </w:r>
          </w:p>
          <w:p w:rsidR="00A4012B" w:rsidRDefault="00A4012B" w:rsidP="00725FD8">
            <w:pPr>
              <w:jc w:val="center"/>
            </w:pPr>
          </w:p>
          <w:p w:rsidR="00FA3643" w:rsidRDefault="00FA3643" w:rsidP="00725FD8">
            <w:pPr>
              <w:jc w:val="center"/>
            </w:pPr>
            <w:r>
              <w:t>3522500000</w:t>
            </w:r>
          </w:p>
          <w:p w:rsidR="00FA3643" w:rsidRDefault="00FA3643" w:rsidP="00725FD8">
            <w:pPr>
              <w:jc w:val="center"/>
            </w:pPr>
            <w:r>
              <w:t>3522500000</w:t>
            </w:r>
          </w:p>
          <w:p w:rsidR="00FA3643" w:rsidRDefault="00FA3643" w:rsidP="00725FD8">
            <w:pPr>
              <w:jc w:val="center"/>
            </w:pPr>
            <w:r>
              <w:t>3522500000</w:t>
            </w:r>
          </w:p>
          <w:p w:rsidR="00FA3643" w:rsidRDefault="00FA3643" w:rsidP="00725FD8">
            <w:pPr>
              <w:jc w:val="center"/>
            </w:pPr>
            <w:r>
              <w:t>3522500000</w:t>
            </w:r>
          </w:p>
          <w:p w:rsidR="00FA3643" w:rsidRDefault="00FA3643" w:rsidP="00725FD8">
            <w:pPr>
              <w:jc w:val="center"/>
            </w:pPr>
            <w:r>
              <w:t>3522500000</w:t>
            </w:r>
          </w:p>
          <w:p w:rsidR="00FA3643" w:rsidRDefault="00FA3643" w:rsidP="00725FD8">
            <w:pPr>
              <w:jc w:val="center"/>
            </w:pPr>
            <w:r>
              <w:t>3522500000</w:t>
            </w:r>
          </w:p>
          <w:p w:rsidR="005D0E52" w:rsidRDefault="00FA3643" w:rsidP="00725FD8">
            <w:pPr>
              <w:jc w:val="center"/>
            </w:pPr>
            <w:r>
              <w:t>3522500000</w:t>
            </w:r>
          </w:p>
          <w:p w:rsidR="00E819C2" w:rsidRDefault="00E819C2" w:rsidP="00725FD8">
            <w:pPr>
              <w:jc w:val="center"/>
            </w:pPr>
            <w:r>
              <w:t>3522500000</w:t>
            </w:r>
          </w:p>
          <w:p w:rsidR="00E819C2" w:rsidRDefault="00E819C2" w:rsidP="00725FD8">
            <w:pPr>
              <w:jc w:val="center"/>
            </w:pPr>
            <w:r>
              <w:t>3522500000</w:t>
            </w:r>
          </w:p>
          <w:p w:rsidR="00E819C2" w:rsidRDefault="00E819C2" w:rsidP="00725FD8">
            <w:pPr>
              <w:jc w:val="center"/>
            </w:pPr>
            <w:r>
              <w:t>3522500000</w:t>
            </w:r>
          </w:p>
          <w:p w:rsidR="00E819C2" w:rsidRDefault="00E819C2" w:rsidP="00725FD8">
            <w:pPr>
              <w:jc w:val="center"/>
            </w:pPr>
            <w:r>
              <w:t>3522500000</w:t>
            </w:r>
          </w:p>
          <w:p w:rsidR="00E819C2" w:rsidRDefault="00E819C2" w:rsidP="00725FD8">
            <w:pPr>
              <w:jc w:val="center"/>
            </w:pPr>
            <w:r>
              <w:t>3522500000</w:t>
            </w:r>
          </w:p>
          <w:p w:rsidR="00E819C2" w:rsidRDefault="00E819C2" w:rsidP="00725FD8">
            <w:pPr>
              <w:jc w:val="center"/>
            </w:pPr>
            <w:r>
              <w:t>3522500000</w:t>
            </w:r>
          </w:p>
          <w:p w:rsidR="00E819C2" w:rsidRDefault="00E819C2" w:rsidP="00725FD8">
            <w:pPr>
              <w:jc w:val="center"/>
            </w:pPr>
            <w:r>
              <w:t>3522500000</w:t>
            </w:r>
          </w:p>
          <w:p w:rsidR="00FA3643" w:rsidRDefault="00E819C2" w:rsidP="00725FD8">
            <w:pPr>
              <w:jc w:val="center"/>
            </w:pPr>
            <w:r>
              <w:t>3522500000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>3522586601</w:t>
            </w:r>
          </w:p>
          <w:p w:rsidR="00FA3643" w:rsidRDefault="00FA3643" w:rsidP="00725FD8">
            <w:pPr>
              <w:jc w:val="center"/>
            </w:pPr>
            <w:r>
              <w:t>3522586602</w:t>
            </w:r>
          </w:p>
          <w:p w:rsidR="00FA3643" w:rsidRDefault="00FA3643" w:rsidP="00725FD8">
            <w:pPr>
              <w:jc w:val="center"/>
            </w:pPr>
            <w:r>
              <w:t>3522586605</w:t>
            </w:r>
          </w:p>
          <w:p w:rsidR="00FA3643" w:rsidRDefault="00FA3643" w:rsidP="00725FD8">
            <w:pPr>
              <w:jc w:val="center"/>
            </w:pPr>
            <w:r>
              <w:t>3522586603</w:t>
            </w:r>
          </w:p>
          <w:p w:rsidR="00FA3643" w:rsidRDefault="00FA3643" w:rsidP="00725FD8">
            <w:pPr>
              <w:jc w:val="center"/>
            </w:pPr>
            <w:r>
              <w:t>3522586604</w:t>
            </w:r>
          </w:p>
          <w:p w:rsidR="00051C9D" w:rsidRDefault="00051C9D" w:rsidP="00725FD8">
            <w:pPr>
              <w:jc w:val="center"/>
            </w:pPr>
          </w:p>
          <w:p w:rsidR="00FA3643" w:rsidRDefault="00FA3643" w:rsidP="00725FD8">
            <w:pPr>
              <w:jc w:val="center"/>
            </w:pPr>
            <w:r>
              <w:t>3522586604</w:t>
            </w:r>
          </w:p>
          <w:p w:rsidR="00FA3643" w:rsidRDefault="00FA3643" w:rsidP="00725FD8">
            <w:pPr>
              <w:jc w:val="center"/>
            </w:pPr>
            <w:r>
              <w:t>3522583601</w:t>
            </w:r>
          </w:p>
          <w:p w:rsidR="00FA3643" w:rsidRDefault="00FA3643" w:rsidP="00725FD8">
            <w:pPr>
              <w:jc w:val="center"/>
            </w:pPr>
            <w:r>
              <w:t>3522583601</w:t>
            </w:r>
          </w:p>
          <w:p w:rsidR="00FA3643" w:rsidRDefault="00FA3643" w:rsidP="00725FD8">
            <w:pPr>
              <w:jc w:val="center"/>
            </w:pPr>
            <w:r>
              <w:t>3522587403</w:t>
            </w:r>
          </w:p>
          <w:p w:rsidR="00FA3643" w:rsidRDefault="00FA3643" w:rsidP="00725FD8">
            <w:pPr>
              <w:jc w:val="center"/>
            </w:pPr>
            <w:r>
              <w:t>3522587601</w:t>
            </w:r>
          </w:p>
          <w:p w:rsidR="00FA3643" w:rsidRDefault="00FA3643" w:rsidP="00725FD8">
            <w:pPr>
              <w:jc w:val="center"/>
            </w:pPr>
            <w:r>
              <w:t>3522587603</w:t>
            </w:r>
          </w:p>
          <w:p w:rsidR="008E3EA5" w:rsidRPr="008E3EA5" w:rsidRDefault="008E3EA5" w:rsidP="00725FD8">
            <w:pPr>
              <w:pStyle w:val="a4"/>
              <w:spacing w:before="0"/>
              <w:ind w:firstLine="3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E3EA5">
              <w:rPr>
                <w:rFonts w:asciiTheme="minorHAnsi" w:hAnsiTheme="minorHAnsi"/>
                <w:sz w:val="24"/>
                <w:szCs w:val="24"/>
              </w:rPr>
              <w:t xml:space="preserve">3522583901 </w:t>
            </w:r>
          </w:p>
          <w:p w:rsidR="008E3EA5" w:rsidRDefault="008E3EA5" w:rsidP="00725FD8">
            <w:pPr>
              <w:pStyle w:val="a4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3522580901</w:t>
            </w:r>
          </w:p>
          <w:p w:rsidR="008E3EA5" w:rsidRDefault="008E3EA5" w:rsidP="00725FD8">
            <w:pPr>
              <w:pStyle w:val="a4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3522580902</w:t>
            </w:r>
          </w:p>
          <w:p w:rsidR="008E3EA5" w:rsidRDefault="008E3EA5" w:rsidP="00725FD8">
            <w:pPr>
              <w:pStyle w:val="a4"/>
              <w:spacing w:before="0"/>
              <w:ind w:hanging="51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3522580903</w:t>
            </w:r>
          </w:p>
          <w:p w:rsidR="008E3EA5" w:rsidRDefault="008E3EA5" w:rsidP="00725FD8">
            <w:pPr>
              <w:pStyle w:val="a4"/>
              <w:spacing w:before="0"/>
              <w:ind w:hanging="51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3522586901</w:t>
            </w:r>
          </w:p>
          <w:p w:rsidR="008E3EA5" w:rsidRDefault="008E3EA5" w:rsidP="00725FD8">
            <w:pPr>
              <w:pStyle w:val="a4"/>
              <w:spacing w:before="0"/>
              <w:ind w:hanging="51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3522586902</w:t>
            </w:r>
          </w:p>
          <w:p w:rsidR="008E3EA5" w:rsidRDefault="008E3EA5" w:rsidP="00725FD8">
            <w:pPr>
              <w:pStyle w:val="a4"/>
              <w:spacing w:before="0"/>
              <w:ind w:hanging="51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3522586903</w:t>
            </w:r>
          </w:p>
          <w:p w:rsidR="008E3EA5" w:rsidRDefault="008E3EA5" w:rsidP="00725FD8">
            <w:pPr>
              <w:pStyle w:val="a4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3522582401</w:t>
            </w:r>
          </w:p>
          <w:p w:rsidR="00FA3643" w:rsidRPr="00A4012B" w:rsidRDefault="008E3EA5" w:rsidP="00A4012B">
            <w:pPr>
              <w:pStyle w:val="a4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3522582402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B71577">
            <w:pPr>
              <w:ind w:left="274"/>
            </w:pPr>
            <w:r>
              <w:t>село Первозванівка</w:t>
            </w:r>
          </w:p>
          <w:p w:rsidR="00FA3643" w:rsidRDefault="00FA3643" w:rsidP="00B71577">
            <w:pPr>
              <w:ind w:left="274"/>
            </w:pPr>
            <w:r>
              <w:t xml:space="preserve">село </w:t>
            </w:r>
            <w:proofErr w:type="spellStart"/>
            <w:r>
              <w:t>Неопалимівка</w:t>
            </w:r>
            <w:proofErr w:type="spellEnd"/>
          </w:p>
          <w:p w:rsidR="00FA3643" w:rsidRDefault="00FA3643" w:rsidP="00B71577">
            <w:pPr>
              <w:ind w:left="274"/>
            </w:pPr>
            <w:r>
              <w:t>село Сонячне</w:t>
            </w:r>
          </w:p>
          <w:p w:rsidR="00FA3643" w:rsidRDefault="00FA3643" w:rsidP="00B71577">
            <w:pPr>
              <w:ind w:left="274"/>
            </w:pPr>
            <w:r>
              <w:t>село Попівка</w:t>
            </w:r>
          </w:p>
          <w:p w:rsidR="00FA3643" w:rsidRPr="005D0E52" w:rsidRDefault="00FA3643" w:rsidP="00B71577">
            <w:pPr>
              <w:ind w:left="274"/>
              <w:rPr>
                <w:sz w:val="16"/>
                <w:szCs w:val="16"/>
              </w:rPr>
            </w:pPr>
            <w:r>
              <w:t xml:space="preserve">село Зоря </w:t>
            </w:r>
            <w:r w:rsidR="005D0E52" w:rsidRPr="005D0E52">
              <w:rPr>
                <w:sz w:val="16"/>
                <w:szCs w:val="16"/>
              </w:rPr>
              <w:t xml:space="preserve">(біля </w:t>
            </w:r>
            <w:proofErr w:type="spellStart"/>
            <w:r w:rsidR="005D0E52" w:rsidRPr="005D0E52">
              <w:rPr>
                <w:sz w:val="16"/>
                <w:szCs w:val="16"/>
              </w:rPr>
              <w:t>м.Кропивницького</w:t>
            </w:r>
            <w:proofErr w:type="spellEnd"/>
            <w:r w:rsidR="005D0E52">
              <w:rPr>
                <w:sz w:val="16"/>
                <w:szCs w:val="16"/>
              </w:rPr>
              <w:t>)</w:t>
            </w:r>
          </w:p>
          <w:p w:rsidR="00FA3643" w:rsidRDefault="00FA3643" w:rsidP="00B71577">
            <w:pPr>
              <w:ind w:left="274"/>
            </w:pPr>
            <w:r>
              <w:t>село Зоря</w:t>
            </w:r>
          </w:p>
          <w:p w:rsidR="00FA3643" w:rsidRDefault="00FA3643" w:rsidP="00B71577">
            <w:pPr>
              <w:ind w:left="274"/>
            </w:pPr>
            <w:r>
              <w:t>село Калинівка</w:t>
            </w:r>
          </w:p>
          <w:p w:rsidR="00FA3643" w:rsidRDefault="00FA3643" w:rsidP="00B71577">
            <w:pPr>
              <w:ind w:left="274"/>
            </w:pPr>
            <w:r>
              <w:t>село Степове</w:t>
            </w:r>
          </w:p>
          <w:p w:rsidR="00FA3643" w:rsidRDefault="00FA3643" w:rsidP="00B71577">
            <w:pPr>
              <w:ind w:left="274"/>
            </w:pPr>
            <w:r>
              <w:t xml:space="preserve">село </w:t>
            </w:r>
            <w:proofErr w:type="spellStart"/>
            <w:r>
              <w:t>Паращине</w:t>
            </w:r>
            <w:proofErr w:type="spellEnd"/>
            <w:r>
              <w:t xml:space="preserve"> Поле</w:t>
            </w:r>
          </w:p>
          <w:p w:rsidR="00FA3643" w:rsidRDefault="00FA3643" w:rsidP="00B71577">
            <w:pPr>
              <w:ind w:left="274"/>
            </w:pPr>
            <w:r>
              <w:t xml:space="preserve">село </w:t>
            </w:r>
            <w:proofErr w:type="spellStart"/>
            <w:r>
              <w:t>Федорівка</w:t>
            </w:r>
            <w:proofErr w:type="spellEnd"/>
          </w:p>
          <w:p w:rsidR="00FA3643" w:rsidRDefault="00FA3643" w:rsidP="00B71577">
            <w:pPr>
              <w:ind w:left="274"/>
            </w:pPr>
            <w:r>
              <w:t>село Миколаївські Сади</w:t>
            </w:r>
          </w:p>
          <w:p w:rsidR="00FB39EB" w:rsidRDefault="00FA3643" w:rsidP="00B71577">
            <w:pPr>
              <w:ind w:left="284"/>
              <w:rPr>
                <w:noProof/>
                <w:lang w:eastAsia="ru-RU"/>
              </w:rPr>
            </w:pPr>
            <w:r>
              <w:t>село Клинці</w:t>
            </w:r>
          </w:p>
          <w:p w:rsidR="00FA3643" w:rsidRPr="00FA3643" w:rsidRDefault="00725FD8" w:rsidP="00B71577">
            <w:pPr>
              <w:ind w:left="274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село</w:t>
            </w:r>
            <w:r w:rsidR="00FB39EB">
              <w:rPr>
                <w:noProof/>
                <w:lang w:eastAsia="ru-RU"/>
              </w:rPr>
              <w:t xml:space="preserve"> </w:t>
            </w:r>
            <w:r w:rsidR="00FA3643" w:rsidRPr="00FA3643">
              <w:rPr>
                <w:noProof/>
                <w:lang w:eastAsia="ru-RU"/>
              </w:rPr>
              <w:t>Бережинка</w:t>
            </w:r>
          </w:p>
          <w:p w:rsidR="00FA3643" w:rsidRPr="00FA3643" w:rsidRDefault="00FA3643" w:rsidP="00B71577">
            <w:pPr>
              <w:ind w:left="284" w:firstLine="10"/>
              <w:rPr>
                <w:noProof/>
                <w:lang w:eastAsia="ru-RU"/>
              </w:rPr>
            </w:pPr>
            <w:r w:rsidRPr="00FA3643">
              <w:rPr>
                <w:noProof/>
                <w:lang w:eastAsia="ru-RU"/>
              </w:rPr>
              <w:t>село Верхівці</w:t>
            </w:r>
          </w:p>
          <w:p w:rsidR="00FA3643" w:rsidRPr="00FA3643" w:rsidRDefault="00FA3643" w:rsidP="00B71577">
            <w:pPr>
              <w:ind w:left="274" w:firstLine="10"/>
              <w:rPr>
                <w:noProof/>
                <w:lang w:eastAsia="ru-RU"/>
              </w:rPr>
            </w:pPr>
            <w:r w:rsidRPr="00FA3643">
              <w:rPr>
                <w:noProof/>
                <w:lang w:eastAsia="ru-RU"/>
              </w:rPr>
              <w:t>село Макове</w:t>
            </w:r>
          </w:p>
          <w:p w:rsidR="00FA3643" w:rsidRPr="00FA3643" w:rsidRDefault="00FA3643" w:rsidP="00B71577">
            <w:pPr>
              <w:ind w:left="274" w:firstLine="10"/>
              <w:rPr>
                <w:noProof/>
                <w:lang w:eastAsia="ru-RU"/>
              </w:rPr>
            </w:pPr>
            <w:r w:rsidRPr="00FA3643">
              <w:rPr>
                <w:noProof/>
                <w:lang w:eastAsia="ru-RU"/>
              </w:rPr>
              <w:t>село Покровське</w:t>
            </w:r>
          </w:p>
          <w:p w:rsidR="00FA3643" w:rsidRPr="00FA3643" w:rsidRDefault="00FA3643" w:rsidP="00B71577">
            <w:pPr>
              <w:ind w:left="274"/>
              <w:rPr>
                <w:noProof/>
                <w:lang w:eastAsia="ru-RU"/>
              </w:rPr>
            </w:pPr>
            <w:r w:rsidRPr="00FA3643">
              <w:rPr>
                <w:noProof/>
                <w:lang w:eastAsia="ru-RU"/>
              </w:rPr>
              <w:t>село Демешкове</w:t>
            </w:r>
          </w:p>
          <w:p w:rsidR="00FA3643" w:rsidRPr="00FA3643" w:rsidRDefault="00FA3643" w:rsidP="00051C9D">
            <w:pPr>
              <w:ind w:left="274" w:firstLine="10"/>
              <w:rPr>
                <w:noProof/>
                <w:lang w:eastAsia="ru-RU"/>
              </w:rPr>
            </w:pPr>
            <w:r w:rsidRPr="00FA3643">
              <w:rPr>
                <w:noProof/>
                <w:lang w:eastAsia="ru-RU"/>
              </w:rPr>
              <w:t>село Любо Надеждовка</w:t>
            </w:r>
          </w:p>
          <w:p w:rsidR="00051C9D" w:rsidRDefault="00FA3643" w:rsidP="00051C9D">
            <w:pPr>
              <w:ind w:left="274" w:firstLine="10"/>
              <w:rPr>
                <w:noProof/>
                <w:lang w:eastAsia="ru-RU"/>
              </w:rPr>
            </w:pPr>
            <w:r w:rsidRPr="00FA3643">
              <w:rPr>
                <w:noProof/>
                <w:lang w:eastAsia="ru-RU"/>
              </w:rPr>
              <w:t>село Гаївка</w:t>
            </w:r>
          </w:p>
          <w:p w:rsidR="00FA3643" w:rsidRDefault="00FA3643" w:rsidP="00051C9D">
            <w:pPr>
              <w:ind w:left="274" w:firstLine="10"/>
              <w:rPr>
                <w:noProof/>
                <w:lang w:eastAsia="ru-RU"/>
              </w:rPr>
            </w:pPr>
            <w:r w:rsidRPr="00FA3643">
              <w:rPr>
                <w:rFonts w:eastAsia="Batang"/>
                <w:noProof/>
                <w:lang w:val="ru-RU" w:eastAsia="en-US"/>
              </w:rPr>
              <w:t>село Новогригорівка</w:t>
            </w:r>
          </w:p>
        </w:tc>
      </w:tr>
    </w:tbl>
    <w:p w:rsidR="00FA3643" w:rsidRDefault="00FA3643" w:rsidP="00725FD8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3"/>
        <w:gridCol w:w="56"/>
        <w:gridCol w:w="4820"/>
      </w:tblGrid>
      <w:tr w:rsidR="00FA3643" w:rsidTr="00FA3643"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>Група платників, категорія/цільове призначення  земельних ділянок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>Розмір пільги (відсотків суми податкового зобов’язання за рік)</w:t>
            </w:r>
          </w:p>
        </w:tc>
      </w:tr>
      <w:tr w:rsidR="00FA3643" w:rsidTr="00FA3643"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r>
              <w:t>Пільги щодо сплати земельного податку для фізичних осіб: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43" w:rsidRDefault="00FA3643" w:rsidP="00725FD8"/>
        </w:tc>
      </w:tr>
      <w:tr w:rsidR="00FA3643" w:rsidTr="00FA3643"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r>
              <w:t>-</w:t>
            </w:r>
            <w:r w:rsidR="008535B3">
              <w:t xml:space="preserve">особи з </w:t>
            </w:r>
            <w:r>
              <w:t>інвалід</w:t>
            </w:r>
            <w:r w:rsidR="008535B3">
              <w:t>ністю</w:t>
            </w:r>
            <w:r>
              <w:t xml:space="preserve"> першої і другої групи;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>100</w:t>
            </w:r>
          </w:p>
        </w:tc>
      </w:tr>
      <w:tr w:rsidR="00FA3643" w:rsidTr="00FA3643"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r>
              <w:t>-фізичні особи ,які виховують трьох і більше дітей віком до 18 років;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>100</w:t>
            </w:r>
          </w:p>
        </w:tc>
      </w:tr>
      <w:tr w:rsidR="00FA3643" w:rsidTr="00FA3643"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r>
              <w:t>-пенсіонери (за віком 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>100</w:t>
            </w:r>
          </w:p>
        </w:tc>
      </w:tr>
      <w:tr w:rsidR="00FA3643" w:rsidTr="00FA3643"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r>
              <w:t>-ветерани війни  та особи, на яких поширюється дія Закону України «Про статус ветеранів війни, гарантії їх</w:t>
            </w:r>
          </w:p>
          <w:p w:rsidR="00FA3643" w:rsidRDefault="00FA3643" w:rsidP="00725FD8">
            <w:r>
              <w:t>соціального захисту»;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>100</w:t>
            </w:r>
          </w:p>
        </w:tc>
      </w:tr>
      <w:tr w:rsidR="00FA3643" w:rsidTr="00FA3643"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r>
              <w:t>-фізичні особи ,визнані законом особами, які постраждали внаслідок  Чорнобильської катастрофи;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>100</w:t>
            </w:r>
          </w:p>
        </w:tc>
      </w:tr>
      <w:tr w:rsidR="00FA3643" w:rsidTr="00FA364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43" w:rsidRDefault="00FA3643" w:rsidP="00725FD8">
            <w:pPr>
              <w:jc w:val="center"/>
            </w:pPr>
            <w:r>
              <w:t>Звільнення від сплати податку за земельні ділянки, передбачене для відповідної категорії</w:t>
            </w:r>
          </w:p>
          <w:p w:rsidR="00FA3643" w:rsidRDefault="00FA3643" w:rsidP="00725FD8">
            <w:pPr>
              <w:jc w:val="center"/>
            </w:pPr>
            <w:r>
              <w:t>фізичних осіб  пунктом 281.1 цієї статті, поширюється на земельні ділянки за кожним видом використання  у межах граничних норм:</w:t>
            </w:r>
          </w:p>
          <w:p w:rsidR="00FA3643" w:rsidRDefault="00FA3643" w:rsidP="00725FD8">
            <w:pPr>
              <w:jc w:val="center"/>
            </w:pPr>
          </w:p>
        </w:tc>
      </w:tr>
      <w:tr w:rsidR="00FA3643" w:rsidTr="00FA3643"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r>
              <w:lastRenderedPageBreak/>
              <w:t xml:space="preserve">-для ведення особистого селянського господарства –у розмірі не більше як </w:t>
            </w:r>
            <w:smartTag w:uri="urn:schemas-microsoft-com:office:smarttags" w:element="metricconverter">
              <w:smartTagPr>
                <w:attr w:name="ProductID" w:val="2 гектари"/>
              </w:smartTagPr>
              <w:r>
                <w:t>2 гектари</w:t>
              </w:r>
            </w:smartTag>
            <w:r>
              <w:t>;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>100</w:t>
            </w:r>
          </w:p>
        </w:tc>
      </w:tr>
      <w:tr w:rsidR="00FA3643" w:rsidTr="00FA3643"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r>
              <w:t xml:space="preserve">-для  будівництва та обслуговування житлового будинку, господарських будівель і споруд (присадибна ділянка): у селах –не більше як 0,25 гектара, в селищах- не більше як </w:t>
            </w:r>
            <w:smartTag w:uri="urn:schemas-microsoft-com:office:smarttags" w:element="metricconverter">
              <w:smartTagPr>
                <w:attr w:name="ProductID" w:val="0,15 гектари"/>
              </w:smartTagPr>
              <w:r>
                <w:t>0,15 гектари</w:t>
              </w:r>
            </w:smartTag>
            <w:r>
              <w:t>, в містах –не більше як 0,10 гектара;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>100</w:t>
            </w:r>
          </w:p>
        </w:tc>
      </w:tr>
      <w:tr w:rsidR="00FA3643" w:rsidTr="00FA3643"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r>
              <w:t>-для індивідуального  дачного будівництва – не більше як 0,10 гектара;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>100</w:t>
            </w:r>
          </w:p>
        </w:tc>
      </w:tr>
      <w:tr w:rsidR="00FA3643" w:rsidTr="00FA3643"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r>
              <w:t>-для будівництва індивідуальних гаражів - не більше як 0,01 гектара;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>100</w:t>
            </w:r>
          </w:p>
        </w:tc>
      </w:tr>
      <w:tr w:rsidR="00FA3643" w:rsidTr="00FA3643"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r>
              <w:t>-для ведення садівництва –не більше як 0,12 гектара;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>100</w:t>
            </w:r>
          </w:p>
        </w:tc>
      </w:tr>
      <w:tr w:rsidR="00FA3643" w:rsidTr="00FA3643">
        <w:trPr>
          <w:trHeight w:val="562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r>
              <w:t xml:space="preserve">Від сплати податку звільняються  на період дії єдиного податку  четвертої групи  власники  земельних ділянок, земельних часток (паїв) та землекористувачі  за умови передачі земельних ділянок  та земельних часток (паїв) в оренду платнику єдиного податку четвертої групи.  </w:t>
            </w:r>
          </w:p>
        </w:tc>
      </w:tr>
      <w:tr w:rsidR="00FA3643" w:rsidTr="00FA3643"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>Пільги щодо сплати земельного податку для юридичних осіб: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43" w:rsidRDefault="00FA3643" w:rsidP="00725FD8">
            <w:pPr>
              <w:jc w:val="center"/>
            </w:pPr>
          </w:p>
        </w:tc>
      </w:tr>
      <w:tr w:rsidR="00FA3643" w:rsidTr="00FA3643"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r>
              <w:t>-санаторно-курортні  та оздоровчі заклади громадських організацій інвалідів, реабілітаційні  установи  громадських організацій інвалідів;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>100</w:t>
            </w:r>
          </w:p>
        </w:tc>
      </w:tr>
      <w:tr w:rsidR="00FA3643" w:rsidTr="00FA3643"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r>
              <w:t>- державні та комунальні  дитячі санаторно-курортні заклади та заклади оздоровлення і відпочинку, а також дитячі санаторно-курортні  та оздоровчі заклади  України, які знаходяться на балансі підприємств, установ та організацій, які є неприбутковими і внесені контролюючим органом до Реєстру неприбуткових установ та організацій.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>100</w:t>
            </w:r>
          </w:p>
        </w:tc>
      </w:tr>
      <w:tr w:rsidR="00FA3643" w:rsidTr="00FA3643">
        <w:trPr>
          <w:trHeight w:val="343"/>
        </w:trPr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r>
              <w:t>-дошкільні та загальноосвітні навчальні заклади, заклади культури, освіти ,охорони здоров’я соціального захисту, фізичної культури та спорту, які повністю утримуються за рахунок коштів державного або місцевого бюджетів;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>100</w:t>
            </w:r>
          </w:p>
        </w:tc>
      </w:tr>
      <w:tr w:rsidR="00FA3643" w:rsidTr="00FA3643"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r>
              <w:t>-органи  державної влади та місцевого самоврядування, Збройні сили України, Управління Служби  Безпеки України, Національної поліції, Державної служби  з надзвичайних ситуацій та інші заклади, установи, організації, які повністю  утримуються за рахунок коштів державного або місцевих бюджетів, суб’єкти господарювання що здійснюють свою діяльність у сфері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надання послуг населенню з водопостачання. Ремонт водопровідної системи, благоустрою територій</w:t>
            </w:r>
            <w:r>
              <w:t>;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>100</w:t>
            </w:r>
          </w:p>
        </w:tc>
      </w:tr>
      <w:tr w:rsidR="00FA3643" w:rsidTr="00FA3643"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r>
              <w:t xml:space="preserve">-землі дорожнього господарства  </w:t>
            </w:r>
            <w:r>
              <w:lastRenderedPageBreak/>
              <w:t>автомобільних доріг  загального користування –землі під проїзною частиною,</w:t>
            </w:r>
          </w:p>
          <w:p w:rsidR="00FA3643" w:rsidRDefault="00FA3643" w:rsidP="00725FD8">
            <w:r>
              <w:t>узбіччям, декоративним озелененням кюветами, мостами, штучними спорудами тунелями, водопропускними спорудами, очисними спорудами;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43" w:rsidRDefault="00FA3643" w:rsidP="00725FD8">
            <w:pPr>
              <w:jc w:val="center"/>
            </w:pPr>
            <w:r>
              <w:lastRenderedPageBreak/>
              <w:t>100</w:t>
            </w:r>
          </w:p>
          <w:p w:rsidR="00FA3643" w:rsidRDefault="00FA3643" w:rsidP="00725FD8">
            <w:pPr>
              <w:jc w:val="center"/>
            </w:pPr>
          </w:p>
        </w:tc>
      </w:tr>
      <w:tr w:rsidR="00FA3643" w:rsidTr="00FA3643"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r>
              <w:lastRenderedPageBreak/>
              <w:t xml:space="preserve">-землі водного фонду, які повністю утримуються за рахунок держави або місцевого бюджету 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>100</w:t>
            </w:r>
          </w:p>
        </w:tc>
      </w:tr>
      <w:tr w:rsidR="00FA3643" w:rsidTr="00FA3643"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r>
              <w:t xml:space="preserve">-підприємства, громадські організації фізкультурно-спортивної спрямованості, у тому числі аероклуби та авіаційно- спортивні клуби  Товариства сприяння оборони України, на яких розміщенні споруди, що використовуються  для проведення всеукраїнських, міжнародних змагань та навчально-тренувального процесу </w:t>
            </w:r>
          </w:p>
          <w:p w:rsidR="00FA3643" w:rsidRDefault="00FA3643" w:rsidP="00725FD8">
            <w:r>
              <w:t>Збірних команд України  з видів спорту та підготовки спортивного резерву;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>100</w:t>
            </w:r>
          </w:p>
        </w:tc>
      </w:tr>
      <w:tr w:rsidR="00FA3643" w:rsidTr="00FA3643"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r>
              <w:t>-майданчики   для стоянки  транспорту і відпочинку, склади, гаражі, резервуари для зберігання  паливно-мастильних матеріалів, комплекси для зважування великогабаритного транспорту,</w:t>
            </w:r>
          </w:p>
          <w:p w:rsidR="00FA3643" w:rsidRDefault="00FA3643" w:rsidP="00725FD8">
            <w:r>
              <w:t>виробничі бази, штучні та інші споруди, що перебувають у державній власності, власності державних  підприємств або власності господарських товариств, у статутному капіталі яких  100 відсотків акцій (часток паїв)  належить державі;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>100</w:t>
            </w:r>
          </w:p>
        </w:tc>
      </w:tr>
      <w:tr w:rsidR="00FA3643" w:rsidTr="00FA3643"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r>
              <w:t xml:space="preserve">-земельні ділянки сільськогосподарських підприємств  усіх форм власності  та фермерських (селянських) господарств, зайняті молодими садами, ягідниками та виноградниками до вступу їх у пору плодоношення, а також гібридними  насадженнями </w:t>
            </w:r>
            <w:proofErr w:type="spellStart"/>
            <w:r>
              <w:t>генофондовими</w:t>
            </w:r>
            <w:proofErr w:type="spellEnd"/>
          </w:p>
          <w:p w:rsidR="00FA3643" w:rsidRDefault="00FA3643" w:rsidP="00725FD8">
            <w:r>
              <w:t>колекціями та розсадниками багаторічних плодових насаджень;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>100</w:t>
            </w:r>
          </w:p>
        </w:tc>
      </w:tr>
      <w:tr w:rsidR="00FA3643" w:rsidTr="00FA3643"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r>
              <w:t>-землі лісового фонду, які повністю утримуються за рахунок держави або місцевого бюджету;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>100</w:t>
            </w:r>
          </w:p>
        </w:tc>
      </w:tr>
      <w:tr w:rsidR="00FA3643" w:rsidTr="00FA3643"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r>
              <w:t xml:space="preserve">- земельні ділянки кладовищ, крематоріїв та колумбаріїв; 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>100</w:t>
            </w:r>
          </w:p>
        </w:tc>
      </w:tr>
      <w:tr w:rsidR="00FA3643" w:rsidTr="00FA3643"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r>
              <w:t xml:space="preserve">-земельні ділянки, надані для будівництва </w:t>
            </w:r>
          </w:p>
          <w:p w:rsidR="00FA3643" w:rsidRDefault="00FA3643" w:rsidP="00725FD8">
            <w:r>
              <w:t>і обслуговування культових та інших будівель, необхідних для забезпечення  діяльності релігійних організацій  України, статути (положення ) яких зареєстровано у встановленому  законом порядку;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43" w:rsidRDefault="00FA3643" w:rsidP="00725FD8">
            <w:pPr>
              <w:jc w:val="center"/>
            </w:pPr>
            <w:r>
              <w:t>100</w:t>
            </w:r>
          </w:p>
        </w:tc>
      </w:tr>
    </w:tbl>
    <w:p w:rsidR="00524E9C" w:rsidRDefault="00130B2D" w:rsidP="00725FD8"/>
    <w:sectPr w:rsidR="00524E9C" w:rsidSect="00A4012B">
      <w:headerReference w:type="default" r:id="rId7"/>
      <w:pgSz w:w="11906" w:h="16838"/>
      <w:pgMar w:top="709" w:right="567" w:bottom="568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B2D" w:rsidRDefault="00130B2D" w:rsidP="00725FD8">
      <w:r>
        <w:separator/>
      </w:r>
    </w:p>
  </w:endnote>
  <w:endnote w:type="continuationSeparator" w:id="0">
    <w:p w:rsidR="00130B2D" w:rsidRDefault="00130B2D" w:rsidP="0072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B2D" w:rsidRDefault="00130B2D" w:rsidP="00725FD8">
      <w:r>
        <w:separator/>
      </w:r>
    </w:p>
  </w:footnote>
  <w:footnote w:type="continuationSeparator" w:id="0">
    <w:p w:rsidR="00130B2D" w:rsidRDefault="00130B2D" w:rsidP="00725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33743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25FD8" w:rsidRDefault="00725FD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E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25FD8" w:rsidRDefault="00725FD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83"/>
    <w:rsid w:val="00051C9D"/>
    <w:rsid w:val="000B4D7E"/>
    <w:rsid w:val="00130B2D"/>
    <w:rsid w:val="001F3FD8"/>
    <w:rsid w:val="002E3CCB"/>
    <w:rsid w:val="00304E60"/>
    <w:rsid w:val="005D0E52"/>
    <w:rsid w:val="005D6CD3"/>
    <w:rsid w:val="00600D0C"/>
    <w:rsid w:val="00725FD8"/>
    <w:rsid w:val="008535B3"/>
    <w:rsid w:val="008E3EA5"/>
    <w:rsid w:val="008F1FD2"/>
    <w:rsid w:val="00932F83"/>
    <w:rsid w:val="00A4012B"/>
    <w:rsid w:val="00B71577"/>
    <w:rsid w:val="00D3033A"/>
    <w:rsid w:val="00D71759"/>
    <w:rsid w:val="00DA2B52"/>
    <w:rsid w:val="00E819C2"/>
    <w:rsid w:val="00E939F2"/>
    <w:rsid w:val="00FA2024"/>
    <w:rsid w:val="00FA3643"/>
    <w:rsid w:val="00FB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FA3643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a4">
    <w:name w:val="Нормальний текст"/>
    <w:basedOn w:val="a"/>
    <w:rsid w:val="008E3EA5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3C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CCB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725FD8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5FD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725FD8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5FD8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FA3643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a4">
    <w:name w:val="Нормальний текст"/>
    <w:basedOn w:val="a"/>
    <w:rsid w:val="008E3EA5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3C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CCB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725FD8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5FD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725FD8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5FD8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0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acernitro5x@outlook.com</cp:lastModifiedBy>
  <cp:revision>9</cp:revision>
  <cp:lastPrinted>2021-07-05T11:45:00Z</cp:lastPrinted>
  <dcterms:created xsi:type="dcterms:W3CDTF">2021-05-26T06:41:00Z</dcterms:created>
  <dcterms:modified xsi:type="dcterms:W3CDTF">2026-06-24T10:42:00Z</dcterms:modified>
</cp:coreProperties>
</file>