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CDA3E5" w14:textId="77777777" w:rsidR="00A81F67" w:rsidRDefault="00A81F67" w:rsidP="00A81F67">
      <w:pPr>
        <w:spacing w:after="0" w:line="240" w:lineRule="auto"/>
        <w:ind w:left="5103"/>
        <w:rPr>
          <w:rFonts w:eastAsia="Times New Roman" w:cs="Times New Roman"/>
          <w:b/>
          <w:sz w:val="24"/>
          <w:szCs w:val="28"/>
          <w:lang w:eastAsia="ru-RU"/>
        </w:rPr>
      </w:pPr>
      <w:r>
        <w:rPr>
          <w:rFonts w:eastAsia="Times New Roman" w:cs="Times New Roman"/>
          <w:b/>
          <w:sz w:val="24"/>
          <w:szCs w:val="28"/>
          <w:lang w:eastAsia="ru-RU"/>
        </w:rPr>
        <w:t>Додаток 4</w:t>
      </w:r>
    </w:p>
    <w:p w14:paraId="7C15561D" w14:textId="77777777" w:rsidR="00A81F67" w:rsidRDefault="00A81F67" w:rsidP="00A81F67">
      <w:pPr>
        <w:spacing w:after="0" w:line="240" w:lineRule="auto"/>
        <w:ind w:left="5103" w:firstLine="6"/>
        <w:rPr>
          <w:rFonts w:eastAsia="Times New Roman" w:cs="Times New Roman"/>
          <w:sz w:val="24"/>
          <w:szCs w:val="28"/>
          <w:lang w:eastAsia="ru-RU"/>
        </w:rPr>
      </w:pPr>
      <w:r>
        <w:rPr>
          <w:rFonts w:eastAsia="Times New Roman" w:cs="Times New Roman"/>
          <w:sz w:val="24"/>
          <w:szCs w:val="28"/>
          <w:lang w:eastAsia="ru-RU"/>
        </w:rPr>
        <w:t>ЗАТВЕРДЖЕНО</w:t>
      </w:r>
    </w:p>
    <w:p w14:paraId="59959324" w14:textId="77777777" w:rsidR="00A81F67" w:rsidRDefault="00A81F67" w:rsidP="00A81F67">
      <w:pPr>
        <w:spacing w:after="0" w:line="240" w:lineRule="auto"/>
        <w:ind w:left="5103"/>
        <w:rPr>
          <w:rFonts w:eastAsia="Times New Roman" w:cs="Times New Roman"/>
          <w:sz w:val="24"/>
          <w:szCs w:val="28"/>
          <w:lang w:eastAsia="ru-RU"/>
        </w:rPr>
      </w:pPr>
      <w:r>
        <w:rPr>
          <w:rFonts w:eastAsia="Times New Roman" w:cs="Times New Roman"/>
          <w:sz w:val="24"/>
          <w:szCs w:val="28"/>
          <w:lang w:eastAsia="ru-RU"/>
        </w:rPr>
        <w:t xml:space="preserve">рішенням </w:t>
      </w:r>
      <w:r>
        <w:rPr>
          <w:rFonts w:eastAsia="Times New Roman" w:cs="Times New Roman"/>
          <w:sz w:val="26"/>
          <w:szCs w:val="26"/>
          <w:lang w:val="en-US" w:eastAsia="ru-RU"/>
        </w:rPr>
        <w:t>L</w:t>
      </w:r>
      <w:r>
        <w:rPr>
          <w:rFonts w:eastAsia="Times New Roman" w:cs="Times New Roman"/>
          <w:sz w:val="26"/>
          <w:szCs w:val="26"/>
          <w:lang w:eastAsia="ru-RU"/>
        </w:rPr>
        <w:t>ХІ</w:t>
      </w:r>
      <w:r>
        <w:rPr>
          <w:rFonts w:eastAsia="Times New Roman" w:cs="Times New Roman"/>
          <w:sz w:val="24"/>
          <w:szCs w:val="28"/>
          <w:lang w:eastAsia="ru-RU"/>
        </w:rPr>
        <w:t xml:space="preserve"> сесії </w:t>
      </w:r>
      <w:r>
        <w:rPr>
          <w:rFonts w:eastAsia="Times New Roman" w:cs="Times New Roman"/>
          <w:sz w:val="24"/>
          <w:szCs w:val="28"/>
          <w:lang w:val="en-US" w:eastAsia="ru-RU"/>
        </w:rPr>
        <w:t>V</w:t>
      </w:r>
      <w:r>
        <w:rPr>
          <w:rFonts w:eastAsia="Times New Roman" w:cs="Times New Roman"/>
          <w:sz w:val="24"/>
          <w:szCs w:val="28"/>
          <w:lang w:eastAsia="ru-RU"/>
        </w:rPr>
        <w:t xml:space="preserve">ІІІ скликання </w:t>
      </w:r>
      <w:proofErr w:type="spellStart"/>
      <w:r>
        <w:rPr>
          <w:rFonts w:eastAsia="Times New Roman" w:cs="Times New Roman"/>
          <w:sz w:val="24"/>
          <w:szCs w:val="28"/>
          <w:lang w:eastAsia="ru-RU"/>
        </w:rPr>
        <w:t>Первозванівської</w:t>
      </w:r>
      <w:proofErr w:type="spellEnd"/>
      <w:r>
        <w:rPr>
          <w:rFonts w:eastAsia="Times New Roman" w:cs="Times New Roman"/>
          <w:sz w:val="24"/>
          <w:szCs w:val="28"/>
          <w:lang w:eastAsia="ru-RU"/>
        </w:rPr>
        <w:t xml:space="preserve"> сільської ради 24.12.2025 № 3306, в редакції від 21.08.2026 № 3694</w:t>
      </w:r>
    </w:p>
    <w:p w14:paraId="5A3AA89D" w14:textId="77777777" w:rsidR="00A81F67" w:rsidRDefault="00A81F67" w:rsidP="00A81F67">
      <w:pPr>
        <w:spacing w:after="0" w:line="240" w:lineRule="auto"/>
        <w:jc w:val="center"/>
        <w:outlineLvl w:val="0"/>
        <w:rPr>
          <w:rFonts w:eastAsia="Times New Roman" w:cs="Times New Roman"/>
          <w:sz w:val="24"/>
          <w:szCs w:val="28"/>
          <w:lang w:eastAsia="ru-RU"/>
        </w:rPr>
      </w:pPr>
    </w:p>
    <w:p w14:paraId="17637564" w14:textId="77777777" w:rsidR="00A81F67" w:rsidRDefault="00A81F67" w:rsidP="00A81F67">
      <w:pPr>
        <w:spacing w:after="0" w:line="240" w:lineRule="auto"/>
        <w:jc w:val="center"/>
        <w:outlineLvl w:val="0"/>
        <w:rPr>
          <w:rFonts w:eastAsia="Times New Roman" w:cs="Times New Roman"/>
          <w:b/>
          <w:bCs/>
          <w:kern w:val="36"/>
          <w:szCs w:val="28"/>
          <w:lang w:eastAsia="uk-UA"/>
        </w:rPr>
      </w:pPr>
    </w:p>
    <w:p w14:paraId="5D9B3573" w14:textId="77777777" w:rsidR="00A81F67" w:rsidRDefault="00A81F67" w:rsidP="00A81F67">
      <w:pPr>
        <w:spacing w:after="0" w:line="240" w:lineRule="auto"/>
        <w:jc w:val="center"/>
        <w:outlineLvl w:val="0"/>
        <w:rPr>
          <w:rFonts w:eastAsia="Times New Roman" w:cs="Times New Roman"/>
          <w:b/>
          <w:bCs/>
          <w:kern w:val="36"/>
          <w:szCs w:val="28"/>
          <w:lang w:eastAsia="uk-UA"/>
        </w:rPr>
      </w:pPr>
      <w:r>
        <w:rPr>
          <w:rFonts w:eastAsia="Times New Roman" w:cs="Times New Roman"/>
          <w:b/>
          <w:bCs/>
          <w:kern w:val="36"/>
          <w:szCs w:val="28"/>
          <w:lang w:eastAsia="uk-UA"/>
        </w:rPr>
        <w:t>ПОРЯДОК</w:t>
      </w:r>
    </w:p>
    <w:p w14:paraId="265E587E" w14:textId="77777777" w:rsidR="00A81F67" w:rsidRDefault="00A81F67" w:rsidP="00A81F67">
      <w:pPr>
        <w:spacing w:after="0" w:line="240" w:lineRule="auto"/>
        <w:jc w:val="center"/>
        <w:rPr>
          <w:rFonts w:eastAsia="Times New Roman" w:cs="Times New Roman"/>
          <w:b/>
          <w:bCs/>
          <w:szCs w:val="28"/>
          <w:lang w:eastAsia="uk-UA"/>
        </w:rPr>
      </w:pPr>
      <w:r>
        <w:rPr>
          <w:rFonts w:eastAsia="Times New Roman" w:cs="Times New Roman"/>
          <w:b/>
          <w:bCs/>
          <w:szCs w:val="28"/>
          <w:lang w:eastAsia="uk-UA"/>
        </w:rPr>
        <w:t>надання одноразової матеріальної допомоги сім’ям загиблих (померлих) військовослужбовців, які брали безпосередньо участь у бойових діях або забезпечували здійснення заходів національної безпеки і оборони, відсічі і стримування збройної агресії Російської Федерації проти України</w:t>
      </w:r>
    </w:p>
    <w:p w14:paraId="0C7599D7" w14:textId="77777777" w:rsidR="00A81F67" w:rsidRDefault="00A81F67" w:rsidP="00A81F67">
      <w:pPr>
        <w:spacing w:after="0" w:line="240" w:lineRule="auto"/>
        <w:jc w:val="center"/>
        <w:rPr>
          <w:rFonts w:eastAsia="Times New Roman" w:cs="Times New Roman"/>
          <w:sz w:val="20"/>
          <w:szCs w:val="20"/>
          <w:lang w:eastAsia="uk-UA"/>
        </w:rPr>
      </w:pPr>
    </w:p>
    <w:p w14:paraId="169B8C33" w14:textId="77777777" w:rsidR="00A81F67" w:rsidRDefault="00A81F67" w:rsidP="00A81F67">
      <w:pPr>
        <w:spacing w:after="0" w:line="240" w:lineRule="auto"/>
        <w:jc w:val="center"/>
        <w:outlineLvl w:val="1"/>
        <w:rPr>
          <w:rFonts w:eastAsia="Times New Roman" w:cs="Times New Roman"/>
          <w:b/>
          <w:bCs/>
          <w:szCs w:val="28"/>
          <w:lang w:eastAsia="uk-UA"/>
        </w:rPr>
      </w:pPr>
      <w:r>
        <w:rPr>
          <w:rFonts w:eastAsia="Times New Roman" w:cs="Times New Roman"/>
          <w:b/>
          <w:bCs/>
          <w:szCs w:val="28"/>
          <w:lang w:eastAsia="uk-UA"/>
        </w:rPr>
        <w:t>І. Загальні положення</w:t>
      </w:r>
    </w:p>
    <w:p w14:paraId="685E31C1" w14:textId="77777777" w:rsidR="00A81F67" w:rsidRDefault="00A81F67" w:rsidP="00A81F67">
      <w:pPr>
        <w:spacing w:after="0" w:line="240" w:lineRule="auto"/>
        <w:ind w:firstLine="567"/>
        <w:jc w:val="both"/>
      </w:pPr>
      <w:r>
        <w:t xml:space="preserve">1. Порядок надання одноразової матеріальної допомоги з сільського бюджету для надання матеріальної допомоги сім’ям загиблих (померлих) військовослужбовців, які брали безпосередньо участь у бойових діях або забезпечували здійснення заходів національної безпеки і оборони, відсічі і стримування збройної агресії Російської Федерації проти України (далі – Порядок) визначає механізм використання коштів сільського бюджету для надання матеріальної допомоги у розмірі по </w:t>
      </w:r>
      <w:r>
        <w:rPr>
          <w:b/>
          <w:bCs/>
        </w:rPr>
        <w:t>10,0 тис. гривень</w:t>
      </w:r>
      <w:r>
        <w:t xml:space="preserve"> сім’ям загиблих (померлих) військовослужбовців, які до моменту загибелі (смерті) зареєстровані на території </w:t>
      </w:r>
      <w:proofErr w:type="spellStart"/>
      <w:r>
        <w:t>Первозванівської</w:t>
      </w:r>
      <w:proofErr w:type="spellEnd"/>
      <w:r>
        <w:t xml:space="preserve"> сільської ради. Матеріальна допомога надається одноразово.</w:t>
      </w:r>
    </w:p>
    <w:p w14:paraId="00A79FEB" w14:textId="77777777" w:rsidR="00A81F67" w:rsidRDefault="00A81F67" w:rsidP="00A81F67">
      <w:pPr>
        <w:spacing w:after="0" w:line="240" w:lineRule="auto"/>
        <w:ind w:firstLine="567"/>
        <w:jc w:val="both"/>
      </w:pPr>
      <w:r>
        <w:t xml:space="preserve">2. Порядок розроблений відповідно до Комплексної програми підтримки учасників бойових дій та членів їх сімей на території </w:t>
      </w:r>
      <w:proofErr w:type="spellStart"/>
      <w:r>
        <w:t>Первозванівської</w:t>
      </w:r>
      <w:proofErr w:type="spellEnd"/>
      <w:r>
        <w:t xml:space="preserve"> сільської територіальної громади на 2026-2028 роки, затвердженої рішенням сесії </w:t>
      </w:r>
      <w:proofErr w:type="spellStart"/>
      <w:r>
        <w:t>Первозванівської</w:t>
      </w:r>
      <w:proofErr w:type="spellEnd"/>
      <w:r>
        <w:t xml:space="preserve"> сільської ради від 24 грудня 2025 року № 3306.</w:t>
      </w:r>
    </w:p>
    <w:p w14:paraId="39AEB5F1" w14:textId="77777777" w:rsidR="00A81F67" w:rsidRDefault="00A81F67" w:rsidP="00A81F67">
      <w:pPr>
        <w:spacing w:after="0" w:line="240" w:lineRule="auto"/>
        <w:ind w:firstLine="567"/>
        <w:jc w:val="both"/>
      </w:pPr>
      <w:r>
        <w:t xml:space="preserve">3. Головним розпорядником коштів, передбачених у сільському бюджеті для надання одноразової матеріальної допомоги, що надається згідно з цим Порядком, є </w:t>
      </w:r>
      <w:proofErr w:type="spellStart"/>
      <w:r>
        <w:t>Первозванівська</w:t>
      </w:r>
      <w:proofErr w:type="spellEnd"/>
      <w:r>
        <w:t xml:space="preserve"> сільська рада.</w:t>
      </w:r>
    </w:p>
    <w:p w14:paraId="7E86A189" w14:textId="77777777" w:rsidR="00A81F67" w:rsidRDefault="00A81F67" w:rsidP="00A81F67">
      <w:pPr>
        <w:spacing w:after="0" w:line="240" w:lineRule="auto"/>
        <w:ind w:firstLine="567"/>
        <w:jc w:val="both"/>
      </w:pPr>
      <w:r>
        <w:t xml:space="preserve">4. </w:t>
      </w:r>
      <w:proofErr w:type="spellStart"/>
      <w:r>
        <w:t>Первозванівська</w:t>
      </w:r>
      <w:proofErr w:type="spellEnd"/>
      <w:r>
        <w:t xml:space="preserve"> сільська рада здійснює виплату матеріальної допомоги сім’ям загиблих (померлих) військовослужбовців, які брали безпосередньо участь у бойових діях або забезпечували здійснення заходів національної безпеки і оборони, відсічі і стримування збройної агресії Російської Федерації проти України, на підставі Розпорядження сільського голови </w:t>
      </w:r>
      <w:proofErr w:type="spellStart"/>
      <w:r>
        <w:t>Первозванівської</w:t>
      </w:r>
      <w:proofErr w:type="spellEnd"/>
      <w:r>
        <w:t xml:space="preserve"> сільської ради у встановленому законодавством порядку шляхом зарахування на особистий рахунок члена сім’ї загиблого (померлого) військовослужбовця, відкритий у банківській установі, та в межах асигнувань, передбачених в сільському бюджеті на відповідний рік.</w:t>
      </w:r>
    </w:p>
    <w:p w14:paraId="0DEFF8E9" w14:textId="77777777" w:rsidR="00A81F67" w:rsidRDefault="00A81F67" w:rsidP="00A81F67">
      <w:pPr>
        <w:spacing w:after="0" w:line="240" w:lineRule="auto"/>
        <w:ind w:firstLine="567"/>
        <w:jc w:val="both"/>
      </w:pPr>
      <w:r>
        <w:t>5. Бюджетні кошти спрямовуються одному із членів сім’ї загиблого (померлого) військовослужбовця, який брав безпосередньо участь у бойових діях або забезпечував здійснення заходів національної безпеки і оборони, відсічі і стримування збройної агресії Російської Федерації проти України, який зареєстрований на території сільської ради.</w:t>
      </w:r>
    </w:p>
    <w:p w14:paraId="4A2CCB1A" w14:textId="77777777" w:rsidR="00A81F67" w:rsidRDefault="00A81F67" w:rsidP="00A81F67">
      <w:pPr>
        <w:spacing w:after="0" w:line="240" w:lineRule="auto"/>
        <w:ind w:firstLine="567"/>
        <w:jc w:val="both"/>
      </w:pPr>
      <w:r>
        <w:t xml:space="preserve">6. До членів сім’ї загиблого (померлого) військовослужбовця, який брав безпосередньо участь у бойових діях або забезпечував здійснення заходів національної безпеки і оборони, відсічі і стримування збройної агресії Російської </w:t>
      </w:r>
      <w:r>
        <w:lastRenderedPageBreak/>
        <w:t>Федерації проти України, належать: батьки, один із подружжя, який не одружився повторно, діти, утриманці загиблого (померлого), яким у зв’язку з цим виплачується пенсія. Першочергове право на отримання вищезазначеної допомоги надається дружині (чоловіку).</w:t>
      </w:r>
    </w:p>
    <w:p w14:paraId="337870B9" w14:textId="77777777" w:rsidR="00A81F67" w:rsidRDefault="00A81F67" w:rsidP="00A81F67">
      <w:pPr>
        <w:spacing w:after="0" w:line="240" w:lineRule="auto"/>
        <w:ind w:firstLine="567"/>
        <w:jc w:val="both"/>
      </w:pPr>
      <w:r>
        <w:t>В разі одночасного звернення близьких родичів (батьки, діти) допомога розподіляється між ними в рівних частинах.</w:t>
      </w:r>
    </w:p>
    <w:p w14:paraId="2E893F9A" w14:textId="77777777" w:rsidR="00A81F67" w:rsidRDefault="00A81F67" w:rsidP="00A81F67">
      <w:pPr>
        <w:spacing w:after="0" w:line="240" w:lineRule="auto"/>
        <w:ind w:firstLine="567"/>
        <w:jc w:val="both"/>
      </w:pPr>
      <w:r>
        <w:t>У разі, якщо родичі першої черги для отримання матеріальної допомоги відсутні або не звертаються за нею, право на отримання допомоги переходить до повнолітніх дітей особи, яка мала право на пільгу. Рішення про виплату таким членам сім’ї приймається відповідно до цього Порядку.</w:t>
      </w:r>
    </w:p>
    <w:p w14:paraId="6259BAFA" w14:textId="77777777" w:rsidR="00A81F67" w:rsidRDefault="00A81F67" w:rsidP="00A81F67">
      <w:pPr>
        <w:spacing w:after="0" w:line="240" w:lineRule="auto"/>
        <w:ind w:firstLine="567"/>
        <w:jc w:val="both"/>
      </w:pPr>
      <w:r>
        <w:t xml:space="preserve">У разі відсутності членів сім’ї одноразову матеріальну допомогу отримує інша особа, яка здійснила поховання загиблого (померлого) ветерана війни, загиблого (померлого) Захисника чи Захисниці України, та задекларованим/зареєстрованим місцем проживання (перебування) якої є територія </w:t>
      </w:r>
      <w:proofErr w:type="spellStart"/>
      <w:r>
        <w:t>Первозванівської</w:t>
      </w:r>
      <w:proofErr w:type="spellEnd"/>
      <w:r>
        <w:t xml:space="preserve"> громади.</w:t>
      </w:r>
    </w:p>
    <w:p w14:paraId="27670654" w14:textId="77777777" w:rsidR="00A81F67" w:rsidRDefault="00A81F67" w:rsidP="00A81F67">
      <w:pPr>
        <w:spacing w:after="0" w:line="240" w:lineRule="auto"/>
        <w:ind w:firstLine="567"/>
        <w:jc w:val="both"/>
      </w:pPr>
      <w:r>
        <w:t>7. Персональні дані осіб, отримані у зв’язку з реалізацією цього Порядку, збираються, обробляються та використовуються відповідно до Закону України «Про захист персональних даних».</w:t>
      </w:r>
    </w:p>
    <w:p w14:paraId="366A8182" w14:textId="77777777" w:rsidR="00A81F67" w:rsidRDefault="00A81F67" w:rsidP="00A81F67">
      <w:pPr>
        <w:spacing w:after="0" w:line="240" w:lineRule="auto"/>
        <w:jc w:val="center"/>
        <w:outlineLvl w:val="1"/>
        <w:rPr>
          <w:rFonts w:eastAsia="Times New Roman" w:cs="Times New Roman"/>
          <w:b/>
          <w:bCs/>
          <w:szCs w:val="28"/>
          <w:lang w:eastAsia="uk-UA"/>
        </w:rPr>
      </w:pPr>
      <w:r>
        <w:rPr>
          <w:rFonts w:eastAsia="Times New Roman" w:cs="Times New Roman"/>
          <w:b/>
          <w:bCs/>
          <w:szCs w:val="28"/>
          <w:lang w:eastAsia="uk-UA"/>
        </w:rPr>
        <w:t>ІІ. Умови надання одноразової матеріальної допомоги сім’ям загиблих (померлих) військовослужбовців, які брали безпосередньо участь у бойових діях або забезпечували здійснення заходів національної безпеки і оборони, відсічі і стримування збройної агресії Російської Федерації проти України</w:t>
      </w:r>
    </w:p>
    <w:p w14:paraId="2EF72C86" w14:textId="77777777" w:rsidR="00A81F67" w:rsidRDefault="00A81F67" w:rsidP="00A81F67">
      <w:pPr>
        <w:spacing w:after="0" w:line="240" w:lineRule="auto"/>
        <w:ind w:firstLine="709"/>
        <w:jc w:val="both"/>
        <w:rPr>
          <w:rFonts w:eastAsia="Times New Roman" w:cs="Times New Roman"/>
          <w:szCs w:val="28"/>
          <w:lang w:eastAsia="uk-UA"/>
        </w:rPr>
      </w:pPr>
      <w:r>
        <w:rPr>
          <w:rFonts w:eastAsia="Times New Roman" w:cs="Times New Roman"/>
          <w:szCs w:val="28"/>
          <w:lang w:eastAsia="uk-UA"/>
        </w:rPr>
        <w:t xml:space="preserve">1. Підставою для надання одноразової матеріальної допомоги на матеріальної допомоги члени сім’ї загиблого (померлого) військовослужбовця, який брав безпосередньо участь у бойових діях або забезпечували здійснення заходів національної безпеки і оборони, відсічі і стримування збройної агресії Російської Федерації проти України є заява жителя територіальної громади, яка подається до Центру надання соціальних послуг населенню </w:t>
      </w:r>
      <w:proofErr w:type="spellStart"/>
      <w:r>
        <w:rPr>
          <w:rFonts w:eastAsia="Times New Roman" w:cs="Times New Roman"/>
          <w:szCs w:val="28"/>
          <w:lang w:eastAsia="uk-UA"/>
        </w:rPr>
        <w:t>Первозванівської</w:t>
      </w:r>
      <w:proofErr w:type="spellEnd"/>
      <w:r>
        <w:rPr>
          <w:rFonts w:eastAsia="Times New Roman" w:cs="Times New Roman"/>
          <w:szCs w:val="28"/>
          <w:lang w:eastAsia="uk-UA"/>
        </w:rPr>
        <w:t xml:space="preserve"> сільської ради з відповідними документами:</w:t>
      </w:r>
    </w:p>
    <w:p w14:paraId="5B73D16B" w14:textId="77777777" w:rsidR="00A81F67" w:rsidRDefault="00A81F67" w:rsidP="00A81F67">
      <w:pPr>
        <w:numPr>
          <w:ilvl w:val="0"/>
          <w:numId w:val="1"/>
        </w:numPr>
        <w:tabs>
          <w:tab w:val="num" w:pos="0"/>
        </w:tabs>
        <w:spacing w:after="0" w:line="240" w:lineRule="auto"/>
        <w:ind w:left="0" w:firstLine="567"/>
        <w:jc w:val="both"/>
        <w:rPr>
          <w:rFonts w:eastAsia="Times New Roman" w:cs="Times New Roman"/>
          <w:szCs w:val="28"/>
          <w:lang w:eastAsia="uk-UA"/>
        </w:rPr>
      </w:pPr>
      <w:r>
        <w:rPr>
          <w:rFonts w:eastAsia="Times New Roman" w:cs="Times New Roman"/>
          <w:szCs w:val="28"/>
          <w:lang w:eastAsia="uk-UA"/>
        </w:rPr>
        <w:t>копія документа, що посвідчує особу громадянина України;</w:t>
      </w:r>
    </w:p>
    <w:p w14:paraId="0535CD51" w14:textId="77777777" w:rsidR="00A81F67" w:rsidRDefault="00A81F67" w:rsidP="00A81F67">
      <w:pPr>
        <w:numPr>
          <w:ilvl w:val="0"/>
          <w:numId w:val="1"/>
        </w:numPr>
        <w:tabs>
          <w:tab w:val="num" w:pos="0"/>
        </w:tabs>
        <w:spacing w:after="0" w:line="240" w:lineRule="auto"/>
        <w:ind w:left="0" w:firstLine="567"/>
        <w:jc w:val="both"/>
        <w:rPr>
          <w:rFonts w:eastAsia="Times New Roman" w:cs="Times New Roman"/>
          <w:szCs w:val="28"/>
          <w:lang w:eastAsia="uk-UA"/>
        </w:rPr>
      </w:pPr>
      <w:r>
        <w:rPr>
          <w:rFonts w:eastAsia="Times New Roman" w:cs="Times New Roman"/>
          <w:szCs w:val="28"/>
          <w:lang w:eastAsia="uk-UA"/>
        </w:rPr>
        <w:t>копія витягу з Єдиного державного демографічного реєстру щодо реєстрації місця проживання або копія витягу з Реєстру територіальної громади про реєстрацію місця проживання особи;</w:t>
      </w:r>
    </w:p>
    <w:p w14:paraId="7C124EED" w14:textId="77777777" w:rsidR="00A81F67" w:rsidRDefault="00A81F67" w:rsidP="00A81F67">
      <w:pPr>
        <w:numPr>
          <w:ilvl w:val="0"/>
          <w:numId w:val="1"/>
        </w:numPr>
        <w:tabs>
          <w:tab w:val="num" w:pos="0"/>
        </w:tabs>
        <w:spacing w:after="0" w:line="240" w:lineRule="auto"/>
        <w:ind w:left="0" w:firstLine="567"/>
        <w:jc w:val="both"/>
        <w:rPr>
          <w:rFonts w:eastAsia="Times New Roman" w:cs="Times New Roman"/>
          <w:szCs w:val="28"/>
          <w:lang w:eastAsia="uk-UA"/>
        </w:rPr>
      </w:pPr>
      <w:r>
        <w:rPr>
          <w:rFonts w:eastAsia="Times New Roman" w:cs="Times New Roman"/>
          <w:szCs w:val="28"/>
          <w:lang w:eastAsia="uk-UA"/>
        </w:rPr>
        <w:t>копія реєстраційного номера облікової картки платника податків або серія та номер паспорта (для фізичних осіб, які через свої релігійні переконання відмовляються від прийняття реєстраційного номера облікової картки платника податків та повідомили про це відповідний контролюючий орган і мають відмітку в паспорті про право здійснювати платежі за серією та номером паспорта);</w:t>
      </w:r>
    </w:p>
    <w:p w14:paraId="656AC445" w14:textId="77777777" w:rsidR="00A81F67" w:rsidRDefault="00A81F67" w:rsidP="00A81F67">
      <w:pPr>
        <w:numPr>
          <w:ilvl w:val="0"/>
          <w:numId w:val="1"/>
        </w:numPr>
        <w:tabs>
          <w:tab w:val="num" w:pos="0"/>
        </w:tabs>
        <w:spacing w:after="0" w:line="240" w:lineRule="auto"/>
        <w:ind w:left="0" w:firstLine="567"/>
        <w:jc w:val="both"/>
        <w:rPr>
          <w:rFonts w:eastAsia="Times New Roman" w:cs="Times New Roman"/>
          <w:szCs w:val="28"/>
          <w:lang w:eastAsia="uk-UA"/>
        </w:rPr>
      </w:pPr>
      <w:r>
        <w:rPr>
          <w:rFonts w:eastAsia="Times New Roman" w:cs="Times New Roman"/>
          <w:szCs w:val="28"/>
          <w:lang w:eastAsia="uk-UA"/>
        </w:rPr>
        <w:t>копія документа, що підтверджує родинний зв’язок (свідоцтво про народження, свідоцтво про одруження, рішення суду про встановлення факту родинних відносин);</w:t>
      </w:r>
    </w:p>
    <w:p w14:paraId="4BF873BE" w14:textId="77777777" w:rsidR="00A81F67" w:rsidRDefault="00A81F67" w:rsidP="00A81F67">
      <w:pPr>
        <w:numPr>
          <w:ilvl w:val="0"/>
          <w:numId w:val="1"/>
        </w:numPr>
        <w:tabs>
          <w:tab w:val="num" w:pos="0"/>
        </w:tabs>
        <w:spacing w:after="0" w:line="240" w:lineRule="auto"/>
        <w:ind w:left="0" w:firstLine="567"/>
        <w:jc w:val="both"/>
        <w:rPr>
          <w:rFonts w:eastAsia="Times New Roman" w:cs="Times New Roman"/>
          <w:szCs w:val="28"/>
          <w:lang w:eastAsia="uk-UA"/>
        </w:rPr>
      </w:pPr>
      <w:r>
        <w:rPr>
          <w:rFonts w:eastAsia="Times New Roman" w:cs="Times New Roman"/>
          <w:szCs w:val="28"/>
          <w:lang w:eastAsia="uk-UA"/>
        </w:rPr>
        <w:t>копія свідоцтва про смерть;</w:t>
      </w:r>
    </w:p>
    <w:p w14:paraId="157D1059" w14:textId="77777777" w:rsidR="00A81F67" w:rsidRDefault="00A81F67" w:rsidP="00A81F67">
      <w:pPr>
        <w:numPr>
          <w:ilvl w:val="0"/>
          <w:numId w:val="1"/>
        </w:numPr>
        <w:tabs>
          <w:tab w:val="num" w:pos="0"/>
        </w:tabs>
        <w:spacing w:after="0" w:line="240" w:lineRule="auto"/>
        <w:ind w:left="0" w:firstLine="567"/>
        <w:jc w:val="both"/>
        <w:rPr>
          <w:rFonts w:eastAsia="Times New Roman" w:cs="Times New Roman"/>
          <w:szCs w:val="28"/>
          <w:lang w:eastAsia="uk-UA"/>
        </w:rPr>
      </w:pPr>
      <w:r>
        <w:rPr>
          <w:rFonts w:eastAsia="Times New Roman" w:cs="Times New Roman"/>
          <w:szCs w:val="28"/>
          <w:lang w:eastAsia="uk-UA"/>
        </w:rPr>
        <w:t>сповіщення на загиблого (померлого) військовослужбовця з відомостями про місце, дату та причину його смерті (загибелі), а також характеристику його вірності Військовій присязі Українському народу;</w:t>
      </w:r>
    </w:p>
    <w:p w14:paraId="79E8F561" w14:textId="77777777" w:rsidR="00A81F67" w:rsidRDefault="00A81F67" w:rsidP="00A81F67">
      <w:pPr>
        <w:numPr>
          <w:ilvl w:val="0"/>
          <w:numId w:val="1"/>
        </w:numPr>
        <w:tabs>
          <w:tab w:val="num" w:pos="0"/>
        </w:tabs>
        <w:spacing w:after="0" w:line="240" w:lineRule="auto"/>
        <w:ind w:left="0" w:firstLine="567"/>
        <w:jc w:val="both"/>
        <w:rPr>
          <w:rFonts w:eastAsia="Times New Roman" w:cs="Times New Roman"/>
          <w:szCs w:val="28"/>
          <w:lang w:eastAsia="uk-UA"/>
        </w:rPr>
      </w:pPr>
      <w:r>
        <w:rPr>
          <w:rFonts w:eastAsia="Times New Roman" w:cs="Times New Roman"/>
          <w:szCs w:val="28"/>
          <w:lang w:eastAsia="uk-UA"/>
        </w:rPr>
        <w:lastRenderedPageBreak/>
        <w:t>довідка, видана органами місцевого самоврядування, про проведення поховання загиблого (померлого) ветерана війни, загиблого (померлого) Захисника чи Захисниці України (для іншої особи, яка провела поховання загиблого (померлого) ветерана війни, загиблого (померлого) Захисника чи Захисниці України, у разі відсутності членів сім'ї);</w:t>
      </w:r>
    </w:p>
    <w:p w14:paraId="791A7C47" w14:textId="77777777" w:rsidR="00A81F67" w:rsidRDefault="00A81F67" w:rsidP="00A81F67">
      <w:pPr>
        <w:numPr>
          <w:ilvl w:val="0"/>
          <w:numId w:val="1"/>
        </w:numPr>
        <w:tabs>
          <w:tab w:val="num" w:pos="0"/>
        </w:tabs>
        <w:spacing w:after="0" w:line="240" w:lineRule="auto"/>
        <w:ind w:left="0" w:firstLine="567"/>
        <w:jc w:val="both"/>
        <w:rPr>
          <w:rFonts w:eastAsia="Times New Roman" w:cs="Times New Roman"/>
          <w:szCs w:val="28"/>
          <w:lang w:eastAsia="uk-UA"/>
        </w:rPr>
      </w:pPr>
      <w:r>
        <w:rPr>
          <w:rFonts w:eastAsia="Times New Roman" w:cs="Times New Roman"/>
          <w:szCs w:val="28"/>
          <w:lang w:eastAsia="uk-UA"/>
        </w:rPr>
        <w:t>банківські реквізити заявника.</w:t>
      </w:r>
    </w:p>
    <w:p w14:paraId="081E9B52" w14:textId="77777777" w:rsidR="00A81F67" w:rsidRDefault="00A81F67" w:rsidP="00A81F67">
      <w:pPr>
        <w:spacing w:after="0" w:line="240" w:lineRule="auto"/>
        <w:ind w:firstLine="709"/>
        <w:jc w:val="both"/>
        <w:rPr>
          <w:rFonts w:eastAsia="Times New Roman" w:cs="Times New Roman"/>
          <w:szCs w:val="28"/>
          <w:lang w:eastAsia="uk-UA"/>
        </w:rPr>
      </w:pPr>
      <w:r>
        <w:rPr>
          <w:rFonts w:eastAsia="Times New Roman" w:cs="Times New Roman"/>
          <w:szCs w:val="28"/>
          <w:lang w:eastAsia="uk-UA"/>
        </w:rPr>
        <w:t>Під час подання копій документів, заявники надають їх оригінали для огляду.</w:t>
      </w:r>
    </w:p>
    <w:p w14:paraId="19393F15" w14:textId="77777777" w:rsidR="00A81F67" w:rsidRDefault="00A81F67" w:rsidP="00A81F67">
      <w:pPr>
        <w:spacing w:after="0" w:line="240" w:lineRule="auto"/>
        <w:ind w:firstLine="709"/>
        <w:jc w:val="both"/>
        <w:rPr>
          <w:rFonts w:eastAsia="Times New Roman" w:cs="Times New Roman"/>
          <w:szCs w:val="28"/>
          <w:lang w:eastAsia="uk-UA"/>
        </w:rPr>
      </w:pPr>
      <w:r>
        <w:rPr>
          <w:rFonts w:eastAsia="Times New Roman" w:cs="Times New Roman"/>
          <w:b/>
          <w:bCs/>
          <w:szCs w:val="28"/>
          <w:lang w:eastAsia="uk-UA"/>
        </w:rPr>
        <w:t>Розмір матеріальної допомоги складає 10 000 грн</w:t>
      </w:r>
    </w:p>
    <w:p w14:paraId="4435B523" w14:textId="77777777" w:rsidR="00A81F67" w:rsidRDefault="00A81F67" w:rsidP="00A81F67">
      <w:pPr>
        <w:spacing w:after="0" w:line="240" w:lineRule="auto"/>
        <w:ind w:firstLine="709"/>
        <w:jc w:val="both"/>
        <w:rPr>
          <w:rFonts w:eastAsia="Times New Roman" w:cs="Times New Roman"/>
          <w:szCs w:val="28"/>
          <w:lang w:eastAsia="uk-UA"/>
        </w:rPr>
      </w:pPr>
      <w:r>
        <w:rPr>
          <w:rFonts w:eastAsia="Times New Roman" w:cs="Times New Roman"/>
          <w:szCs w:val="28"/>
          <w:lang w:eastAsia="uk-UA"/>
        </w:rPr>
        <w:t>У разі, якщо особа зареєстрована на території громади, але фактично проживає за її межами, вона зобов'язана надати довідку від органу місцевого самоврядування за місцем фактичного проживання, яка підтверджує, що на відповідній території така особа не отримувала виплат за аналогічними комплексними програмами.</w:t>
      </w:r>
    </w:p>
    <w:p w14:paraId="5B72D582" w14:textId="77777777" w:rsidR="00A81F67" w:rsidRDefault="00A81F67" w:rsidP="00A81F67">
      <w:pPr>
        <w:spacing w:after="0" w:line="240" w:lineRule="auto"/>
        <w:ind w:firstLine="709"/>
        <w:jc w:val="both"/>
        <w:rPr>
          <w:rFonts w:eastAsia="Times New Roman" w:cs="Times New Roman"/>
          <w:szCs w:val="28"/>
          <w:lang w:eastAsia="uk-UA"/>
        </w:rPr>
      </w:pPr>
      <w:r>
        <w:rPr>
          <w:rFonts w:eastAsia="Times New Roman" w:cs="Times New Roman"/>
          <w:szCs w:val="28"/>
          <w:lang w:eastAsia="uk-UA"/>
        </w:rPr>
        <w:t xml:space="preserve">Надання матеріальної допомоги здійснюється відповідно до розпорядження сільського голови </w:t>
      </w:r>
      <w:proofErr w:type="spellStart"/>
      <w:r>
        <w:rPr>
          <w:rFonts w:eastAsia="Times New Roman" w:cs="Times New Roman"/>
          <w:szCs w:val="28"/>
          <w:lang w:eastAsia="uk-UA"/>
        </w:rPr>
        <w:t>Первозванівської</w:t>
      </w:r>
      <w:proofErr w:type="spellEnd"/>
      <w:r>
        <w:rPr>
          <w:rFonts w:eastAsia="Times New Roman" w:cs="Times New Roman"/>
          <w:szCs w:val="28"/>
          <w:lang w:eastAsia="uk-UA"/>
        </w:rPr>
        <w:t xml:space="preserve"> сільської ради, яке визначає умови, порядок та строки її надання.</w:t>
      </w:r>
    </w:p>
    <w:p w14:paraId="5F75B53D" w14:textId="77777777" w:rsidR="00A81F67" w:rsidRDefault="00A81F67" w:rsidP="00A81F67">
      <w:pPr>
        <w:spacing w:after="0" w:line="240" w:lineRule="auto"/>
        <w:jc w:val="center"/>
        <w:rPr>
          <w:rFonts w:eastAsia="Times New Roman" w:cs="Times New Roman"/>
          <w:b/>
          <w:bCs/>
          <w:szCs w:val="28"/>
          <w:lang w:eastAsia="uk-UA"/>
        </w:rPr>
      </w:pPr>
      <w:r>
        <w:rPr>
          <w:rFonts w:eastAsia="Times New Roman" w:cs="Times New Roman"/>
          <w:b/>
          <w:bCs/>
          <w:szCs w:val="28"/>
          <w:lang w:eastAsia="uk-UA"/>
        </w:rPr>
        <w:t>III. Виплата матеріальної допомоги сім'ям загиблих (померлих)</w:t>
      </w:r>
    </w:p>
    <w:p w14:paraId="41B6DD45" w14:textId="77777777" w:rsidR="00A81F67" w:rsidRDefault="00A81F67" w:rsidP="00A81F67">
      <w:pPr>
        <w:spacing w:after="0" w:line="240" w:lineRule="auto"/>
        <w:jc w:val="center"/>
        <w:rPr>
          <w:rFonts w:eastAsia="Times New Roman" w:cs="Times New Roman"/>
          <w:b/>
          <w:bCs/>
          <w:szCs w:val="28"/>
          <w:lang w:eastAsia="uk-UA"/>
        </w:rPr>
      </w:pPr>
      <w:r>
        <w:rPr>
          <w:rFonts w:eastAsia="Times New Roman" w:cs="Times New Roman"/>
          <w:b/>
          <w:bCs/>
          <w:szCs w:val="28"/>
          <w:lang w:eastAsia="uk-UA"/>
        </w:rPr>
        <w:t>військовослужбовців, які брали безпосередню участь у бойових діях або забезпечували здійснення заходів національної безпеки і оборони, відсічі і стримування збройної агресії російської федерації проти України</w:t>
      </w:r>
    </w:p>
    <w:p w14:paraId="1F53806D" w14:textId="77777777" w:rsidR="00A81F67" w:rsidRDefault="00A81F67" w:rsidP="00A81F67">
      <w:pPr>
        <w:spacing w:after="0" w:line="240" w:lineRule="auto"/>
        <w:ind w:firstLine="709"/>
        <w:jc w:val="both"/>
        <w:rPr>
          <w:rFonts w:eastAsia="Times New Roman" w:cs="Times New Roman"/>
          <w:szCs w:val="28"/>
          <w:lang w:eastAsia="uk-UA"/>
        </w:rPr>
      </w:pPr>
      <w:r>
        <w:rPr>
          <w:rFonts w:eastAsia="Times New Roman" w:cs="Times New Roman"/>
          <w:szCs w:val="28"/>
          <w:lang w:eastAsia="uk-UA"/>
        </w:rPr>
        <w:t xml:space="preserve">1. Відповідно до розпорядження сільського голови </w:t>
      </w:r>
      <w:proofErr w:type="spellStart"/>
      <w:r>
        <w:rPr>
          <w:rFonts w:eastAsia="Times New Roman" w:cs="Times New Roman"/>
          <w:szCs w:val="28"/>
          <w:lang w:eastAsia="uk-UA"/>
        </w:rPr>
        <w:t>Первозванівської</w:t>
      </w:r>
      <w:proofErr w:type="spellEnd"/>
      <w:r>
        <w:rPr>
          <w:rFonts w:eastAsia="Times New Roman" w:cs="Times New Roman"/>
          <w:szCs w:val="28"/>
          <w:lang w:eastAsia="uk-UA"/>
        </w:rPr>
        <w:t xml:space="preserve"> сільської ради, щодо надання матеріальної допомоги членам сімей загиблих (померлих) військовослужбовців, які брали безпосередню участь у бойових діях або забезпечували здійснення заходів національної безпеки і оборони, відсічі і стримування збройної агресії російської федерації проти України, сільська рада здійснює виплату матеріальної допомоги шляхом перерахування коштів на особисті рахунки заявників в установі банку. </w:t>
      </w:r>
    </w:p>
    <w:p w14:paraId="61729FB3" w14:textId="77777777" w:rsidR="00A81F67" w:rsidRDefault="00A81F67" w:rsidP="00A81F67">
      <w:pPr>
        <w:spacing w:after="0" w:line="240" w:lineRule="auto"/>
        <w:ind w:firstLine="709"/>
        <w:jc w:val="both"/>
        <w:rPr>
          <w:rFonts w:eastAsia="Times New Roman" w:cs="Times New Roman"/>
          <w:szCs w:val="28"/>
          <w:lang w:eastAsia="uk-UA"/>
        </w:rPr>
      </w:pPr>
      <w:r>
        <w:rPr>
          <w:rFonts w:eastAsia="Times New Roman" w:cs="Times New Roman"/>
          <w:szCs w:val="28"/>
          <w:lang w:eastAsia="uk-UA"/>
        </w:rPr>
        <w:t xml:space="preserve">2. Виплата матеріальної допомоги здійснюється в порядку черговості відповідно до дати подання документів. </w:t>
      </w:r>
    </w:p>
    <w:p w14:paraId="05658886" w14:textId="77777777" w:rsidR="00A81F67" w:rsidRDefault="00A81F67" w:rsidP="00A81F67">
      <w:pPr>
        <w:spacing w:after="0" w:line="240" w:lineRule="auto"/>
        <w:ind w:firstLine="709"/>
        <w:jc w:val="both"/>
        <w:rPr>
          <w:rFonts w:eastAsia="Times New Roman" w:cs="Times New Roman"/>
          <w:szCs w:val="28"/>
          <w:lang w:eastAsia="uk-UA"/>
        </w:rPr>
      </w:pPr>
      <w:r>
        <w:rPr>
          <w:rFonts w:eastAsia="Times New Roman" w:cs="Times New Roman"/>
          <w:szCs w:val="28"/>
          <w:lang w:eastAsia="uk-UA"/>
        </w:rPr>
        <w:t xml:space="preserve">3. Видатки, пов'язані з наданням матеріальної допомоги, здійснюються у межах коштів сільського бюджету, передбачених на цю мету. </w:t>
      </w:r>
    </w:p>
    <w:p w14:paraId="23331EC6" w14:textId="77777777" w:rsidR="00A81F67" w:rsidRDefault="00A81F67" w:rsidP="00A81F67">
      <w:pPr>
        <w:spacing w:after="0" w:line="240" w:lineRule="auto"/>
        <w:ind w:firstLine="709"/>
        <w:jc w:val="both"/>
        <w:rPr>
          <w:rFonts w:eastAsia="Times New Roman" w:cs="Times New Roman"/>
          <w:szCs w:val="28"/>
          <w:lang w:eastAsia="uk-UA"/>
        </w:rPr>
      </w:pPr>
      <w:r>
        <w:rPr>
          <w:rFonts w:eastAsia="Times New Roman" w:cs="Times New Roman"/>
          <w:szCs w:val="28"/>
          <w:lang w:eastAsia="uk-UA"/>
        </w:rPr>
        <w:t>Реєстрація зобов'язань, фінансування видатків, пов'язаних з наданням допомоги, та проведення таких виплат громадянам здійснюються у межах асигнувань відповідно до помісячного розпису видатків сільського бюджету.</w:t>
      </w:r>
    </w:p>
    <w:p w14:paraId="7B305E34" w14:textId="77777777" w:rsidR="00A81F67" w:rsidRDefault="00A81F67" w:rsidP="00A81F67">
      <w:pPr>
        <w:spacing w:after="0" w:line="240" w:lineRule="auto"/>
        <w:ind w:left="360"/>
        <w:jc w:val="center"/>
        <w:rPr>
          <w:rFonts w:eastAsia="Times New Roman" w:cs="Times New Roman"/>
          <w:szCs w:val="28"/>
          <w:lang w:eastAsia="uk-UA"/>
        </w:rPr>
      </w:pPr>
      <w:r>
        <w:rPr>
          <w:rFonts w:eastAsia="Times New Roman" w:cs="Times New Roman"/>
          <w:b/>
          <w:bCs/>
          <w:szCs w:val="28"/>
          <w:lang w:eastAsia="uk-UA"/>
        </w:rPr>
        <w:t>IV. Бухгалтерський облік та контроль</w:t>
      </w:r>
    </w:p>
    <w:p w14:paraId="099AEDA6" w14:textId="77777777" w:rsidR="00A81F67" w:rsidRDefault="00A81F67" w:rsidP="00A81F67">
      <w:pPr>
        <w:spacing w:after="0" w:line="240" w:lineRule="auto"/>
        <w:ind w:firstLine="709"/>
        <w:jc w:val="both"/>
        <w:rPr>
          <w:rFonts w:eastAsia="Times New Roman" w:cs="Times New Roman"/>
          <w:szCs w:val="28"/>
          <w:lang w:eastAsia="uk-UA"/>
        </w:rPr>
      </w:pPr>
      <w:r>
        <w:rPr>
          <w:rFonts w:eastAsia="Times New Roman" w:cs="Times New Roman"/>
          <w:szCs w:val="28"/>
          <w:lang w:eastAsia="uk-UA"/>
        </w:rPr>
        <w:t xml:space="preserve">1. Ведення бухгалтерського обліку, відкриття рахунків, реєстрація, облік бюджетних зобов'язань в органах Казначейства та проведення операцій, пов'язаних з використанням бюджетних коштів, здійснюються в установленому законодавством порядку відділом бухгалтерського обліку та звітності </w:t>
      </w:r>
      <w:proofErr w:type="spellStart"/>
      <w:r>
        <w:rPr>
          <w:rFonts w:eastAsia="Times New Roman" w:cs="Times New Roman"/>
          <w:szCs w:val="28"/>
          <w:lang w:eastAsia="uk-UA"/>
        </w:rPr>
        <w:t>Первозванівської</w:t>
      </w:r>
      <w:proofErr w:type="spellEnd"/>
      <w:r>
        <w:rPr>
          <w:rFonts w:eastAsia="Times New Roman" w:cs="Times New Roman"/>
          <w:szCs w:val="28"/>
          <w:lang w:eastAsia="uk-UA"/>
        </w:rPr>
        <w:t xml:space="preserve"> сільської ради. </w:t>
      </w:r>
    </w:p>
    <w:p w14:paraId="179BBD6B" w14:textId="77777777" w:rsidR="00A81F67" w:rsidRDefault="00A81F67" w:rsidP="00A81F67">
      <w:pPr>
        <w:spacing w:after="0" w:line="240" w:lineRule="auto"/>
        <w:ind w:firstLine="709"/>
        <w:jc w:val="both"/>
        <w:rPr>
          <w:rFonts w:eastAsia="Times New Roman" w:cs="Times New Roman"/>
          <w:szCs w:val="28"/>
          <w:lang w:eastAsia="uk-UA"/>
        </w:rPr>
      </w:pPr>
      <w:r>
        <w:rPr>
          <w:rFonts w:eastAsia="Times New Roman" w:cs="Times New Roman"/>
          <w:szCs w:val="28"/>
          <w:lang w:eastAsia="uk-UA"/>
        </w:rPr>
        <w:t xml:space="preserve">2. Контроль за цільовим та ефективним використанням коштів сільського бюджету, складання та подання фінансової звітності здійснюється фінансовим відділом </w:t>
      </w:r>
      <w:proofErr w:type="spellStart"/>
      <w:r>
        <w:rPr>
          <w:rFonts w:eastAsia="Times New Roman" w:cs="Times New Roman"/>
          <w:szCs w:val="28"/>
          <w:lang w:eastAsia="uk-UA"/>
        </w:rPr>
        <w:t>Первозванівської</w:t>
      </w:r>
      <w:proofErr w:type="spellEnd"/>
      <w:r>
        <w:rPr>
          <w:rFonts w:eastAsia="Times New Roman" w:cs="Times New Roman"/>
          <w:szCs w:val="28"/>
          <w:lang w:eastAsia="uk-UA"/>
        </w:rPr>
        <w:t xml:space="preserve"> сільської ради в установленому законодавством порядку. </w:t>
      </w:r>
    </w:p>
    <w:p w14:paraId="4CBE699E" w14:textId="77777777" w:rsidR="00A81F67" w:rsidRDefault="00A81F67" w:rsidP="00A81F67">
      <w:pPr>
        <w:spacing w:after="0" w:line="240" w:lineRule="auto"/>
        <w:ind w:firstLine="709"/>
        <w:jc w:val="both"/>
        <w:rPr>
          <w:rFonts w:eastAsia="Times New Roman" w:cs="Times New Roman"/>
          <w:szCs w:val="28"/>
          <w:lang w:eastAsia="uk-UA"/>
        </w:rPr>
      </w:pPr>
      <w:r>
        <w:rPr>
          <w:rFonts w:eastAsia="Times New Roman" w:cs="Times New Roman"/>
          <w:szCs w:val="28"/>
          <w:lang w:eastAsia="uk-UA"/>
        </w:rPr>
        <w:lastRenderedPageBreak/>
        <w:t xml:space="preserve">3. Звіт про цільове використання коштів матеріальної допомоги подається директором Центру надання соціальних послуг населення </w:t>
      </w:r>
      <w:proofErr w:type="spellStart"/>
      <w:r>
        <w:rPr>
          <w:rFonts w:eastAsia="Times New Roman" w:cs="Times New Roman"/>
          <w:szCs w:val="28"/>
          <w:lang w:eastAsia="uk-UA"/>
        </w:rPr>
        <w:t>Первозванівської</w:t>
      </w:r>
      <w:proofErr w:type="spellEnd"/>
      <w:r>
        <w:rPr>
          <w:rFonts w:eastAsia="Times New Roman" w:cs="Times New Roman"/>
          <w:szCs w:val="28"/>
          <w:lang w:eastAsia="uk-UA"/>
        </w:rPr>
        <w:t xml:space="preserve"> сільської ради </w:t>
      </w:r>
      <w:proofErr w:type="spellStart"/>
      <w:r>
        <w:rPr>
          <w:rFonts w:eastAsia="Times New Roman" w:cs="Times New Roman"/>
          <w:szCs w:val="28"/>
          <w:lang w:eastAsia="uk-UA"/>
        </w:rPr>
        <w:t>Первозванівському</w:t>
      </w:r>
      <w:proofErr w:type="spellEnd"/>
      <w:r>
        <w:rPr>
          <w:rFonts w:eastAsia="Times New Roman" w:cs="Times New Roman"/>
          <w:szCs w:val="28"/>
          <w:lang w:eastAsia="uk-UA"/>
        </w:rPr>
        <w:t xml:space="preserve"> сільському голові.</w:t>
      </w:r>
    </w:p>
    <w:p w14:paraId="614C238E" w14:textId="77777777" w:rsidR="001714FF" w:rsidRDefault="001714FF"/>
    <w:sectPr w:rsidR="001714FF">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5D365CC"/>
    <w:multiLevelType w:val="multilevel"/>
    <w:tmpl w:val="38F8CBAE"/>
    <w:lvl w:ilvl="0">
      <w:start w:val="50"/>
      <w:numFmt w:val="bullet"/>
      <w:lvlText w:val="-"/>
      <w:lvlJc w:val="left"/>
      <w:pPr>
        <w:tabs>
          <w:tab w:val="num" w:pos="720"/>
        </w:tabs>
        <w:ind w:left="720" w:hanging="360"/>
      </w:pPr>
      <w:rPr>
        <w:rFonts w:ascii="Times New Roman" w:eastAsia="Times New Roman" w:hAnsi="Times New Roman"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861819266">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1F67"/>
    <w:rsid w:val="001714FF"/>
    <w:rsid w:val="008B3BE2"/>
    <w:rsid w:val="00A81F6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27E43D"/>
  <w15:chartTrackingRefBased/>
  <w15:docId w15:val="{4F9B4103-83D0-4524-A24A-613E45212C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81F67"/>
    <w:pPr>
      <w:spacing w:line="256"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57395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5502</Words>
  <Characters>3137</Characters>
  <Application>Microsoft Office Word</Application>
  <DocSecurity>0</DocSecurity>
  <Lines>26</Lines>
  <Paragraphs>17</Paragraphs>
  <ScaleCrop>false</ScaleCrop>
  <Company/>
  <LinksUpToDate>false</LinksUpToDate>
  <CharactersWithSpaces>8622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ecolog</dc:creator>
  <cp:keywords/>
  <dc:description/>
  <cp:lastModifiedBy>ecolog</cp:lastModifiedBy>
  <cp:revision>1</cp:revision>
  <dcterms:created xsi:type="dcterms:W3CDTF">2026-09-04T18:39:00Z</dcterms:created>
  <dcterms:modified xsi:type="dcterms:W3CDTF">2026-09-04T18:39:00Z</dcterms:modified>
</cp:coreProperties>
</file>